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CLAS C&amp;C </w:t>
      </w:r>
    </w:p>
    <w:p w:rsidR="007A089B" w:rsidRPr="006F7E9C" w:rsidRDefault="007A089B" w:rsidP="007A089B">
      <w:pPr>
        <w:spacing w:after="0" w:line="240" w:lineRule="auto"/>
        <w:rPr>
          <w:rFonts w:ascii="Times New Roman" w:hAnsi="Times New Roman" w:cs="Times New Roman"/>
          <w:sz w:val="24"/>
          <w:szCs w:val="24"/>
        </w:rPr>
      </w:pPr>
      <w:r>
        <w:rPr>
          <w:rFonts w:ascii="Times New Roman" w:hAnsi="Times New Roman" w:cs="Times New Roman"/>
          <w:sz w:val="24"/>
          <w:szCs w:val="24"/>
        </w:rPr>
        <w:t>Agenda – Part 2</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Chair: Pamela Bedore</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11.12.2019</w:t>
      </w:r>
    </w:p>
    <w:p w:rsidR="007A089B" w:rsidRPr="006F7E9C" w:rsidRDefault="007A089B" w:rsidP="007A089B">
      <w:pPr>
        <w:spacing w:after="0" w:line="240" w:lineRule="auto"/>
        <w:rPr>
          <w:rFonts w:ascii="Times New Roman" w:hAnsi="Times New Roman" w:cs="Times New Roman"/>
          <w:sz w:val="24"/>
          <w:szCs w:val="24"/>
        </w:rPr>
      </w:pPr>
    </w:p>
    <w:p w:rsidR="007A089B" w:rsidRPr="006F7E9C" w:rsidRDefault="007A089B" w:rsidP="007A089B">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A.</w:t>
      </w:r>
      <w:r w:rsidRPr="006F7E9C">
        <w:rPr>
          <w:rFonts w:ascii="Times New Roman" w:hAnsi="Times New Roman" w:cs="Times New Roman"/>
          <w:b/>
          <w:sz w:val="24"/>
          <w:szCs w:val="24"/>
        </w:rPr>
        <w:tab/>
        <w:t>Approvals by the Chair</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2019-388</w:t>
      </w:r>
      <w:r w:rsidRPr="006F7E9C">
        <w:rPr>
          <w:rFonts w:ascii="Times New Roman" w:hAnsi="Times New Roman" w:cs="Times New Roman"/>
          <w:sz w:val="24"/>
          <w:szCs w:val="24"/>
        </w:rPr>
        <w:tab/>
        <w:t>LCL 6295</w:t>
      </w:r>
      <w:r w:rsidRPr="006F7E9C">
        <w:rPr>
          <w:rFonts w:ascii="Times New Roman" w:hAnsi="Times New Roman" w:cs="Times New Roman"/>
          <w:sz w:val="24"/>
          <w:szCs w:val="24"/>
        </w:rPr>
        <w:tab/>
        <w:t>Add Factotum Course: Special Topics</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2019-389</w:t>
      </w:r>
      <w:r w:rsidRPr="006F7E9C">
        <w:rPr>
          <w:rFonts w:ascii="Times New Roman" w:hAnsi="Times New Roman" w:cs="Times New Roman"/>
          <w:sz w:val="24"/>
          <w:szCs w:val="24"/>
        </w:rPr>
        <w:tab/>
        <w:t>LCL 6298</w:t>
      </w:r>
      <w:r w:rsidRPr="006F7E9C">
        <w:rPr>
          <w:rFonts w:ascii="Times New Roman" w:hAnsi="Times New Roman" w:cs="Times New Roman"/>
          <w:sz w:val="24"/>
          <w:szCs w:val="24"/>
        </w:rPr>
        <w:tab/>
        <w:t>Add Factotum Course: Variable Topics</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2019-390</w:t>
      </w:r>
      <w:r w:rsidRPr="006F7E9C">
        <w:rPr>
          <w:rFonts w:ascii="Times New Roman" w:hAnsi="Times New Roman" w:cs="Times New Roman"/>
          <w:sz w:val="24"/>
          <w:szCs w:val="24"/>
        </w:rPr>
        <w:tab/>
        <w:t>LCL 6299</w:t>
      </w:r>
      <w:r w:rsidRPr="006F7E9C">
        <w:rPr>
          <w:rFonts w:ascii="Times New Roman" w:hAnsi="Times New Roman" w:cs="Times New Roman"/>
          <w:sz w:val="24"/>
          <w:szCs w:val="24"/>
        </w:rPr>
        <w:tab/>
        <w:t>Add Factotum Course: Independent Study</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2019-391</w:t>
      </w:r>
      <w:r w:rsidRPr="006F7E9C">
        <w:rPr>
          <w:rFonts w:ascii="Times New Roman" w:hAnsi="Times New Roman" w:cs="Times New Roman"/>
          <w:sz w:val="24"/>
          <w:szCs w:val="24"/>
        </w:rPr>
        <w:tab/>
        <w:t>MCB 3895</w:t>
      </w:r>
      <w:r w:rsidRPr="006F7E9C">
        <w:rPr>
          <w:rFonts w:ascii="Times New Roman" w:hAnsi="Times New Roman" w:cs="Times New Roman"/>
          <w:sz w:val="24"/>
          <w:szCs w:val="24"/>
        </w:rPr>
        <w:tab/>
        <w:t>Add Special Topic: Fundamentals of Light Microscopy and Digital Image Processing</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2019-392</w:t>
      </w:r>
      <w:r w:rsidRPr="006F7E9C">
        <w:rPr>
          <w:rFonts w:ascii="Times New Roman" w:hAnsi="Times New Roman" w:cs="Times New Roman"/>
          <w:sz w:val="24"/>
          <w:szCs w:val="24"/>
        </w:rPr>
        <w:tab/>
        <w:t>MCB 5896</w:t>
      </w:r>
      <w:r w:rsidRPr="006F7E9C">
        <w:rPr>
          <w:rFonts w:ascii="Times New Roman" w:hAnsi="Times New Roman" w:cs="Times New Roman"/>
          <w:sz w:val="24"/>
          <w:szCs w:val="24"/>
        </w:rPr>
        <w:tab/>
        <w:t>Add Special Topic: Fundamentals of Light Microscopy and Digital Image Processing</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2019-393</w:t>
      </w:r>
      <w:r w:rsidRPr="006F7E9C">
        <w:rPr>
          <w:rFonts w:ascii="Times New Roman" w:hAnsi="Times New Roman" w:cs="Times New Roman"/>
          <w:sz w:val="24"/>
          <w:szCs w:val="24"/>
        </w:rPr>
        <w:tab/>
        <w:t>WGSS 3595</w:t>
      </w:r>
      <w:r w:rsidRPr="006F7E9C">
        <w:rPr>
          <w:rFonts w:ascii="Times New Roman" w:hAnsi="Times New Roman" w:cs="Times New Roman"/>
          <w:sz w:val="24"/>
          <w:szCs w:val="24"/>
        </w:rPr>
        <w:tab/>
        <w:t>Add Special Topic: Sexing (Geo</w:t>
      </w:r>
      <w:proofErr w:type="gramStart"/>
      <w:r w:rsidRPr="006F7E9C">
        <w:rPr>
          <w:rFonts w:ascii="Times New Roman" w:hAnsi="Times New Roman" w:cs="Times New Roman"/>
          <w:sz w:val="24"/>
          <w:szCs w:val="24"/>
        </w:rPr>
        <w:t>)Politics</w:t>
      </w:r>
      <w:proofErr w:type="gramEnd"/>
    </w:p>
    <w:p w:rsidR="007A089B" w:rsidRPr="006F7E9C" w:rsidRDefault="007A089B" w:rsidP="007A089B">
      <w:pPr>
        <w:spacing w:after="0" w:line="240" w:lineRule="auto"/>
        <w:rPr>
          <w:rFonts w:ascii="Times New Roman" w:hAnsi="Times New Roman" w:cs="Times New Roman"/>
          <w:sz w:val="24"/>
          <w:szCs w:val="24"/>
        </w:rPr>
      </w:pPr>
    </w:p>
    <w:p w:rsidR="007A089B" w:rsidRPr="006F7E9C" w:rsidRDefault="007A089B" w:rsidP="007A089B">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B.</w:t>
      </w:r>
      <w:r w:rsidRPr="006F7E9C">
        <w:rPr>
          <w:rFonts w:ascii="Times New Roman" w:hAnsi="Times New Roman" w:cs="Times New Roman"/>
          <w:b/>
          <w:sz w:val="24"/>
          <w:szCs w:val="24"/>
        </w:rPr>
        <w:tab/>
        <w:t>New Business</w:t>
      </w:r>
    </w:p>
    <w:p w:rsidR="007A089B" w:rsidRPr="006F7E9C" w:rsidRDefault="007A089B" w:rsidP="007A089B">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2019-394</w:t>
      </w:r>
      <w:r w:rsidRPr="006F7E9C">
        <w:rPr>
          <w:rFonts w:ascii="Times New Roman" w:hAnsi="Times New Roman" w:cs="Times New Roman"/>
          <w:sz w:val="24"/>
          <w:szCs w:val="24"/>
        </w:rPr>
        <w:tab/>
        <w:t>AAAS/ENGL/JAPN 2305</w:t>
      </w:r>
      <w:r w:rsidRPr="006F7E9C">
        <w:rPr>
          <w:rFonts w:ascii="Times New Roman" w:hAnsi="Times New Roman" w:cs="Times New Roman"/>
          <w:sz w:val="24"/>
          <w:szCs w:val="24"/>
        </w:rPr>
        <w:tab/>
        <w:t xml:space="preserve">Add Course (guest: Yohei Igarashi) </w:t>
      </w:r>
      <w:r w:rsidRPr="006F7E9C">
        <w:rPr>
          <w:rFonts w:ascii="Times New Roman" w:hAnsi="Times New Roman" w:cs="Times New Roman"/>
          <w:color w:val="FF0000"/>
          <w:sz w:val="24"/>
          <w:szCs w:val="24"/>
        </w:rPr>
        <w:t>(G) (S)</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2019-395</w:t>
      </w:r>
      <w:r w:rsidRPr="006F7E9C">
        <w:rPr>
          <w:rFonts w:ascii="Times New Roman" w:hAnsi="Times New Roman" w:cs="Times New Roman"/>
          <w:sz w:val="24"/>
          <w:szCs w:val="24"/>
        </w:rPr>
        <w:tab/>
        <w:t>PHYS 6710</w:t>
      </w:r>
      <w:r w:rsidRPr="006F7E9C">
        <w:rPr>
          <w:rFonts w:ascii="Times New Roman" w:hAnsi="Times New Roman" w:cs="Times New Roman"/>
          <w:sz w:val="24"/>
          <w:szCs w:val="24"/>
        </w:rPr>
        <w:tab/>
        <w:t>Add Course (guest: Jonathan Trump)</w:t>
      </w:r>
    </w:p>
    <w:p w:rsidR="007A089B" w:rsidRPr="006F7E9C" w:rsidRDefault="007A089B" w:rsidP="007A089B">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2019-396</w:t>
      </w:r>
      <w:r w:rsidRPr="006F7E9C">
        <w:rPr>
          <w:rFonts w:ascii="Times New Roman" w:hAnsi="Times New Roman" w:cs="Times New Roman"/>
          <w:sz w:val="24"/>
          <w:szCs w:val="24"/>
        </w:rPr>
        <w:tab/>
        <w:t>CHIN 3230</w:t>
      </w:r>
      <w:r w:rsidRPr="006F7E9C">
        <w:rPr>
          <w:rFonts w:ascii="Times New Roman" w:hAnsi="Times New Roman" w:cs="Times New Roman"/>
          <w:sz w:val="24"/>
          <w:szCs w:val="24"/>
        </w:rPr>
        <w:tab/>
        <w:t xml:space="preserve">Revise Course </w:t>
      </w:r>
      <w:r w:rsidRPr="006F7E9C">
        <w:rPr>
          <w:rFonts w:ascii="Times New Roman" w:hAnsi="Times New Roman" w:cs="Times New Roman"/>
          <w:color w:val="FF0000"/>
          <w:sz w:val="24"/>
          <w:szCs w:val="24"/>
        </w:rPr>
        <w:t>(G) (S)</w:t>
      </w:r>
    </w:p>
    <w:p w:rsidR="007A089B" w:rsidRPr="006F7E9C" w:rsidRDefault="007A089B" w:rsidP="007A089B">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2019-397</w:t>
      </w:r>
      <w:r w:rsidRPr="006F7E9C">
        <w:rPr>
          <w:rFonts w:ascii="Times New Roman" w:hAnsi="Times New Roman" w:cs="Times New Roman"/>
          <w:sz w:val="24"/>
          <w:szCs w:val="24"/>
        </w:rPr>
        <w:tab/>
        <w:t>HEJS 1001</w:t>
      </w:r>
      <w:r w:rsidRPr="006F7E9C">
        <w:rPr>
          <w:rFonts w:ascii="Times New Roman" w:hAnsi="Times New Roman" w:cs="Times New Roman"/>
          <w:sz w:val="24"/>
          <w:szCs w:val="24"/>
        </w:rPr>
        <w:tab/>
        <w:t xml:space="preserve">Revise Course </w:t>
      </w:r>
      <w:r w:rsidRPr="006F7E9C">
        <w:rPr>
          <w:rFonts w:ascii="Times New Roman" w:hAnsi="Times New Roman" w:cs="Times New Roman"/>
          <w:color w:val="FF0000"/>
          <w:sz w:val="24"/>
          <w:szCs w:val="24"/>
        </w:rPr>
        <w:t>(G) (S)</w:t>
      </w:r>
    </w:p>
    <w:p w:rsidR="007A089B" w:rsidRPr="006F7E9C" w:rsidRDefault="007A089B" w:rsidP="007A089B">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2019-398</w:t>
      </w:r>
      <w:r w:rsidRPr="006F7E9C">
        <w:rPr>
          <w:rFonts w:ascii="Times New Roman" w:hAnsi="Times New Roman" w:cs="Times New Roman"/>
          <w:sz w:val="24"/>
          <w:szCs w:val="24"/>
        </w:rPr>
        <w:tab/>
        <w:t>HEJS 1002</w:t>
      </w:r>
      <w:r w:rsidRPr="006F7E9C">
        <w:rPr>
          <w:rFonts w:ascii="Times New Roman" w:hAnsi="Times New Roman" w:cs="Times New Roman"/>
          <w:sz w:val="24"/>
          <w:szCs w:val="24"/>
        </w:rPr>
        <w:tab/>
        <w:t>Revise Course</w:t>
      </w:r>
      <w:r w:rsidRPr="006F7E9C">
        <w:rPr>
          <w:rFonts w:ascii="Times New Roman" w:hAnsi="Times New Roman" w:cs="Times New Roman"/>
          <w:sz w:val="24"/>
          <w:szCs w:val="24"/>
        </w:rPr>
        <w:tab/>
      </w:r>
      <w:r w:rsidRPr="006F7E9C">
        <w:rPr>
          <w:rFonts w:ascii="Times New Roman" w:hAnsi="Times New Roman" w:cs="Times New Roman"/>
          <w:color w:val="FF0000"/>
          <w:sz w:val="24"/>
          <w:szCs w:val="24"/>
        </w:rPr>
        <w:t>(G) (S)</w:t>
      </w:r>
    </w:p>
    <w:p w:rsidR="007A089B" w:rsidRPr="006F7E9C" w:rsidRDefault="007A089B" w:rsidP="007A089B">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2019-399</w:t>
      </w:r>
      <w:r w:rsidRPr="006F7E9C">
        <w:rPr>
          <w:rFonts w:ascii="Times New Roman" w:hAnsi="Times New Roman" w:cs="Times New Roman"/>
          <w:sz w:val="24"/>
          <w:szCs w:val="24"/>
        </w:rPr>
        <w:tab/>
        <w:t>HEJS 1003</w:t>
      </w:r>
      <w:r w:rsidRPr="006F7E9C">
        <w:rPr>
          <w:rFonts w:ascii="Times New Roman" w:hAnsi="Times New Roman" w:cs="Times New Roman"/>
          <w:sz w:val="24"/>
          <w:szCs w:val="24"/>
        </w:rPr>
        <w:tab/>
        <w:t>Revise Course</w:t>
      </w:r>
      <w:r w:rsidRPr="006F7E9C">
        <w:rPr>
          <w:rFonts w:ascii="Times New Roman" w:hAnsi="Times New Roman" w:cs="Times New Roman"/>
          <w:color w:val="FF0000"/>
          <w:sz w:val="24"/>
          <w:szCs w:val="24"/>
        </w:rPr>
        <w:t xml:space="preserve"> (S)</w:t>
      </w:r>
    </w:p>
    <w:p w:rsidR="007A089B" w:rsidRPr="006F7E9C" w:rsidRDefault="007A089B" w:rsidP="007A089B">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2019-400</w:t>
      </w:r>
      <w:r w:rsidRPr="006F7E9C">
        <w:rPr>
          <w:rFonts w:ascii="Times New Roman" w:hAnsi="Times New Roman" w:cs="Times New Roman"/>
          <w:sz w:val="24"/>
          <w:szCs w:val="24"/>
        </w:rPr>
        <w:tab/>
        <w:t>HEJS 1004</w:t>
      </w:r>
      <w:r w:rsidRPr="006F7E9C">
        <w:rPr>
          <w:rFonts w:ascii="Times New Roman" w:hAnsi="Times New Roman" w:cs="Times New Roman"/>
          <w:sz w:val="24"/>
          <w:szCs w:val="24"/>
        </w:rPr>
        <w:tab/>
        <w:t>Revise Course</w:t>
      </w:r>
      <w:r w:rsidRPr="006F7E9C">
        <w:rPr>
          <w:rFonts w:ascii="Times New Roman" w:hAnsi="Times New Roman" w:cs="Times New Roman"/>
          <w:color w:val="FF0000"/>
          <w:sz w:val="24"/>
          <w:szCs w:val="24"/>
        </w:rPr>
        <w:t xml:space="preserve"> (S)</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2019-401</w:t>
      </w:r>
      <w:r w:rsidRPr="006F7E9C">
        <w:rPr>
          <w:rFonts w:ascii="Times New Roman" w:hAnsi="Times New Roman" w:cs="Times New Roman"/>
          <w:sz w:val="24"/>
          <w:szCs w:val="24"/>
        </w:rPr>
        <w:tab/>
        <w:t>SPAN</w:t>
      </w:r>
      <w:r w:rsidRPr="006F7E9C">
        <w:rPr>
          <w:rFonts w:ascii="Times New Roman" w:hAnsi="Times New Roman" w:cs="Times New Roman"/>
          <w:sz w:val="24"/>
          <w:szCs w:val="24"/>
        </w:rPr>
        <w:tab/>
      </w:r>
      <w:r w:rsidRPr="006F7E9C">
        <w:rPr>
          <w:rFonts w:ascii="Times New Roman" w:hAnsi="Times New Roman" w:cs="Times New Roman"/>
          <w:sz w:val="24"/>
          <w:szCs w:val="24"/>
        </w:rPr>
        <w:tab/>
        <w:t>Revise Minor</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2019-402</w:t>
      </w:r>
      <w:r w:rsidRPr="006F7E9C">
        <w:rPr>
          <w:rFonts w:ascii="Times New Roman" w:hAnsi="Times New Roman" w:cs="Times New Roman"/>
          <w:sz w:val="24"/>
          <w:szCs w:val="24"/>
        </w:rPr>
        <w:tab/>
        <w:t>FREN 5306</w:t>
      </w:r>
      <w:r w:rsidRPr="006F7E9C">
        <w:rPr>
          <w:rFonts w:ascii="Times New Roman" w:hAnsi="Times New Roman" w:cs="Times New Roman"/>
          <w:sz w:val="24"/>
          <w:szCs w:val="24"/>
        </w:rPr>
        <w:tab/>
        <w:t>Drop Course</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2019-403</w:t>
      </w:r>
      <w:r w:rsidRPr="006F7E9C">
        <w:rPr>
          <w:rFonts w:ascii="Times New Roman" w:hAnsi="Times New Roman" w:cs="Times New Roman"/>
          <w:sz w:val="24"/>
          <w:szCs w:val="24"/>
        </w:rPr>
        <w:tab/>
        <w:t>FREN 5321</w:t>
      </w:r>
      <w:r w:rsidRPr="006F7E9C">
        <w:rPr>
          <w:rFonts w:ascii="Times New Roman" w:hAnsi="Times New Roman" w:cs="Times New Roman"/>
          <w:sz w:val="24"/>
          <w:szCs w:val="24"/>
        </w:rPr>
        <w:tab/>
        <w:t>Revise Course</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2019-404</w:t>
      </w:r>
      <w:r w:rsidRPr="006F7E9C">
        <w:rPr>
          <w:rFonts w:ascii="Times New Roman" w:hAnsi="Times New Roman" w:cs="Times New Roman"/>
          <w:sz w:val="24"/>
          <w:szCs w:val="24"/>
        </w:rPr>
        <w:tab/>
        <w:t>FREN 5332</w:t>
      </w:r>
      <w:r w:rsidRPr="006F7E9C">
        <w:rPr>
          <w:rFonts w:ascii="Times New Roman" w:hAnsi="Times New Roman" w:cs="Times New Roman"/>
          <w:sz w:val="24"/>
          <w:szCs w:val="24"/>
        </w:rPr>
        <w:tab/>
        <w:t>Revise Course</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2019-405</w:t>
      </w:r>
      <w:r w:rsidRPr="006F7E9C">
        <w:rPr>
          <w:rFonts w:ascii="Times New Roman" w:hAnsi="Times New Roman" w:cs="Times New Roman"/>
          <w:sz w:val="24"/>
          <w:szCs w:val="24"/>
        </w:rPr>
        <w:tab/>
        <w:t>FREN 5334</w:t>
      </w:r>
      <w:r w:rsidRPr="006F7E9C">
        <w:rPr>
          <w:rFonts w:ascii="Times New Roman" w:hAnsi="Times New Roman" w:cs="Times New Roman"/>
          <w:sz w:val="24"/>
          <w:szCs w:val="24"/>
        </w:rPr>
        <w:tab/>
        <w:t>Revise Course</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2019-406</w:t>
      </w:r>
      <w:r w:rsidRPr="006F7E9C">
        <w:rPr>
          <w:rFonts w:ascii="Times New Roman" w:hAnsi="Times New Roman" w:cs="Times New Roman"/>
          <w:sz w:val="24"/>
          <w:szCs w:val="24"/>
        </w:rPr>
        <w:tab/>
        <w:t>FREN 5357</w:t>
      </w:r>
      <w:r w:rsidRPr="006F7E9C">
        <w:rPr>
          <w:rFonts w:ascii="Times New Roman" w:hAnsi="Times New Roman" w:cs="Times New Roman"/>
          <w:sz w:val="24"/>
          <w:szCs w:val="24"/>
        </w:rPr>
        <w:tab/>
        <w:t>Revise Course</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2019-407</w:t>
      </w:r>
      <w:r w:rsidRPr="006F7E9C">
        <w:rPr>
          <w:rFonts w:ascii="Times New Roman" w:hAnsi="Times New Roman" w:cs="Times New Roman"/>
          <w:sz w:val="24"/>
          <w:szCs w:val="24"/>
        </w:rPr>
        <w:tab/>
        <w:t>FREN 5372</w:t>
      </w:r>
      <w:r w:rsidRPr="006F7E9C">
        <w:rPr>
          <w:rFonts w:ascii="Times New Roman" w:hAnsi="Times New Roman" w:cs="Times New Roman"/>
          <w:sz w:val="24"/>
          <w:szCs w:val="24"/>
        </w:rPr>
        <w:tab/>
        <w:t>Revise Course</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2019-408</w:t>
      </w:r>
      <w:r w:rsidRPr="006F7E9C">
        <w:rPr>
          <w:rFonts w:ascii="Times New Roman" w:hAnsi="Times New Roman" w:cs="Times New Roman"/>
          <w:sz w:val="24"/>
          <w:szCs w:val="24"/>
        </w:rPr>
        <w:tab/>
        <w:t>FREN 5375</w:t>
      </w:r>
      <w:r w:rsidRPr="006F7E9C">
        <w:rPr>
          <w:rFonts w:ascii="Times New Roman" w:hAnsi="Times New Roman" w:cs="Times New Roman"/>
          <w:sz w:val="24"/>
          <w:szCs w:val="24"/>
        </w:rPr>
        <w:tab/>
        <w:t>Revise Course</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2019-409</w:t>
      </w:r>
      <w:r w:rsidRPr="006F7E9C">
        <w:rPr>
          <w:rFonts w:ascii="Times New Roman" w:hAnsi="Times New Roman" w:cs="Times New Roman"/>
          <w:sz w:val="24"/>
          <w:szCs w:val="24"/>
        </w:rPr>
        <w:tab/>
        <w:t>FREN 5407</w:t>
      </w:r>
      <w:r w:rsidRPr="006F7E9C">
        <w:rPr>
          <w:rFonts w:ascii="Times New Roman" w:hAnsi="Times New Roman" w:cs="Times New Roman"/>
          <w:sz w:val="24"/>
          <w:szCs w:val="24"/>
        </w:rPr>
        <w:tab/>
        <w:t>Revise Course</w:t>
      </w:r>
    </w:p>
    <w:p w:rsidR="007A089B" w:rsidRPr="006F7E9C" w:rsidRDefault="007A089B" w:rsidP="007A089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2019-410</w:t>
      </w:r>
      <w:r w:rsidRPr="006F7E9C">
        <w:rPr>
          <w:rFonts w:ascii="Times New Roman" w:hAnsi="Times New Roman" w:cs="Times New Roman"/>
          <w:sz w:val="24"/>
          <w:szCs w:val="24"/>
        </w:rPr>
        <w:tab/>
        <w:t>AAAS/HIST 3841</w:t>
      </w:r>
      <w:r w:rsidRPr="006F7E9C">
        <w:rPr>
          <w:rFonts w:ascii="Times New Roman" w:hAnsi="Times New Roman" w:cs="Times New Roman"/>
          <w:sz w:val="24"/>
          <w:szCs w:val="24"/>
        </w:rPr>
        <w:tab/>
        <w:t xml:space="preserve">Revise Course </w:t>
      </w:r>
      <w:r w:rsidRPr="006F7E9C">
        <w:rPr>
          <w:rFonts w:ascii="Times New Roman" w:hAnsi="Times New Roman" w:cs="Times New Roman"/>
          <w:color w:val="FF0000"/>
          <w:sz w:val="24"/>
          <w:szCs w:val="24"/>
        </w:rPr>
        <w:t>(S)</w:t>
      </w:r>
    </w:p>
    <w:p w:rsidR="007A089B" w:rsidRDefault="007A089B">
      <w:r>
        <w:br w:type="page"/>
      </w:r>
    </w:p>
    <w:p w:rsidR="00B06F38" w:rsidRDefault="007A089B">
      <w:r>
        <w:rPr>
          <w:b/>
        </w:rPr>
        <w:lastRenderedPageBreak/>
        <w:t>ADDITIONAL MATERIALS:</w:t>
      </w: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2019-388</w:t>
      </w:r>
      <w:r w:rsidRPr="007A089B">
        <w:rPr>
          <w:rFonts w:ascii="Times New Roman" w:hAnsi="Times New Roman" w:cs="Times New Roman"/>
          <w:b/>
          <w:sz w:val="24"/>
          <w:szCs w:val="24"/>
        </w:rPr>
        <w:tab/>
        <w:t>LCL 6295</w:t>
      </w:r>
      <w:r w:rsidRPr="007A089B">
        <w:rPr>
          <w:rFonts w:ascii="Times New Roman" w:hAnsi="Times New Roman" w:cs="Times New Roman"/>
          <w:b/>
          <w:sz w:val="24"/>
          <w:szCs w:val="24"/>
        </w:rPr>
        <w:tab/>
        <w:t>Add Factotum Course: Special Topics</w:t>
      </w: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2019-389</w:t>
      </w:r>
      <w:r w:rsidRPr="007A089B">
        <w:rPr>
          <w:rFonts w:ascii="Times New Roman" w:hAnsi="Times New Roman" w:cs="Times New Roman"/>
          <w:b/>
          <w:sz w:val="24"/>
          <w:szCs w:val="24"/>
        </w:rPr>
        <w:tab/>
        <w:t>LCL 6298</w:t>
      </w:r>
      <w:r w:rsidRPr="007A089B">
        <w:rPr>
          <w:rFonts w:ascii="Times New Roman" w:hAnsi="Times New Roman" w:cs="Times New Roman"/>
          <w:b/>
          <w:sz w:val="24"/>
          <w:szCs w:val="24"/>
        </w:rPr>
        <w:tab/>
        <w:t>Add Factotum Course: Variable Topics</w:t>
      </w: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2019-390</w:t>
      </w:r>
      <w:r w:rsidRPr="007A089B">
        <w:rPr>
          <w:rFonts w:ascii="Times New Roman" w:hAnsi="Times New Roman" w:cs="Times New Roman"/>
          <w:b/>
          <w:sz w:val="24"/>
          <w:szCs w:val="24"/>
        </w:rPr>
        <w:tab/>
        <w:t>LCL 6299</w:t>
      </w:r>
      <w:r w:rsidRPr="007A089B">
        <w:rPr>
          <w:rFonts w:ascii="Times New Roman" w:hAnsi="Times New Roman" w:cs="Times New Roman"/>
          <w:b/>
          <w:sz w:val="24"/>
          <w:szCs w:val="24"/>
        </w:rPr>
        <w:tab/>
        <w:t>Add Factotum Course: Independent Study</w:t>
      </w:r>
    </w:p>
    <w:p w:rsidR="007A089B" w:rsidRDefault="007A089B" w:rsidP="007A089B">
      <w:pPr>
        <w:spacing w:after="0" w:line="240" w:lineRule="auto"/>
        <w:rPr>
          <w:rFonts w:ascii="Times New Roman" w:hAnsi="Times New Roman" w:cs="Times New Roman"/>
          <w:b/>
          <w:sz w:val="24"/>
          <w:szCs w:val="24"/>
        </w:rPr>
      </w:pPr>
    </w:p>
    <w:p w:rsidR="007A089B" w:rsidRDefault="007A089B" w:rsidP="007A089B">
      <w:r>
        <w:rPr>
          <w:noProof/>
        </w:rPr>
        <w:drawing>
          <wp:inline distT="0" distB="0" distL="0" distR="0" wp14:anchorId="152CC9E9" wp14:editId="724A9E8C">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7A089B" w:rsidRDefault="007A089B" w:rsidP="007A089B"/>
    <w:p w:rsidR="007A089B" w:rsidRDefault="007A089B" w:rsidP="007A089B">
      <w:pPr>
        <w:widowControl w:val="0"/>
        <w:autoSpaceDE w:val="0"/>
        <w:autoSpaceDN w:val="0"/>
        <w:adjustRightInd w:val="0"/>
        <w:rPr>
          <w:rFonts w:ascii="Tahoma" w:hAnsi="Tahoma" w:cs="Verdana"/>
          <w:b/>
          <w:bCs/>
          <w:sz w:val="28"/>
          <w:szCs w:val="28"/>
        </w:rPr>
      </w:pPr>
      <w:r w:rsidRPr="00DC4051">
        <w:rPr>
          <w:rFonts w:ascii="Tahoma" w:hAnsi="Tahoma" w:cs="Verdana"/>
          <w:b/>
          <w:bCs/>
          <w:sz w:val="28"/>
          <w:szCs w:val="28"/>
        </w:rPr>
        <w:t xml:space="preserve">Proposal to Add a </w:t>
      </w:r>
      <w:r>
        <w:rPr>
          <w:rFonts w:ascii="Tahoma" w:hAnsi="Tahoma" w:cs="Verdana"/>
          <w:b/>
          <w:bCs/>
          <w:sz w:val="28"/>
          <w:szCs w:val="28"/>
        </w:rPr>
        <w:t>Factotum Course</w:t>
      </w:r>
    </w:p>
    <w:p w:rsidR="007A089B" w:rsidRDefault="007A089B" w:rsidP="007A089B">
      <w:pPr>
        <w:widowControl w:val="0"/>
        <w:autoSpaceDE w:val="0"/>
        <w:autoSpaceDN w:val="0"/>
        <w:adjustRightInd w:val="0"/>
        <w:rPr>
          <w:rFonts w:ascii="Tahoma" w:hAnsi="Tahoma" w:cs="Verdana"/>
          <w:bCs/>
        </w:rPr>
      </w:pPr>
      <w:r w:rsidRPr="0091024A">
        <w:rPr>
          <w:rFonts w:ascii="Tahoma" w:hAnsi="Tahoma" w:cs="Verdana"/>
          <w:bCs/>
        </w:rPr>
        <w:t xml:space="preserve">Any </w:t>
      </w:r>
      <w:r>
        <w:rPr>
          <w:rFonts w:ascii="Tahoma" w:hAnsi="Tahoma" w:cs="Verdana"/>
          <w:bCs/>
        </w:rPr>
        <w:t>proposal that conforms to the checklists below may be approved by the chair without a committee vote. If the desired course description does not conform, a regular “Add a course” proposal form must be submitted for committee vote.</w:t>
      </w:r>
    </w:p>
    <w:p w:rsidR="007A089B" w:rsidRDefault="007A089B" w:rsidP="007A089B">
      <w:pPr>
        <w:widowControl w:val="0"/>
        <w:autoSpaceDE w:val="0"/>
        <w:autoSpaceDN w:val="0"/>
        <w:adjustRightInd w:val="0"/>
        <w:rPr>
          <w:rFonts w:ascii="Tahoma" w:hAnsi="Tahoma" w:cs="Verdana"/>
          <w:bCs/>
        </w:rPr>
      </w:pPr>
      <w:r>
        <w:rPr>
          <w:rFonts w:ascii="Tahoma" w:hAnsi="Tahoma" w:cs="Verdana"/>
          <w:bCs/>
        </w:rPr>
        <w:t>All 1000- and 2000-level courses require additional approval by Senate C&amp;C.</w:t>
      </w:r>
    </w:p>
    <w:p w:rsidR="007A089B" w:rsidRPr="0091024A" w:rsidRDefault="007A089B" w:rsidP="007A089B">
      <w:pPr>
        <w:widowControl w:val="0"/>
        <w:autoSpaceDE w:val="0"/>
        <w:autoSpaceDN w:val="0"/>
        <w:adjustRightInd w:val="0"/>
        <w:rPr>
          <w:rFonts w:ascii="Tahoma" w:hAnsi="Tahoma" w:cs="Verdana"/>
          <w:bCs/>
        </w:rPr>
      </w:pPr>
    </w:p>
    <w:p w:rsidR="007A089B" w:rsidRPr="00DC4051" w:rsidRDefault="007A089B" w:rsidP="007A089B">
      <w:pPr>
        <w:widowControl w:val="0"/>
        <w:autoSpaceDE w:val="0"/>
        <w:autoSpaceDN w:val="0"/>
        <w:adjustRightInd w:val="0"/>
        <w:rPr>
          <w:rFonts w:ascii="Tahoma" w:hAnsi="Tahoma" w:cs="Verdana"/>
        </w:rPr>
      </w:pPr>
      <w:r>
        <w:rPr>
          <w:rFonts w:ascii="Tahoma" w:hAnsi="Tahoma" w:cs="Verdana"/>
          <w:b/>
          <w:bCs/>
          <w:sz w:val="28"/>
          <w:szCs w:val="28"/>
        </w:rPr>
        <w:t>I. Special Topics course</w:t>
      </w:r>
    </w:p>
    <w:p w:rsidR="007A089B" w:rsidRPr="00CA6633" w:rsidRDefault="007A089B" w:rsidP="007A089B">
      <w:pPr>
        <w:rPr>
          <w:rFonts w:ascii="Tahoma" w:eastAsia="Times New Roman" w:hAnsi="Tahoma" w:cs="Tahoma"/>
          <w:sz w:val="20"/>
          <w:szCs w:val="20"/>
        </w:rPr>
      </w:pPr>
      <w:r w:rsidRPr="00CA6633">
        <w:rPr>
          <w:rFonts w:ascii="Tahoma" w:eastAsia="Times New Roman" w:hAnsi="Tahoma" w:cs="Tahoma"/>
          <w:color w:val="333333"/>
          <w:sz w:val="21"/>
          <w:szCs w:val="21"/>
          <w:shd w:val="clear" w:color="auto" w:fill="FFFFFF"/>
        </w:rPr>
        <w:t>A special topics number is used for new courses in the early stages of development and intended eventually for permanent adoption as a departmental offering.</w:t>
      </w:r>
      <w:r>
        <w:rPr>
          <w:rFonts w:ascii="Tahoma" w:eastAsia="Times New Roman" w:hAnsi="Tahoma" w:cs="Tahoma"/>
          <w:color w:val="333333"/>
          <w:sz w:val="21"/>
          <w:szCs w:val="21"/>
          <w:shd w:val="clear" w:color="auto" w:fill="FFFFFF"/>
        </w:rPr>
        <w:t xml:space="preserve"> To offer a section of a special topics number, complete the “Offer a Special Topics course” form.</w:t>
      </w:r>
    </w:p>
    <w:p w:rsidR="007A089B" w:rsidRPr="00CA6633" w:rsidRDefault="007A089B" w:rsidP="007A089B">
      <w:pPr>
        <w:pStyle w:val="Heading1"/>
        <w:rPr>
          <w:rFonts w:ascii="Tahoma" w:hAnsi="Tahoma" w:cs="Tahoma"/>
          <w:sz w:val="22"/>
          <w:szCs w:val="22"/>
        </w:rPr>
      </w:pPr>
    </w:p>
    <w:p w:rsidR="007A089B" w:rsidRPr="00A7514B" w:rsidRDefault="007A089B" w:rsidP="007A089B">
      <w:pPr>
        <w:pStyle w:val="Heading1"/>
        <w:rPr>
          <w:rFonts w:ascii="Tahoma" w:hAnsi="Tahoma"/>
          <w:sz w:val="22"/>
          <w:szCs w:val="22"/>
        </w:rPr>
      </w:pPr>
      <w:r w:rsidRPr="00DC4051">
        <w:rPr>
          <w:rFonts w:ascii="Tahoma" w:hAnsi="Tahoma"/>
          <w:sz w:val="22"/>
          <w:szCs w:val="22"/>
        </w:rPr>
        <w:t>Items Included in Catalog Listing</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r>
        <w:rPr>
          <w:rFonts w:ascii="Tahoma" w:hAnsi="Tahoma" w:cs="Verdana"/>
        </w:rPr>
        <w:t xml:space="preserve"> LCL</w:t>
      </w:r>
    </w:p>
    <w:p w:rsidR="007A089B" w:rsidRPr="00DC4051" w:rsidRDefault="007A089B" w:rsidP="007A089B">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‘xx85’ or ‘xx95’)</w:t>
      </w:r>
      <w:r w:rsidRPr="00DC4051">
        <w:rPr>
          <w:rFonts w:ascii="Tahoma" w:hAnsi="Tahoma" w:cs="Verdana"/>
        </w:rPr>
        <w:t>:</w:t>
      </w:r>
      <w:r>
        <w:rPr>
          <w:rFonts w:ascii="Tahoma" w:hAnsi="Tahoma" w:cs="Verdana"/>
        </w:rPr>
        <w:t xml:space="preserve">  6295 Special Topics</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Special Topics</w:t>
      </w:r>
    </w:p>
    <w:p w:rsidR="007A089B" w:rsidRDefault="007A089B" w:rsidP="007A089B">
      <w:pPr>
        <w:pStyle w:val="z-TopofForm"/>
      </w:pPr>
      <w:r>
        <w:t>Top of Form</w:t>
      </w:r>
    </w:p>
    <w:p w:rsidR="007A089B" w:rsidRDefault="007A089B" w:rsidP="007A089B">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w:t>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Credits by arrangement</w:t>
      </w:r>
    </w:p>
    <w:p w:rsidR="007A089B" w:rsidRDefault="007A089B" w:rsidP="007A089B">
      <w:pPr>
        <w:widowControl w:val="0"/>
        <w:autoSpaceDE w:val="0"/>
        <w:autoSpaceDN w:val="0"/>
        <w:adjustRightInd w:val="0"/>
        <w:rPr>
          <w:rFonts w:ascii="Tahoma" w:hAnsi="Tahoma" w:cs="Verdana"/>
        </w:rPr>
      </w:pPr>
      <w:r>
        <w:rPr>
          <w:rFonts w:ascii="Tahoma" w:hAnsi="Tahoma" w:cs="Verdana"/>
        </w:rPr>
        <w:t xml:space="preserve">   (</w:t>
      </w:r>
      <w:proofErr w:type="gramStart"/>
      <w:r>
        <w:rPr>
          <w:rFonts w:ascii="Tahoma" w:hAnsi="Tahoma" w:cs="Verdana"/>
        </w:rPr>
        <w:t>choose</w:t>
      </w:r>
      <w:proofErr w:type="gramEnd"/>
      <w:r>
        <w:rPr>
          <w:rFonts w:ascii="Tahoma" w:hAnsi="Tahoma" w:cs="Verdana"/>
        </w:rPr>
        <w:t xml:space="preserve"> one)</w:t>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___ credits</w:t>
      </w:r>
    </w:p>
    <w:p w:rsidR="007A089B" w:rsidRDefault="007A089B" w:rsidP="007A089B">
      <w:pPr>
        <w:widowControl w:val="0"/>
        <w:autoSpaceDE w:val="0"/>
        <w:autoSpaceDN w:val="0"/>
        <w:adjustRightInd w:val="0"/>
        <w:ind w:left="2160" w:firstLine="720"/>
        <w:rPr>
          <w:rFonts w:ascii="Tahoma" w:hAnsi="Tahoma" w:cs="Verdana"/>
        </w:rPr>
      </w:pPr>
      <w:r>
        <w:rPr>
          <w:rFonts w:ascii="Tahoma" w:hAnsi="Tahoma" w:cs="Verdana"/>
        </w:rPr>
        <w:t>__</w:t>
      </w:r>
      <w:proofErr w:type="gramStart"/>
      <w:r>
        <w:rPr>
          <w:rFonts w:ascii="Tahoma" w:hAnsi="Tahoma" w:cs="Verdana"/>
        </w:rPr>
        <w:t>_ :</w:t>
      </w:r>
      <w:proofErr w:type="gramEnd"/>
      <w:r>
        <w:rPr>
          <w:rFonts w:ascii="Tahoma" w:hAnsi="Tahoma" w:cs="Verdana"/>
        </w:rPr>
        <w:t xml:space="preserve"> From __1_ to _3_ credits</w:t>
      </w:r>
    </w:p>
    <w:p w:rsidR="007A089B" w:rsidRDefault="007A089B" w:rsidP="007A089B">
      <w:pPr>
        <w:widowControl w:val="0"/>
        <w:autoSpaceDE w:val="0"/>
        <w:autoSpaceDN w:val="0"/>
        <w:adjustRightInd w:val="0"/>
        <w:rPr>
          <w:rFonts w:ascii="Tahoma" w:hAnsi="Tahoma" w:cs="Verdana"/>
        </w:rPr>
      </w:pPr>
      <w:r>
        <w:rPr>
          <w:rFonts w:ascii="Tahoma" w:hAnsi="Tahoma" w:cs="Verdana"/>
        </w:rPr>
        <w:t>5. Prerequisites:</w:t>
      </w:r>
      <w:r>
        <w:rPr>
          <w:rFonts w:ascii="Tahoma" w:hAnsi="Tahoma" w:cs="Verdana"/>
        </w:rPr>
        <w:tab/>
      </w:r>
      <w:r>
        <w:rPr>
          <w:rFonts w:ascii="Tahoma" w:hAnsi="Tahoma" w:cs="Verdana"/>
        </w:rPr>
        <w:tab/>
        <w:t>__X</w:t>
      </w:r>
      <w:proofErr w:type="gramStart"/>
      <w:r>
        <w:rPr>
          <w:rFonts w:ascii="Tahoma" w:hAnsi="Tahoma" w:cs="Verdana"/>
        </w:rPr>
        <w:t>_ :</w:t>
      </w:r>
      <w:proofErr w:type="gramEnd"/>
      <w:r>
        <w:rPr>
          <w:rFonts w:ascii="Tahoma" w:hAnsi="Tahoma" w:cs="Verdana"/>
        </w:rPr>
        <w:t xml:space="preserve"> By arrangement</w:t>
      </w:r>
    </w:p>
    <w:p w:rsidR="007A089B" w:rsidRDefault="007A089B" w:rsidP="007A089B">
      <w:pPr>
        <w:widowControl w:val="0"/>
        <w:autoSpaceDE w:val="0"/>
        <w:autoSpaceDN w:val="0"/>
        <w:adjustRightInd w:val="0"/>
        <w:rPr>
          <w:rFonts w:ascii="Tahoma" w:hAnsi="Tahoma" w:cs="Verdana"/>
        </w:rPr>
      </w:pPr>
      <w:r>
        <w:rPr>
          <w:rFonts w:ascii="Tahoma" w:hAnsi="Tahoma" w:cs="Verdana"/>
        </w:rPr>
        <w:t xml:space="preserve">   (</w:t>
      </w:r>
      <w:proofErr w:type="gramStart"/>
      <w:r>
        <w:rPr>
          <w:rFonts w:ascii="Tahoma" w:hAnsi="Tahoma" w:cs="Verdana"/>
        </w:rPr>
        <w:t>check</w:t>
      </w:r>
      <w:proofErr w:type="gramEnd"/>
      <w:r>
        <w:rPr>
          <w:rFonts w:ascii="Tahoma" w:hAnsi="Tahoma" w:cs="Verdana"/>
        </w:rPr>
        <w:t xml:space="preserve"> all that apply)</w:t>
      </w:r>
      <w:r>
        <w:rPr>
          <w:rFonts w:ascii="Tahoma" w:hAnsi="Tahoma" w:cs="Verdana"/>
        </w:rPr>
        <w:tab/>
        <w:t>__</w:t>
      </w:r>
      <w:proofErr w:type="gramStart"/>
      <w:r>
        <w:rPr>
          <w:rFonts w:ascii="Tahoma" w:hAnsi="Tahoma" w:cs="Verdana"/>
        </w:rPr>
        <w:t>_ :</w:t>
      </w:r>
      <w:proofErr w:type="gramEnd"/>
      <w:r>
        <w:rPr>
          <w:rFonts w:ascii="Tahoma" w:hAnsi="Tahoma" w:cs="Verdana"/>
        </w:rPr>
        <w:t xml:space="preserve"> Open only with consent of instructor</w:t>
      </w:r>
    </w:p>
    <w:p w:rsidR="007A089B" w:rsidRDefault="007A089B" w:rsidP="007A089B">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Open to sophomores/juniors of higher (choose one)</w:t>
      </w:r>
    </w:p>
    <w:p w:rsidR="007A089B" w:rsidRDefault="007A089B" w:rsidP="007A089B">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Prerequisites and recommended preparation vary</w:t>
      </w:r>
    </w:p>
    <w:p w:rsidR="007A089B" w:rsidRDefault="007A089B" w:rsidP="007A089B">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Course list: </w:t>
      </w:r>
      <w:r>
        <w:rPr>
          <w:rFonts w:ascii="Tahoma" w:hAnsi="Tahoma" w:cs="Verdana"/>
          <w:u w:val="single"/>
        </w:rPr>
        <w:t xml:space="preserve">                                                          </w:t>
      </w:r>
    </w:p>
    <w:p w:rsidR="007A089B" w:rsidRDefault="007A089B" w:rsidP="007A089B">
      <w:pPr>
        <w:widowControl w:val="0"/>
        <w:autoSpaceDE w:val="0"/>
        <w:autoSpaceDN w:val="0"/>
        <w:adjustRightInd w:val="0"/>
        <w:ind w:right="-270"/>
        <w:rPr>
          <w:rFonts w:ascii="Tahoma" w:hAnsi="Tahoma" w:cs="Verdana"/>
        </w:rPr>
      </w:pPr>
      <w:r w:rsidRPr="00D90161">
        <w:rPr>
          <w:rFonts w:ascii="Tahoma" w:hAnsi="Tahoma" w:cs="Verdana"/>
        </w:rPr>
        <w:lastRenderedPageBreak/>
        <w:t xml:space="preserve">6. </w:t>
      </w:r>
      <w:r>
        <w:rPr>
          <w:rFonts w:ascii="Tahoma" w:hAnsi="Tahoma" w:cs="Verdana"/>
        </w:rPr>
        <w:t xml:space="preserve">Repeatability: </w:t>
      </w:r>
      <w:r>
        <w:rPr>
          <w:rFonts w:ascii="Tahoma" w:hAnsi="Tahoma" w:cs="Verdana"/>
        </w:rPr>
        <w:tab/>
      </w:r>
      <w:r>
        <w:rPr>
          <w:rFonts w:ascii="Tahoma" w:hAnsi="Tahoma" w:cs="Verdana"/>
        </w:rPr>
        <w:tab/>
        <w:t>__X</w:t>
      </w:r>
      <w:proofErr w:type="gramStart"/>
      <w:r>
        <w:rPr>
          <w:rFonts w:ascii="Tahoma" w:hAnsi="Tahoma" w:cs="Verdana"/>
        </w:rPr>
        <w:t>_ :</w:t>
      </w:r>
      <w:proofErr w:type="gramEnd"/>
      <w:r>
        <w:rPr>
          <w:rFonts w:ascii="Tahoma" w:hAnsi="Tahoma" w:cs="Verdana"/>
        </w:rPr>
        <w:t xml:space="preserve"> With a change in content, may be repeated for credit.</w:t>
      </w:r>
    </w:p>
    <w:p w:rsidR="007A089B" w:rsidRPr="00D90161" w:rsidRDefault="007A089B" w:rsidP="007A089B">
      <w:pPr>
        <w:widowControl w:val="0"/>
        <w:autoSpaceDE w:val="0"/>
        <w:autoSpaceDN w:val="0"/>
        <w:adjustRightInd w:val="0"/>
        <w:rPr>
          <w:rFonts w:ascii="Tahoma" w:hAnsi="Tahoma" w:cs="Verdana"/>
        </w:rPr>
      </w:pPr>
      <w:r>
        <w:rPr>
          <w:rFonts w:ascii="Tahoma" w:hAnsi="Tahoma" w:cs="Verdana"/>
        </w:rPr>
        <w:t xml:space="preserve">    (</w:t>
      </w:r>
      <w:proofErr w:type="gramStart"/>
      <w:r>
        <w:rPr>
          <w:rFonts w:ascii="Tahoma" w:hAnsi="Tahoma" w:cs="Verdana"/>
        </w:rPr>
        <w:t>check</w:t>
      </w:r>
      <w:proofErr w:type="gramEnd"/>
      <w:r>
        <w:rPr>
          <w:rFonts w:ascii="Tahoma" w:hAnsi="Tahoma" w:cs="Verdana"/>
        </w:rPr>
        <w:t xml:space="preserve"> all that apply)</w:t>
      </w:r>
      <w:r>
        <w:rPr>
          <w:rFonts w:ascii="Tahoma" w:hAnsi="Tahoma" w:cs="Verdana"/>
        </w:rPr>
        <w:tab/>
        <w:t>__</w:t>
      </w:r>
      <w:proofErr w:type="gramStart"/>
      <w:r>
        <w:rPr>
          <w:rFonts w:ascii="Tahoma" w:hAnsi="Tahoma" w:cs="Verdana"/>
        </w:rPr>
        <w:t>_ :</w:t>
      </w:r>
      <w:proofErr w:type="gramEnd"/>
      <w:r>
        <w:rPr>
          <w:rFonts w:ascii="Tahoma" w:hAnsi="Tahoma" w:cs="Verdana"/>
        </w:rPr>
        <w:t xml:space="preserve"> Up to a maximum of __6_ credits</w:t>
      </w:r>
    </w:p>
    <w:p w:rsidR="007A089B" w:rsidRPr="00DC4051" w:rsidRDefault="007A089B" w:rsidP="007A089B">
      <w:pPr>
        <w:widowControl w:val="0"/>
        <w:autoSpaceDE w:val="0"/>
        <w:autoSpaceDN w:val="0"/>
        <w:adjustRightInd w:val="0"/>
        <w:ind w:left="720" w:firstLine="720"/>
        <w:rPr>
          <w:rFonts w:ascii="Tahoma" w:hAnsi="Tahoma" w:cs="Verdana"/>
        </w:rPr>
      </w:pPr>
    </w:p>
    <w:p w:rsidR="007A089B" w:rsidRDefault="007A089B" w:rsidP="007A089B">
      <w:pPr>
        <w:pStyle w:val="z-BottomofForm"/>
      </w:pPr>
      <w:r>
        <w:t>Bottom of Form</w:t>
      </w:r>
    </w:p>
    <w:p w:rsidR="007A089B" w:rsidRDefault="007A089B" w:rsidP="007A089B">
      <w:pPr>
        <w:widowControl w:val="0"/>
        <w:autoSpaceDE w:val="0"/>
        <w:autoSpaceDN w:val="0"/>
        <w:adjustRightInd w:val="0"/>
        <w:rPr>
          <w:rFonts w:ascii="Tahoma" w:hAnsi="Tahoma" w:cs="Verdana"/>
          <w:b/>
          <w:bCs/>
        </w:rPr>
      </w:pPr>
    </w:p>
    <w:p w:rsidR="007A089B" w:rsidRPr="00352B92" w:rsidRDefault="007A089B" w:rsidP="007A089B">
      <w:pPr>
        <w:widowControl w:val="0"/>
        <w:autoSpaceDE w:val="0"/>
        <w:autoSpaceDN w:val="0"/>
        <w:adjustRightInd w:val="0"/>
        <w:rPr>
          <w:rFonts w:ascii="Tahoma" w:hAnsi="Tahoma" w:cs="Verdana"/>
          <w:b/>
          <w:bCs/>
          <w:sz w:val="28"/>
          <w:szCs w:val="28"/>
        </w:rPr>
      </w:pPr>
      <w:r>
        <w:rPr>
          <w:rFonts w:ascii="Tahoma" w:hAnsi="Tahoma" w:cs="Verdana"/>
          <w:b/>
          <w:bCs/>
          <w:sz w:val="28"/>
          <w:szCs w:val="28"/>
        </w:rPr>
        <w:t>II.</w:t>
      </w:r>
      <w:r w:rsidRPr="00352B92">
        <w:rPr>
          <w:rFonts w:ascii="Tahoma" w:hAnsi="Tahoma" w:cs="Verdana"/>
          <w:b/>
          <w:bCs/>
          <w:sz w:val="28"/>
          <w:szCs w:val="28"/>
        </w:rPr>
        <w:t xml:space="preserve"> Variable Topics course</w:t>
      </w:r>
    </w:p>
    <w:p w:rsidR="007A089B" w:rsidRPr="00CA6633" w:rsidRDefault="007A089B" w:rsidP="007A089B">
      <w:pPr>
        <w:widowControl w:val="0"/>
        <w:autoSpaceDE w:val="0"/>
        <w:autoSpaceDN w:val="0"/>
        <w:adjustRightInd w:val="0"/>
        <w:rPr>
          <w:rFonts w:ascii="Tahoma" w:hAnsi="Tahoma" w:cs="Verdana"/>
          <w:bCs/>
        </w:rPr>
      </w:pPr>
      <w:r>
        <w:rPr>
          <w:rFonts w:ascii="Tahoma" w:hAnsi="Tahoma" w:cs="Verdana"/>
          <w:bCs/>
        </w:rPr>
        <w:t>A variable topics number</w:t>
      </w:r>
      <w:r w:rsidRPr="00CA6633">
        <w:rPr>
          <w:rFonts w:ascii="Tahoma" w:hAnsi="Tahoma" w:cs="Verdana"/>
          <w:bCs/>
        </w:rPr>
        <w:t xml:space="preserve"> provide</w:t>
      </w:r>
      <w:r>
        <w:rPr>
          <w:rFonts w:ascii="Tahoma" w:hAnsi="Tahoma" w:cs="Verdana"/>
          <w:bCs/>
        </w:rPr>
        <w:t>s</w:t>
      </w:r>
      <w:r w:rsidRPr="00CA6633">
        <w:rPr>
          <w:rFonts w:ascii="Tahoma" w:hAnsi="Tahoma" w:cs="Verdana"/>
          <w:bCs/>
        </w:rPr>
        <w:t xml:space="preserve"> a stable framework for conten</w:t>
      </w:r>
      <w:r>
        <w:rPr>
          <w:rFonts w:ascii="Tahoma" w:hAnsi="Tahoma" w:cs="Verdana"/>
          <w:bCs/>
        </w:rPr>
        <w:t>t that changes</w:t>
      </w:r>
      <w:r w:rsidRPr="00CA6633">
        <w:rPr>
          <w:rFonts w:ascii="Tahoma" w:hAnsi="Tahoma" w:cs="Verdana"/>
          <w:bCs/>
        </w:rPr>
        <w:t xml:space="preserve">.  </w:t>
      </w:r>
      <w:r>
        <w:rPr>
          <w:rFonts w:ascii="Tahoma" w:hAnsi="Tahoma" w:cs="Verdana"/>
          <w:bCs/>
        </w:rPr>
        <w:t>A variable topic course</w:t>
      </w:r>
      <w:r w:rsidRPr="00CA6633">
        <w:rPr>
          <w:rFonts w:ascii="Tahoma" w:hAnsi="Tahoma" w:cs="Verdana"/>
          <w:bCs/>
        </w:rPr>
        <w:t xml:space="preserve"> routinely treat</w:t>
      </w:r>
      <w:r>
        <w:rPr>
          <w:rFonts w:ascii="Tahoma" w:hAnsi="Tahoma" w:cs="Verdana"/>
          <w:bCs/>
        </w:rPr>
        <w:t>s</w:t>
      </w:r>
      <w:r w:rsidRPr="00CA6633">
        <w:rPr>
          <w:rFonts w:ascii="Tahoma" w:hAnsi="Tahoma" w:cs="Verdana"/>
          <w:bCs/>
        </w:rPr>
        <w:t xml:space="preserve"> different material in different semesters, or in different sections offered simultaneously. </w:t>
      </w:r>
    </w:p>
    <w:p w:rsidR="007A089B" w:rsidRDefault="007A089B" w:rsidP="007A089B">
      <w:pPr>
        <w:widowControl w:val="0"/>
        <w:autoSpaceDE w:val="0"/>
        <w:autoSpaceDN w:val="0"/>
        <w:adjustRightInd w:val="0"/>
        <w:rPr>
          <w:rFonts w:ascii="Tahoma" w:hAnsi="Tahoma" w:cs="Verdana"/>
          <w:b/>
          <w:bCs/>
        </w:rPr>
      </w:pPr>
    </w:p>
    <w:p w:rsidR="007A089B" w:rsidRPr="00DC4051" w:rsidRDefault="007A089B" w:rsidP="007A089B">
      <w:pPr>
        <w:pStyle w:val="Heading1"/>
        <w:rPr>
          <w:rFonts w:ascii="Tahoma" w:hAnsi="Tahoma"/>
          <w:sz w:val="22"/>
          <w:szCs w:val="22"/>
        </w:rPr>
      </w:pPr>
      <w:r w:rsidRPr="00DC4051">
        <w:rPr>
          <w:rFonts w:ascii="Tahoma" w:hAnsi="Tahoma"/>
          <w:sz w:val="22"/>
          <w:szCs w:val="22"/>
        </w:rPr>
        <w:t>Items Included in Catalog Listing</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r>
        <w:rPr>
          <w:rFonts w:ascii="Tahoma" w:hAnsi="Tahoma" w:cs="Verdana"/>
        </w:rPr>
        <w:t xml:space="preserve"> LCL</w:t>
      </w:r>
    </w:p>
    <w:p w:rsidR="007A089B" w:rsidRPr="00DC4051" w:rsidRDefault="007A089B" w:rsidP="007A089B">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‘xx88’ or ‘xx98’)</w:t>
      </w:r>
      <w:r w:rsidRPr="00DC4051">
        <w:rPr>
          <w:rFonts w:ascii="Tahoma" w:hAnsi="Tahoma" w:cs="Verdana"/>
        </w:rPr>
        <w:t>:</w:t>
      </w:r>
      <w:r>
        <w:rPr>
          <w:rFonts w:ascii="Tahoma" w:hAnsi="Tahoma" w:cs="Verdana"/>
        </w:rPr>
        <w:t xml:space="preserve"> 6298 Variable Topics</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Variable Topics</w:t>
      </w:r>
    </w:p>
    <w:p w:rsidR="007A089B" w:rsidRDefault="007A089B" w:rsidP="007A089B">
      <w:pPr>
        <w:pStyle w:val="z-TopofForm"/>
      </w:pPr>
      <w:r>
        <w:t>Top of Form</w:t>
      </w:r>
    </w:p>
    <w:p w:rsidR="007A089B" w:rsidRDefault="007A089B" w:rsidP="007A089B">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3 credits</w:t>
      </w:r>
    </w:p>
    <w:p w:rsidR="007A089B" w:rsidRDefault="007A089B" w:rsidP="007A089B">
      <w:pPr>
        <w:widowControl w:val="0"/>
        <w:autoSpaceDE w:val="0"/>
        <w:autoSpaceDN w:val="0"/>
        <w:adjustRightInd w:val="0"/>
        <w:rPr>
          <w:rFonts w:ascii="Tahoma" w:hAnsi="Tahoma" w:cs="Verdana"/>
        </w:rPr>
      </w:pPr>
      <w:r>
        <w:rPr>
          <w:rFonts w:ascii="Tahoma" w:hAnsi="Tahoma" w:cs="Verdana"/>
        </w:rPr>
        <w:t>5. Prerequisites:</w:t>
      </w:r>
      <w:r>
        <w:rPr>
          <w:rFonts w:ascii="Tahoma" w:hAnsi="Tahoma" w:cs="Verdana"/>
        </w:rPr>
        <w:tab/>
      </w:r>
      <w:r>
        <w:rPr>
          <w:rFonts w:ascii="Tahoma" w:hAnsi="Tahoma" w:cs="Verdana"/>
        </w:rPr>
        <w:tab/>
        <w:t>Prerequisites and recommended preparation vary</w:t>
      </w:r>
      <w:r>
        <w:rPr>
          <w:rFonts w:ascii="Tahoma" w:hAnsi="Tahoma" w:cs="Verdana"/>
        </w:rPr>
        <w:tab/>
      </w:r>
      <w:r>
        <w:rPr>
          <w:rFonts w:ascii="Tahoma" w:hAnsi="Tahoma" w:cs="Verdana"/>
        </w:rPr>
        <w:tab/>
      </w:r>
    </w:p>
    <w:p w:rsidR="007A089B" w:rsidRDefault="007A089B" w:rsidP="007A089B">
      <w:pPr>
        <w:widowControl w:val="0"/>
        <w:autoSpaceDE w:val="0"/>
        <w:autoSpaceDN w:val="0"/>
        <w:adjustRightInd w:val="0"/>
        <w:rPr>
          <w:rFonts w:ascii="Tahoma" w:hAnsi="Tahoma" w:cs="Verdana"/>
        </w:rPr>
      </w:pPr>
      <w:r>
        <w:rPr>
          <w:rFonts w:ascii="Tahoma" w:hAnsi="Tahoma" w:cs="Verdana"/>
        </w:rPr>
        <w:t xml:space="preserve">    (</w:t>
      </w:r>
      <w:proofErr w:type="gramStart"/>
      <w:r>
        <w:rPr>
          <w:rFonts w:ascii="Tahoma" w:hAnsi="Tahoma" w:cs="Verdana"/>
        </w:rPr>
        <w:t>check</w:t>
      </w:r>
      <w:proofErr w:type="gramEnd"/>
      <w:r>
        <w:rPr>
          <w:rFonts w:ascii="Tahoma" w:hAnsi="Tahoma" w:cs="Verdana"/>
        </w:rPr>
        <w:t xml:space="preserve"> all that apply)</w:t>
      </w:r>
      <w:r>
        <w:rPr>
          <w:rFonts w:ascii="Tahoma" w:hAnsi="Tahoma" w:cs="Verdana"/>
        </w:rPr>
        <w:tab/>
        <w:t>__</w:t>
      </w:r>
      <w:proofErr w:type="gramStart"/>
      <w:r>
        <w:rPr>
          <w:rFonts w:ascii="Tahoma" w:hAnsi="Tahoma" w:cs="Verdana"/>
        </w:rPr>
        <w:t>_ :</w:t>
      </w:r>
      <w:proofErr w:type="gramEnd"/>
      <w:r>
        <w:rPr>
          <w:rFonts w:ascii="Tahoma" w:hAnsi="Tahoma" w:cs="Verdana"/>
        </w:rPr>
        <w:t xml:space="preserve"> Open to sophomores/juniors of higher (choose one)</w:t>
      </w:r>
    </w:p>
    <w:p w:rsidR="007A089B" w:rsidRDefault="007A089B" w:rsidP="007A089B">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Course list: </w:t>
      </w:r>
      <w:r>
        <w:rPr>
          <w:rFonts w:ascii="Tahoma" w:hAnsi="Tahoma" w:cs="Verdana"/>
          <w:u w:val="single"/>
        </w:rPr>
        <w:t xml:space="preserve">                                                          </w:t>
      </w:r>
    </w:p>
    <w:p w:rsidR="007A089B" w:rsidRDefault="007A089B" w:rsidP="007A089B">
      <w:pPr>
        <w:widowControl w:val="0"/>
        <w:autoSpaceDE w:val="0"/>
        <w:autoSpaceDN w:val="0"/>
        <w:adjustRightInd w:val="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t>With a change in content, may be repeated for credit.</w:t>
      </w:r>
    </w:p>
    <w:p w:rsidR="007A089B" w:rsidRPr="00CA6633" w:rsidRDefault="007A089B" w:rsidP="007A089B">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t>__2</w:t>
      </w:r>
      <w:proofErr w:type="gramStart"/>
      <w:r>
        <w:rPr>
          <w:rFonts w:ascii="Tahoma" w:hAnsi="Tahoma" w:cs="Verdana"/>
        </w:rPr>
        <w:t>_ :</w:t>
      </w:r>
      <w:proofErr w:type="gramEnd"/>
      <w:r>
        <w:rPr>
          <w:rFonts w:ascii="Tahoma" w:hAnsi="Tahoma" w:cs="Verdana"/>
        </w:rPr>
        <w:t xml:space="preserve"> Up to a maximum of __6_ credits</w:t>
      </w:r>
    </w:p>
    <w:p w:rsidR="007A089B" w:rsidRDefault="007A089B" w:rsidP="007A089B">
      <w:pPr>
        <w:pStyle w:val="z-BottomofForm"/>
      </w:pPr>
      <w:r>
        <w:t>Bottom of Form</w:t>
      </w:r>
    </w:p>
    <w:p w:rsidR="007A089B" w:rsidRPr="00DC4051" w:rsidRDefault="007A089B" w:rsidP="007A089B">
      <w:pPr>
        <w:widowControl w:val="0"/>
        <w:autoSpaceDE w:val="0"/>
        <w:autoSpaceDN w:val="0"/>
        <w:adjustRightInd w:val="0"/>
        <w:rPr>
          <w:rFonts w:ascii="Tahoma" w:hAnsi="Tahoma" w:cs="Verdana"/>
        </w:rPr>
      </w:pPr>
      <w:r>
        <w:rPr>
          <w:rFonts w:ascii="Tahoma" w:hAnsi="Tahoma" w:cs="Verdana"/>
          <w:b/>
          <w:bCs/>
          <w:sz w:val="28"/>
          <w:szCs w:val="28"/>
        </w:rPr>
        <w:t>III.</w:t>
      </w:r>
      <w:r w:rsidRPr="00DC4051">
        <w:rPr>
          <w:rFonts w:ascii="Tahoma" w:hAnsi="Tahoma" w:cs="Verdana"/>
          <w:b/>
          <w:bCs/>
          <w:sz w:val="28"/>
          <w:szCs w:val="28"/>
        </w:rPr>
        <w:t xml:space="preserve"> </w:t>
      </w:r>
      <w:r>
        <w:rPr>
          <w:rFonts w:ascii="Tahoma" w:hAnsi="Tahoma" w:cs="Verdana"/>
          <w:b/>
          <w:bCs/>
          <w:sz w:val="28"/>
          <w:szCs w:val="28"/>
        </w:rPr>
        <w:t>Foreign Study course</w:t>
      </w:r>
    </w:p>
    <w:p w:rsidR="007A089B" w:rsidRDefault="007A089B" w:rsidP="007A089B">
      <w:pPr>
        <w:pStyle w:val="Heading1"/>
        <w:rPr>
          <w:rFonts w:ascii="Tahoma" w:hAnsi="Tahoma"/>
          <w:sz w:val="22"/>
          <w:szCs w:val="22"/>
        </w:rPr>
      </w:pPr>
    </w:p>
    <w:p w:rsidR="007A089B" w:rsidRPr="00DC4051" w:rsidRDefault="007A089B" w:rsidP="007A089B">
      <w:pPr>
        <w:pStyle w:val="Heading1"/>
        <w:rPr>
          <w:rFonts w:ascii="Tahoma" w:hAnsi="Tahoma"/>
          <w:sz w:val="22"/>
          <w:szCs w:val="22"/>
        </w:rPr>
      </w:pPr>
      <w:r w:rsidRPr="00DC4051">
        <w:rPr>
          <w:rFonts w:ascii="Tahoma" w:hAnsi="Tahoma"/>
          <w:sz w:val="22"/>
          <w:szCs w:val="22"/>
        </w:rPr>
        <w:t>Items Included in Catalog Listing</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r>
        <w:rPr>
          <w:rFonts w:ascii="Tahoma" w:hAnsi="Tahoma" w:cs="Verdana"/>
        </w:rPr>
        <w:t xml:space="preserve"> </w:t>
      </w:r>
    </w:p>
    <w:p w:rsidR="007A089B" w:rsidRPr="00DC4051" w:rsidRDefault="007A089B" w:rsidP="007A089B">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‘xx83’ or ‘xx93’)</w:t>
      </w:r>
      <w:r w:rsidRPr="00DC4051">
        <w:rPr>
          <w:rFonts w:ascii="Tahoma" w:hAnsi="Tahoma" w:cs="Verdana"/>
        </w:rPr>
        <w:t>:</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Foreign Study</w:t>
      </w:r>
    </w:p>
    <w:p w:rsidR="007A089B" w:rsidRDefault="007A089B" w:rsidP="007A089B">
      <w:pPr>
        <w:pStyle w:val="z-TopofForm"/>
      </w:pPr>
      <w:r>
        <w:t>Top of Form</w:t>
      </w:r>
    </w:p>
    <w:p w:rsidR="007A089B" w:rsidRDefault="007A089B" w:rsidP="007A089B">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w:t>
      </w:r>
      <w:r>
        <w:rPr>
          <w:rFonts w:ascii="Tahoma" w:hAnsi="Tahoma" w:cs="Verdana"/>
        </w:rPr>
        <w:tab/>
      </w:r>
      <w:r>
        <w:rPr>
          <w:rFonts w:ascii="Tahoma" w:hAnsi="Tahoma" w:cs="Verdana"/>
        </w:rPr>
        <w:tab/>
      </w:r>
      <w:r>
        <w:rPr>
          <w:rFonts w:ascii="Tahoma" w:hAnsi="Tahoma" w:cs="Verdana"/>
        </w:rPr>
        <w:tab/>
        <w:t>Credits and hours by arrangement</w:t>
      </w:r>
    </w:p>
    <w:p w:rsidR="007A089B" w:rsidRDefault="007A089B" w:rsidP="007A089B">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Up to a maximum of ___ credits</w:t>
      </w:r>
    </w:p>
    <w:p w:rsidR="007A089B" w:rsidRDefault="007A089B" w:rsidP="007A089B">
      <w:pPr>
        <w:widowControl w:val="0"/>
        <w:autoSpaceDE w:val="0"/>
        <w:autoSpaceDN w:val="0"/>
        <w:adjustRightInd w:val="0"/>
        <w:ind w:left="2880" w:hanging="2880"/>
        <w:rPr>
          <w:rFonts w:ascii="Tahoma" w:hAnsi="Tahoma" w:cs="Verdana"/>
        </w:rPr>
      </w:pPr>
      <w:r>
        <w:rPr>
          <w:rFonts w:ascii="Tahoma" w:hAnsi="Tahoma" w:cs="Verdana"/>
        </w:rPr>
        <w:t>5. Prerequisites:</w:t>
      </w:r>
      <w:r>
        <w:rPr>
          <w:rFonts w:ascii="Tahoma" w:hAnsi="Tahoma" w:cs="Verdana"/>
        </w:rPr>
        <w:tab/>
      </w:r>
      <w:r w:rsidRPr="00352B92">
        <w:rPr>
          <w:rFonts w:ascii="Tahoma" w:hAnsi="Tahoma" w:cs="Verdana"/>
        </w:rPr>
        <w:t>Consent of Department Head required, normally to be</w:t>
      </w:r>
    </w:p>
    <w:p w:rsidR="007A089B" w:rsidRDefault="007A089B" w:rsidP="007A089B">
      <w:pPr>
        <w:widowControl w:val="0"/>
        <w:autoSpaceDE w:val="0"/>
        <w:autoSpaceDN w:val="0"/>
        <w:adjustRightInd w:val="0"/>
        <w:ind w:left="2880" w:hanging="2880"/>
        <w:rPr>
          <w:rFonts w:ascii="Tahoma" w:hAnsi="Tahoma" w:cs="Verdana"/>
        </w:rPr>
      </w:pPr>
      <w:r>
        <w:rPr>
          <w:rFonts w:ascii="Tahoma" w:hAnsi="Tahoma" w:cs="Verdana"/>
        </w:rPr>
        <w:t xml:space="preserve">    (</w:t>
      </w:r>
      <w:proofErr w:type="gramStart"/>
      <w:r>
        <w:rPr>
          <w:rFonts w:ascii="Tahoma" w:hAnsi="Tahoma" w:cs="Verdana"/>
        </w:rPr>
        <w:t>check</w:t>
      </w:r>
      <w:proofErr w:type="gramEnd"/>
      <w:r>
        <w:rPr>
          <w:rFonts w:ascii="Tahoma" w:hAnsi="Tahoma" w:cs="Verdana"/>
        </w:rPr>
        <w:t xml:space="preserve"> all that apply)</w:t>
      </w:r>
      <w:r>
        <w:rPr>
          <w:rFonts w:ascii="Tahoma" w:hAnsi="Tahoma" w:cs="Verdana"/>
        </w:rPr>
        <w:tab/>
      </w:r>
      <w:r w:rsidRPr="00352B92">
        <w:rPr>
          <w:rFonts w:ascii="Tahoma" w:hAnsi="Tahoma" w:cs="Verdana"/>
        </w:rPr>
        <w:t xml:space="preserve"> granted before the student’s departure.</w:t>
      </w:r>
    </w:p>
    <w:p w:rsidR="007A089B" w:rsidRDefault="007A089B" w:rsidP="007A089B">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Open to sophomores/juniors of higher (choose one)</w:t>
      </w:r>
    </w:p>
    <w:p w:rsidR="007A089B" w:rsidRDefault="007A089B" w:rsidP="007A089B">
      <w:pPr>
        <w:widowControl w:val="0"/>
        <w:autoSpaceDE w:val="0"/>
        <w:autoSpaceDN w:val="0"/>
        <w:adjustRightInd w:val="0"/>
        <w:rPr>
          <w:rFonts w:ascii="Tahoma" w:hAnsi="Tahoma" w:cs="Verdana"/>
          <w:u w:val="single"/>
        </w:rPr>
      </w:pPr>
      <w:r>
        <w:rPr>
          <w:rFonts w:ascii="Tahoma" w:hAnsi="Tahoma" w:cs="Verdana"/>
        </w:rPr>
        <w:lastRenderedPageBreak/>
        <w:tab/>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Course list: </w:t>
      </w:r>
      <w:r>
        <w:rPr>
          <w:rFonts w:ascii="Tahoma" w:hAnsi="Tahoma" w:cs="Verdana"/>
          <w:u w:val="single"/>
        </w:rPr>
        <w:t xml:space="preserve">                                                          </w:t>
      </w:r>
    </w:p>
    <w:p w:rsidR="007A089B" w:rsidRDefault="007A089B" w:rsidP="007A089B">
      <w:pPr>
        <w:widowControl w:val="0"/>
        <w:autoSpaceDE w:val="0"/>
        <w:autoSpaceDN w:val="0"/>
        <w:adjustRightInd w:val="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r>
      <w:r>
        <w:rPr>
          <w:rFonts w:ascii="Tahoma" w:hAnsi="Tahoma" w:cs="Verdana"/>
        </w:rPr>
        <w:tab/>
        <w:t>May be repeated for credit.</w:t>
      </w:r>
    </w:p>
    <w:p w:rsidR="007A089B" w:rsidRDefault="007A089B" w:rsidP="007A089B">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Up to a maximum of ___ credits</w:t>
      </w:r>
    </w:p>
    <w:p w:rsidR="007A089B" w:rsidRDefault="007A089B" w:rsidP="007A089B">
      <w:pPr>
        <w:widowControl w:val="0"/>
        <w:autoSpaceDE w:val="0"/>
        <w:autoSpaceDN w:val="0"/>
        <w:adjustRightInd w:val="0"/>
        <w:rPr>
          <w:rFonts w:ascii="Tahoma" w:hAnsi="Tahoma" w:cs="Verdana"/>
        </w:rPr>
      </w:pPr>
      <w:r>
        <w:rPr>
          <w:rFonts w:ascii="Tahoma" w:hAnsi="Tahoma" w:cs="Verdana"/>
        </w:rPr>
        <w:t>7. Major:</w:t>
      </w:r>
      <w:r>
        <w:rPr>
          <w:rFonts w:ascii="Tahoma" w:hAnsi="Tahoma" w:cs="Verdana"/>
        </w:rPr>
        <w:tab/>
      </w:r>
      <w:r>
        <w:rPr>
          <w:rFonts w:ascii="Tahoma" w:hAnsi="Tahoma" w:cs="Verdana"/>
        </w:rPr>
        <w:tab/>
      </w:r>
      <w:r>
        <w:rPr>
          <w:rFonts w:ascii="Tahoma" w:hAnsi="Tahoma" w:cs="Verdana"/>
        </w:rPr>
        <w:tab/>
        <w:t>May count toward major with consent of _________</w:t>
      </w:r>
    </w:p>
    <w:p w:rsidR="007A089B" w:rsidRDefault="007A089B" w:rsidP="007A089B">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(For 2000-level and above; choose one of: advisor, </w:t>
      </w:r>
    </w:p>
    <w:p w:rsidR="007A089B" w:rsidRPr="00DC4051" w:rsidRDefault="007A089B" w:rsidP="007A089B">
      <w:pPr>
        <w:widowControl w:val="0"/>
        <w:autoSpaceDE w:val="0"/>
        <w:autoSpaceDN w:val="0"/>
        <w:adjustRightInd w:val="0"/>
        <w:ind w:left="2160" w:firstLine="720"/>
        <w:rPr>
          <w:rFonts w:ascii="Tahoma" w:hAnsi="Tahoma" w:cs="Verdana"/>
        </w:rPr>
      </w:pPr>
      <w:proofErr w:type="gramStart"/>
      <w:r>
        <w:rPr>
          <w:rFonts w:ascii="Tahoma" w:hAnsi="Tahoma" w:cs="Verdana"/>
        </w:rPr>
        <w:t>director</w:t>
      </w:r>
      <w:proofErr w:type="gramEnd"/>
      <w:r>
        <w:rPr>
          <w:rFonts w:ascii="Tahoma" w:hAnsi="Tahoma" w:cs="Verdana"/>
        </w:rPr>
        <w:t xml:space="preserve"> of undergraduate studies, department head)</w:t>
      </w:r>
    </w:p>
    <w:p w:rsidR="007A089B" w:rsidRDefault="007A089B" w:rsidP="007A089B">
      <w:pPr>
        <w:pStyle w:val="z-BottomofForm"/>
      </w:pPr>
      <w:r>
        <w:t>Bottom of Form</w:t>
      </w:r>
    </w:p>
    <w:p w:rsidR="007A089B" w:rsidRDefault="007A089B" w:rsidP="007A089B">
      <w:pPr>
        <w:widowControl w:val="0"/>
        <w:autoSpaceDE w:val="0"/>
        <w:autoSpaceDN w:val="0"/>
        <w:adjustRightInd w:val="0"/>
        <w:rPr>
          <w:rFonts w:ascii="Tahoma" w:hAnsi="Tahoma" w:cs="Verdana"/>
          <w:b/>
          <w:bCs/>
        </w:rPr>
      </w:pPr>
    </w:p>
    <w:p w:rsidR="007A089B" w:rsidRDefault="007A089B" w:rsidP="007A089B">
      <w:pPr>
        <w:widowControl w:val="0"/>
        <w:autoSpaceDE w:val="0"/>
        <w:autoSpaceDN w:val="0"/>
        <w:adjustRightInd w:val="0"/>
        <w:rPr>
          <w:rFonts w:ascii="Tahoma" w:hAnsi="Tahoma" w:cs="Verdana"/>
          <w:b/>
          <w:bCs/>
          <w:sz w:val="28"/>
          <w:szCs w:val="28"/>
        </w:rPr>
      </w:pPr>
    </w:p>
    <w:p w:rsidR="007A089B" w:rsidRPr="00E3766F" w:rsidRDefault="007A089B" w:rsidP="007A089B">
      <w:pPr>
        <w:widowControl w:val="0"/>
        <w:autoSpaceDE w:val="0"/>
        <w:autoSpaceDN w:val="0"/>
        <w:adjustRightInd w:val="0"/>
        <w:rPr>
          <w:rFonts w:ascii="Tahoma" w:hAnsi="Tahoma" w:cs="Verdana"/>
          <w:b/>
          <w:bCs/>
          <w:sz w:val="28"/>
          <w:szCs w:val="28"/>
        </w:rPr>
      </w:pPr>
      <w:r w:rsidRPr="00E3766F">
        <w:rPr>
          <w:rFonts w:ascii="Tahoma" w:hAnsi="Tahoma" w:cs="Verdana"/>
          <w:b/>
          <w:bCs/>
          <w:sz w:val="28"/>
          <w:szCs w:val="28"/>
        </w:rPr>
        <w:t>IV. Independent Study</w:t>
      </w:r>
      <w:r>
        <w:rPr>
          <w:rFonts w:ascii="Tahoma" w:hAnsi="Tahoma" w:cs="Verdana"/>
          <w:b/>
          <w:bCs/>
          <w:sz w:val="28"/>
          <w:szCs w:val="28"/>
        </w:rPr>
        <w:t xml:space="preserve"> course</w:t>
      </w:r>
    </w:p>
    <w:p w:rsidR="007A089B" w:rsidRDefault="007A089B" w:rsidP="007A089B">
      <w:pPr>
        <w:widowControl w:val="0"/>
        <w:autoSpaceDE w:val="0"/>
        <w:autoSpaceDN w:val="0"/>
        <w:adjustRightInd w:val="0"/>
        <w:rPr>
          <w:rFonts w:ascii="Tahoma" w:hAnsi="Tahoma" w:cs="Verdana"/>
          <w:b/>
          <w:bCs/>
        </w:rPr>
      </w:pPr>
    </w:p>
    <w:p w:rsidR="007A089B" w:rsidRPr="00DC4051" w:rsidRDefault="007A089B" w:rsidP="007A089B">
      <w:pPr>
        <w:pStyle w:val="Heading1"/>
        <w:rPr>
          <w:rFonts w:ascii="Tahoma" w:hAnsi="Tahoma"/>
          <w:sz w:val="22"/>
          <w:szCs w:val="22"/>
        </w:rPr>
      </w:pPr>
      <w:r w:rsidRPr="00DC4051">
        <w:rPr>
          <w:rFonts w:ascii="Tahoma" w:hAnsi="Tahoma"/>
          <w:sz w:val="22"/>
          <w:szCs w:val="22"/>
        </w:rPr>
        <w:t>Items Included in Catalog Listing</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r>
        <w:rPr>
          <w:rFonts w:ascii="Tahoma" w:hAnsi="Tahoma" w:cs="Verdana"/>
        </w:rPr>
        <w:t xml:space="preserve"> LCL</w:t>
      </w:r>
    </w:p>
    <w:p w:rsidR="007A089B" w:rsidRPr="00DC4051" w:rsidRDefault="007A089B" w:rsidP="007A089B">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‘xx99’)</w:t>
      </w:r>
      <w:r w:rsidRPr="00DC4051">
        <w:rPr>
          <w:rFonts w:ascii="Tahoma" w:hAnsi="Tahoma" w:cs="Verdana"/>
        </w:rPr>
        <w:t>:</w:t>
      </w:r>
      <w:r>
        <w:rPr>
          <w:rFonts w:ascii="Tahoma" w:hAnsi="Tahoma" w:cs="Verdana"/>
        </w:rPr>
        <w:t xml:space="preserve"> 6299 Independent Study</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Independent Study</w:t>
      </w:r>
    </w:p>
    <w:p w:rsidR="007A089B" w:rsidRDefault="007A089B" w:rsidP="007A089B">
      <w:pPr>
        <w:pStyle w:val="z-TopofForm"/>
      </w:pPr>
      <w:r>
        <w:t>Top of Form</w:t>
      </w:r>
    </w:p>
    <w:p w:rsidR="007A089B" w:rsidRDefault="007A089B" w:rsidP="007A089B">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w:t>
      </w:r>
      <w:r>
        <w:rPr>
          <w:rFonts w:ascii="Tahoma" w:hAnsi="Tahoma" w:cs="Verdana"/>
        </w:rPr>
        <w:tab/>
      </w:r>
      <w:r>
        <w:rPr>
          <w:rFonts w:ascii="Tahoma" w:hAnsi="Tahoma" w:cs="Verdana"/>
        </w:rPr>
        <w:tab/>
      </w:r>
      <w:r>
        <w:rPr>
          <w:rFonts w:ascii="Tahoma" w:hAnsi="Tahoma" w:cs="Verdana"/>
        </w:rPr>
        <w:tab/>
        <w:t>Credits and hours by arrangement</w:t>
      </w:r>
    </w:p>
    <w:p w:rsidR="007A089B" w:rsidRDefault="007A089B" w:rsidP="007A089B">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__1-3</w:t>
      </w:r>
      <w:proofErr w:type="gramStart"/>
      <w:r>
        <w:rPr>
          <w:rFonts w:ascii="Tahoma" w:hAnsi="Tahoma" w:cs="Verdana"/>
        </w:rPr>
        <w:t>_ :</w:t>
      </w:r>
      <w:proofErr w:type="gramEnd"/>
      <w:r>
        <w:rPr>
          <w:rFonts w:ascii="Tahoma" w:hAnsi="Tahoma" w:cs="Verdana"/>
        </w:rPr>
        <w:t xml:space="preserve"> Up to a maximum of _6__</w:t>
      </w:r>
    </w:p>
    <w:p w:rsidR="007A089B" w:rsidRDefault="007A089B" w:rsidP="007A089B">
      <w:pPr>
        <w:widowControl w:val="0"/>
        <w:autoSpaceDE w:val="0"/>
        <w:autoSpaceDN w:val="0"/>
        <w:adjustRightInd w:val="0"/>
        <w:ind w:left="1440" w:firstLine="720"/>
        <w:rPr>
          <w:rFonts w:ascii="Tahoma" w:hAnsi="Tahoma" w:cs="Verdana"/>
        </w:rPr>
      </w:pPr>
    </w:p>
    <w:p w:rsidR="007A089B" w:rsidRDefault="007A089B" w:rsidP="007A089B">
      <w:pPr>
        <w:widowControl w:val="0"/>
        <w:autoSpaceDE w:val="0"/>
        <w:autoSpaceDN w:val="0"/>
        <w:adjustRightInd w:val="0"/>
        <w:rPr>
          <w:rFonts w:ascii="Tahoma" w:hAnsi="Tahoma" w:cs="Verdana"/>
        </w:rPr>
      </w:pPr>
      <w:r>
        <w:rPr>
          <w:rFonts w:ascii="Tahoma" w:hAnsi="Tahoma" w:cs="Verdana"/>
        </w:rPr>
        <w:t>5. Prerequisites:</w:t>
      </w:r>
      <w:r>
        <w:rPr>
          <w:rFonts w:ascii="Tahoma" w:hAnsi="Tahoma" w:cs="Verdana"/>
        </w:rPr>
        <w:tab/>
      </w:r>
      <w:r>
        <w:rPr>
          <w:rFonts w:ascii="Tahoma" w:hAnsi="Tahoma" w:cs="Verdana"/>
        </w:rPr>
        <w:tab/>
        <w:t>_X__Open only with consent of instructor</w:t>
      </w:r>
    </w:p>
    <w:p w:rsidR="007A089B" w:rsidRDefault="007A089B" w:rsidP="007A089B">
      <w:pPr>
        <w:widowControl w:val="0"/>
        <w:autoSpaceDE w:val="0"/>
        <w:autoSpaceDN w:val="0"/>
        <w:adjustRightInd w:val="0"/>
        <w:rPr>
          <w:rFonts w:ascii="Tahoma" w:hAnsi="Tahoma" w:cs="Verdana"/>
        </w:rPr>
      </w:pPr>
      <w:r>
        <w:rPr>
          <w:rFonts w:ascii="Tahoma" w:hAnsi="Tahoma" w:cs="Verdana"/>
        </w:rPr>
        <w:t xml:space="preserve">    (</w:t>
      </w:r>
      <w:proofErr w:type="gramStart"/>
      <w:r>
        <w:rPr>
          <w:rFonts w:ascii="Tahoma" w:hAnsi="Tahoma" w:cs="Verdana"/>
        </w:rPr>
        <w:t>check</w:t>
      </w:r>
      <w:proofErr w:type="gramEnd"/>
      <w:r>
        <w:rPr>
          <w:rFonts w:ascii="Tahoma" w:hAnsi="Tahoma" w:cs="Verdana"/>
        </w:rPr>
        <w:t xml:space="preserve"> all that apply)</w:t>
      </w:r>
      <w:r>
        <w:rPr>
          <w:rFonts w:ascii="Tahoma" w:hAnsi="Tahoma" w:cs="Verdana"/>
        </w:rPr>
        <w:tab/>
        <w:t>__</w:t>
      </w:r>
      <w:proofErr w:type="gramStart"/>
      <w:r>
        <w:rPr>
          <w:rFonts w:ascii="Tahoma" w:hAnsi="Tahoma" w:cs="Verdana"/>
        </w:rPr>
        <w:t>_ :</w:t>
      </w:r>
      <w:proofErr w:type="gramEnd"/>
      <w:r>
        <w:rPr>
          <w:rFonts w:ascii="Tahoma" w:hAnsi="Tahoma" w:cs="Verdana"/>
        </w:rPr>
        <w:t xml:space="preserve"> Open to sophomores/juniors of higher (choose one)</w:t>
      </w:r>
    </w:p>
    <w:p w:rsidR="007A089B" w:rsidRDefault="007A089B" w:rsidP="007A089B">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__</w:t>
      </w:r>
      <w:proofErr w:type="gramStart"/>
      <w:r>
        <w:rPr>
          <w:rFonts w:ascii="Tahoma" w:hAnsi="Tahoma" w:cs="Verdana"/>
        </w:rPr>
        <w:t>_ :</w:t>
      </w:r>
      <w:proofErr w:type="gramEnd"/>
      <w:r>
        <w:rPr>
          <w:rFonts w:ascii="Tahoma" w:hAnsi="Tahoma" w:cs="Verdana"/>
        </w:rPr>
        <w:t xml:space="preserve"> Course list: </w:t>
      </w:r>
      <w:r>
        <w:rPr>
          <w:rFonts w:ascii="Tahoma" w:hAnsi="Tahoma" w:cs="Verdana"/>
          <w:u w:val="single"/>
        </w:rPr>
        <w:t xml:space="preserve">                                                          </w:t>
      </w:r>
    </w:p>
    <w:p w:rsidR="007A089B" w:rsidRDefault="007A089B" w:rsidP="007A089B">
      <w:pPr>
        <w:widowControl w:val="0"/>
        <w:autoSpaceDE w:val="0"/>
        <w:autoSpaceDN w:val="0"/>
        <w:adjustRightInd w:val="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r>
      <w:r>
        <w:rPr>
          <w:rFonts w:ascii="Tahoma" w:hAnsi="Tahoma" w:cs="Verdana"/>
        </w:rPr>
        <w:tab/>
        <w:t>With a change in content, may be repeated for credit.</w:t>
      </w:r>
    </w:p>
    <w:p w:rsidR="007A089B" w:rsidRPr="00D90161" w:rsidRDefault="007A089B" w:rsidP="007A089B">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__2</w:t>
      </w:r>
      <w:proofErr w:type="gramStart"/>
      <w:r>
        <w:rPr>
          <w:rFonts w:ascii="Tahoma" w:hAnsi="Tahoma" w:cs="Verdana"/>
        </w:rPr>
        <w:t>_ :</w:t>
      </w:r>
      <w:proofErr w:type="gramEnd"/>
      <w:r>
        <w:rPr>
          <w:rFonts w:ascii="Tahoma" w:hAnsi="Tahoma" w:cs="Verdana"/>
        </w:rPr>
        <w:t xml:space="preserve"> Up to a maximum of _6__ credits</w:t>
      </w:r>
    </w:p>
    <w:p w:rsidR="007A089B" w:rsidRPr="00DC4051" w:rsidRDefault="007A089B" w:rsidP="007A089B">
      <w:pPr>
        <w:widowControl w:val="0"/>
        <w:autoSpaceDE w:val="0"/>
        <w:autoSpaceDN w:val="0"/>
        <w:adjustRightInd w:val="0"/>
        <w:ind w:left="720" w:firstLine="720"/>
        <w:rPr>
          <w:rFonts w:ascii="Tahoma" w:hAnsi="Tahoma" w:cs="Verdana"/>
        </w:rPr>
      </w:pPr>
    </w:p>
    <w:p w:rsidR="007A089B" w:rsidRDefault="007A089B" w:rsidP="007A089B">
      <w:pPr>
        <w:pStyle w:val="z-BottomofForm"/>
      </w:pPr>
      <w:r>
        <w:t>Bottom of Form</w:t>
      </w:r>
    </w:p>
    <w:p w:rsidR="007A089B" w:rsidRDefault="007A089B" w:rsidP="007A089B">
      <w:pPr>
        <w:pStyle w:val="Heading1"/>
        <w:rPr>
          <w:rFonts w:ascii="Tahoma" w:eastAsiaTheme="minorEastAsia" w:hAnsi="Tahoma" w:cs="Verdana"/>
          <w:color w:val="auto"/>
          <w:sz w:val="22"/>
          <w:szCs w:val="22"/>
        </w:rPr>
      </w:pPr>
    </w:p>
    <w:p w:rsidR="007A089B" w:rsidRPr="00111AEC" w:rsidRDefault="007A089B" w:rsidP="007A089B">
      <w:pPr>
        <w:pStyle w:val="Heading1"/>
        <w:rPr>
          <w:sz w:val="22"/>
          <w:szCs w:val="22"/>
        </w:rPr>
      </w:pPr>
      <w:r w:rsidRPr="00111AEC">
        <w:rPr>
          <w:sz w:val="22"/>
          <w:szCs w:val="22"/>
        </w:rPr>
        <w:t>Proposer Information</w:t>
      </w:r>
    </w:p>
    <w:p w:rsidR="007A089B" w:rsidRPr="00DC4051" w:rsidRDefault="007A089B" w:rsidP="007A089B">
      <w:pPr>
        <w:widowControl w:val="0"/>
        <w:autoSpaceDE w:val="0"/>
        <w:autoSpaceDN w:val="0"/>
        <w:adjustRightInd w:val="0"/>
        <w:rPr>
          <w:rFonts w:ascii="Tahoma" w:hAnsi="Tahoma" w:cs="Verdana"/>
        </w:rPr>
      </w:pPr>
    </w:p>
    <w:p w:rsidR="007A089B" w:rsidRPr="00DC4051" w:rsidRDefault="007A089B" w:rsidP="007A089B">
      <w:pPr>
        <w:widowControl w:val="0"/>
        <w:autoSpaceDE w:val="0"/>
        <w:autoSpaceDN w:val="0"/>
        <w:adjustRightInd w:val="0"/>
        <w:rPr>
          <w:rFonts w:ascii="Tahoma" w:hAnsi="Tahoma" w:cs="Verdana"/>
        </w:rPr>
      </w:pPr>
      <w:r>
        <w:rPr>
          <w:rFonts w:ascii="Tahoma" w:hAnsi="Tahoma" w:cs="Verdana"/>
        </w:rPr>
        <w:t>1</w:t>
      </w:r>
      <w:r w:rsidRPr="00DC4051">
        <w:rPr>
          <w:rFonts w:ascii="Tahoma" w:hAnsi="Tahoma" w:cs="Verdana"/>
        </w:rPr>
        <w:t xml:space="preserve">. </w:t>
      </w:r>
      <w:hyperlink r:id="rId6" w:anchor="dates" w:history="1">
        <w:r w:rsidRPr="00DC4051">
          <w:rPr>
            <w:rStyle w:val="Hyperlink"/>
            <w:rFonts w:ascii="Tahoma" w:hAnsi="Tahoma" w:cs="Verdana"/>
          </w:rPr>
          <w:t>Dates approved</w:t>
        </w:r>
      </w:hyperlink>
      <w:r w:rsidRPr="00DC4051">
        <w:rPr>
          <w:rFonts w:ascii="Tahoma" w:hAnsi="Tahoma" w:cs="Verdana"/>
        </w:rPr>
        <w:t xml:space="preserve"> by</w:t>
      </w:r>
      <w:r>
        <w:rPr>
          <w:rFonts w:ascii="Tahoma" w:hAnsi="Tahoma" w:cs="Verdana"/>
        </w:rPr>
        <w:t xml:space="preserve"> </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    Department Curriculum Committee:</w:t>
      </w:r>
      <w:r>
        <w:rPr>
          <w:rFonts w:ascii="Tahoma" w:hAnsi="Tahoma" w:cs="Verdana"/>
        </w:rPr>
        <w:t xml:space="preserve"> 11.6.2019</w:t>
      </w:r>
    </w:p>
    <w:p w:rsidR="007A089B" w:rsidRPr="00DC4051" w:rsidRDefault="007A089B" w:rsidP="007A089B">
      <w:pPr>
        <w:widowControl w:val="0"/>
        <w:autoSpaceDE w:val="0"/>
        <w:autoSpaceDN w:val="0"/>
        <w:adjustRightInd w:val="0"/>
        <w:rPr>
          <w:rFonts w:ascii="Tahoma" w:hAnsi="Tahoma" w:cs="Verdana"/>
        </w:rPr>
      </w:pPr>
      <w:r w:rsidRPr="00DC4051">
        <w:rPr>
          <w:rFonts w:ascii="Tahoma" w:hAnsi="Tahoma" w:cs="Verdana"/>
        </w:rPr>
        <w:t>    Department Faculty:</w:t>
      </w:r>
      <w:r>
        <w:rPr>
          <w:rFonts w:ascii="Tahoma" w:hAnsi="Tahoma" w:cs="Verdana"/>
        </w:rPr>
        <w:t xml:space="preserve"> 11.6.2019</w:t>
      </w:r>
    </w:p>
    <w:p w:rsidR="007A089B" w:rsidRPr="00DC4051" w:rsidRDefault="007A089B" w:rsidP="007A089B">
      <w:pPr>
        <w:widowControl w:val="0"/>
        <w:autoSpaceDE w:val="0"/>
        <w:autoSpaceDN w:val="0"/>
        <w:adjustRightInd w:val="0"/>
        <w:ind w:left="360" w:hanging="360"/>
        <w:rPr>
          <w:rFonts w:ascii="Tahoma" w:hAnsi="Tahoma" w:cs="Verdana"/>
        </w:rPr>
      </w:pPr>
      <w:r>
        <w:rPr>
          <w:rFonts w:ascii="Tahoma" w:hAnsi="Tahoma" w:cs="Verdana"/>
        </w:rPr>
        <w:lastRenderedPageBreak/>
        <w:t>2</w:t>
      </w:r>
      <w:r w:rsidRPr="00DC4051">
        <w:rPr>
          <w:rFonts w:ascii="Tahoma" w:hAnsi="Tahoma" w:cs="Verdana"/>
        </w:rPr>
        <w:t xml:space="preserve">. Name, Phone Number, and e-mail address of principal contact person: </w:t>
      </w:r>
    </w:p>
    <w:p w:rsidR="007A089B" w:rsidRPr="00DC4051" w:rsidRDefault="007A089B" w:rsidP="007A089B">
      <w:pPr>
        <w:widowControl w:val="0"/>
        <w:autoSpaceDE w:val="0"/>
        <w:autoSpaceDN w:val="0"/>
        <w:adjustRightInd w:val="0"/>
        <w:ind w:left="360" w:hanging="360"/>
        <w:rPr>
          <w:rFonts w:ascii="Tahoma" w:hAnsi="Tahoma" w:cs="Verdana"/>
        </w:rPr>
      </w:pPr>
    </w:p>
    <w:p w:rsidR="007A089B" w:rsidRPr="00DC4051" w:rsidRDefault="007A089B" w:rsidP="007A089B">
      <w:pPr>
        <w:tabs>
          <w:tab w:val="left" w:pos="960"/>
        </w:tabs>
        <w:rPr>
          <w:rFonts w:ascii="Tahoma" w:hAnsi="Tahoma"/>
        </w:rPr>
      </w:pPr>
      <w:r>
        <w:rPr>
          <w:rFonts w:ascii="Tahoma" w:hAnsi="Tahoma"/>
        </w:rPr>
        <w:t xml:space="preserve">Jennifer Terni </w:t>
      </w:r>
      <w:hyperlink r:id="rId7" w:history="1">
        <w:r w:rsidRPr="006B008B">
          <w:rPr>
            <w:rStyle w:val="Hyperlink"/>
            <w:rFonts w:ascii="Tahoma" w:hAnsi="Tahoma"/>
          </w:rPr>
          <w:t>Jennifer.terni@uconn.edu</w:t>
        </w:r>
      </w:hyperlink>
      <w:r>
        <w:rPr>
          <w:rFonts w:ascii="Tahoma" w:hAnsi="Tahoma"/>
        </w:rPr>
        <w:t xml:space="preserve"> and Jacqueline Loss jacqueline.loss@uconn.edu</w:t>
      </w:r>
    </w:p>
    <w:p w:rsidR="007A089B" w:rsidRDefault="007A089B" w:rsidP="007A089B">
      <w:pPr>
        <w:spacing w:after="0" w:line="240" w:lineRule="auto"/>
        <w:rPr>
          <w:rFonts w:ascii="Times New Roman" w:hAnsi="Times New Roman" w:cs="Times New Roman"/>
          <w:b/>
          <w:sz w:val="24"/>
          <w:szCs w:val="24"/>
        </w:rPr>
      </w:pP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2019-391</w:t>
      </w:r>
      <w:r w:rsidRPr="007A089B">
        <w:rPr>
          <w:rFonts w:ascii="Times New Roman" w:hAnsi="Times New Roman" w:cs="Times New Roman"/>
          <w:b/>
          <w:sz w:val="24"/>
          <w:szCs w:val="24"/>
        </w:rPr>
        <w:tab/>
        <w:t>MCB 3895</w:t>
      </w:r>
      <w:r w:rsidRPr="007A089B">
        <w:rPr>
          <w:rFonts w:ascii="Times New Roman" w:hAnsi="Times New Roman" w:cs="Times New Roman"/>
          <w:b/>
          <w:sz w:val="24"/>
          <w:szCs w:val="24"/>
        </w:rPr>
        <w:tab/>
        <w:t>Add Special Topic: Fundamentals of Light Microscopy and Digital Image Processing</w:t>
      </w: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2019-392</w:t>
      </w:r>
      <w:r w:rsidRPr="007A089B">
        <w:rPr>
          <w:rFonts w:ascii="Times New Roman" w:hAnsi="Times New Roman" w:cs="Times New Roman"/>
          <w:b/>
          <w:sz w:val="24"/>
          <w:szCs w:val="24"/>
        </w:rPr>
        <w:tab/>
        <w:t>MCB 5896</w:t>
      </w:r>
      <w:r w:rsidRPr="007A089B">
        <w:rPr>
          <w:rFonts w:ascii="Times New Roman" w:hAnsi="Times New Roman" w:cs="Times New Roman"/>
          <w:b/>
          <w:sz w:val="24"/>
          <w:szCs w:val="24"/>
        </w:rPr>
        <w:tab/>
        <w:t>Add Special Topic: Fundamentals of Light Microscopy and Digital Image Processing</w:t>
      </w:r>
    </w:p>
    <w:p w:rsidR="007A089B" w:rsidRDefault="007A089B" w:rsidP="007A089B">
      <w:pPr>
        <w:spacing w:after="0" w:line="240" w:lineRule="auto"/>
        <w:rPr>
          <w:rFonts w:ascii="Times New Roman" w:hAnsi="Times New Roman" w:cs="Times New Roman"/>
          <w:b/>
          <w:sz w:val="24"/>
          <w:szCs w:val="24"/>
        </w:rPr>
      </w:pPr>
    </w:p>
    <w:p w:rsidR="007A089B" w:rsidRDefault="007A089B" w:rsidP="007A089B">
      <w:r>
        <w:rPr>
          <w:noProof/>
        </w:rPr>
        <w:drawing>
          <wp:inline distT="0" distB="0" distL="0" distR="0" wp14:anchorId="08E7FC56" wp14:editId="46C81588">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7A089B" w:rsidRDefault="007A089B" w:rsidP="007A089B"/>
    <w:p w:rsidR="007A089B" w:rsidRPr="0043702A" w:rsidRDefault="007A089B" w:rsidP="007A089B">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(3895)</w:t>
      </w:r>
    </w:p>
    <w:p w:rsidR="007A089B" w:rsidRDefault="007A089B" w:rsidP="007A089B">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7A089B" w:rsidRDefault="007A089B" w:rsidP="007A089B">
      <w:pPr>
        <w:widowControl w:val="0"/>
        <w:autoSpaceDE w:val="0"/>
        <w:autoSpaceDN w:val="0"/>
        <w:adjustRightInd w:val="0"/>
        <w:rPr>
          <w:rFonts w:ascii="Tahoma" w:hAnsi="Tahoma"/>
        </w:rPr>
      </w:pPr>
    </w:p>
    <w:p w:rsidR="007A089B" w:rsidRDefault="007A089B" w:rsidP="007A089B">
      <w:pPr>
        <w:widowControl w:val="0"/>
        <w:autoSpaceDE w:val="0"/>
        <w:autoSpaceDN w:val="0"/>
        <w:adjustRightInd w:val="0"/>
        <w:rPr>
          <w:rFonts w:ascii="Tahoma" w:hAnsi="Tahoma"/>
        </w:rPr>
      </w:pPr>
    </w:p>
    <w:p w:rsidR="007A089B" w:rsidRDefault="007A089B" w:rsidP="007A089B">
      <w:pPr>
        <w:widowControl w:val="0"/>
        <w:autoSpaceDE w:val="0"/>
        <w:autoSpaceDN w:val="0"/>
        <w:adjustRightInd w:val="0"/>
        <w:rPr>
          <w:rFonts w:ascii="Tahoma" w:hAnsi="Tahoma" w:cs="Tahoma"/>
        </w:rPr>
      </w:pPr>
      <w:r>
        <w:rPr>
          <w:rFonts w:ascii="Tahoma" w:hAnsi="Tahoma" w:cs="Tahoma"/>
        </w:rPr>
        <w:t xml:space="preserve">1. Date of this proposal: </w:t>
      </w:r>
      <w:r>
        <w:rPr>
          <w:rFonts w:ascii="Tahoma" w:hAnsi="Tahoma" w:cs="Tahoma"/>
          <w:color w:val="8496B0" w:themeColor="text2" w:themeTint="99"/>
        </w:rPr>
        <w:t>10/17</w:t>
      </w:r>
      <w:r w:rsidRPr="005F6674">
        <w:rPr>
          <w:rFonts w:ascii="Tahoma" w:hAnsi="Tahoma" w:cs="Tahoma"/>
          <w:color w:val="8496B0" w:themeColor="text2" w:themeTint="99"/>
        </w:rPr>
        <w:t xml:space="preserve">/2019 </w:t>
      </w:r>
    </w:p>
    <w:p w:rsidR="007A089B" w:rsidRPr="005F6674" w:rsidRDefault="007A089B" w:rsidP="007A089B">
      <w:pPr>
        <w:widowControl w:val="0"/>
        <w:autoSpaceDE w:val="0"/>
        <w:autoSpaceDN w:val="0"/>
        <w:adjustRightInd w:val="0"/>
        <w:rPr>
          <w:rFonts w:ascii="Tahoma" w:hAnsi="Tahoma" w:cs="Tahoma"/>
          <w:color w:val="8496B0" w:themeColor="text2" w:themeTint="99"/>
        </w:rPr>
      </w:pPr>
      <w:r>
        <w:rPr>
          <w:rFonts w:ascii="Tahoma" w:hAnsi="Tahoma" w:cs="Tahoma"/>
        </w:rPr>
        <w:t xml:space="preserve">2. Semester and year this 3895 course will be offered: </w:t>
      </w:r>
      <w:r>
        <w:rPr>
          <w:rFonts w:ascii="Tahoma" w:hAnsi="Tahoma" w:cs="Tahoma"/>
          <w:color w:val="8496B0" w:themeColor="text2" w:themeTint="99"/>
        </w:rPr>
        <w:t>Spring</w:t>
      </w:r>
      <w:r w:rsidRPr="005F6674">
        <w:rPr>
          <w:rFonts w:ascii="Tahoma" w:hAnsi="Tahoma" w:cs="Tahoma"/>
          <w:color w:val="8496B0" w:themeColor="text2" w:themeTint="99"/>
        </w:rPr>
        <w:t xml:space="preserve"> 2020 </w:t>
      </w:r>
    </w:p>
    <w:p w:rsidR="007A089B" w:rsidRDefault="007A089B" w:rsidP="007A089B">
      <w:pPr>
        <w:widowControl w:val="0"/>
        <w:autoSpaceDE w:val="0"/>
        <w:autoSpaceDN w:val="0"/>
        <w:adjustRightInd w:val="0"/>
        <w:rPr>
          <w:rFonts w:ascii="Tahoma" w:hAnsi="Tahoma" w:cs="Tahoma"/>
        </w:rPr>
      </w:pPr>
      <w:r>
        <w:rPr>
          <w:rFonts w:ascii="Tahoma" w:hAnsi="Tahoma" w:cs="Tahoma"/>
        </w:rPr>
        <w:t xml:space="preserve">3. Department: </w:t>
      </w:r>
      <w:r w:rsidRPr="005F6674">
        <w:rPr>
          <w:rFonts w:ascii="Tahoma" w:hAnsi="Tahoma" w:cs="Tahoma"/>
          <w:color w:val="8496B0" w:themeColor="text2" w:themeTint="99"/>
        </w:rPr>
        <w:t xml:space="preserve">MCB </w:t>
      </w:r>
    </w:p>
    <w:p w:rsidR="007A089B" w:rsidRDefault="007A089B" w:rsidP="007A089B">
      <w:pPr>
        <w:widowControl w:val="0"/>
        <w:autoSpaceDE w:val="0"/>
        <w:autoSpaceDN w:val="0"/>
        <w:adjustRightInd w:val="0"/>
        <w:rPr>
          <w:rFonts w:ascii="Tahoma" w:hAnsi="Tahoma" w:cs="Tahoma"/>
        </w:rPr>
      </w:pPr>
      <w:r>
        <w:rPr>
          <w:rFonts w:ascii="Tahoma" w:hAnsi="Tahoma" w:cs="Tahoma"/>
        </w:rPr>
        <w:t xml:space="preserve">4. Course number and title proposed: </w:t>
      </w:r>
      <w:r w:rsidRPr="005F6674">
        <w:rPr>
          <w:rFonts w:ascii="Tahoma" w:hAnsi="Tahoma" w:cs="Tahoma"/>
          <w:color w:val="8496B0" w:themeColor="text2" w:themeTint="99"/>
        </w:rPr>
        <w:t>3895</w:t>
      </w:r>
      <w:r>
        <w:rPr>
          <w:rFonts w:ascii="Tahoma" w:hAnsi="Tahoma" w:cs="Tahoma"/>
          <w:color w:val="8496B0" w:themeColor="text2" w:themeTint="99"/>
        </w:rPr>
        <w:t>/5896</w:t>
      </w:r>
      <w:r w:rsidRPr="005F6674">
        <w:rPr>
          <w:rFonts w:ascii="Tahoma" w:hAnsi="Tahoma" w:cs="Tahoma"/>
          <w:color w:val="8496B0" w:themeColor="text2" w:themeTint="99"/>
        </w:rPr>
        <w:t xml:space="preserve"> Fundamentals of Light Microscopy</w:t>
      </w:r>
      <w:r>
        <w:rPr>
          <w:rFonts w:ascii="Tahoma" w:hAnsi="Tahoma" w:cs="Tahoma"/>
          <w:color w:val="8496B0" w:themeColor="text2" w:themeTint="99"/>
        </w:rPr>
        <w:t xml:space="preserve"> and Digital Image Processing</w:t>
      </w:r>
    </w:p>
    <w:p w:rsidR="007A089B" w:rsidRDefault="007A089B" w:rsidP="007A089B">
      <w:pPr>
        <w:widowControl w:val="0"/>
        <w:autoSpaceDE w:val="0"/>
        <w:autoSpaceDN w:val="0"/>
        <w:adjustRightInd w:val="0"/>
        <w:rPr>
          <w:rFonts w:ascii="Tahoma" w:hAnsi="Tahoma" w:cs="Tahoma"/>
        </w:rPr>
      </w:pPr>
      <w:r>
        <w:rPr>
          <w:rFonts w:ascii="Tahoma" w:hAnsi="Tahoma" w:cs="Tahoma"/>
        </w:rPr>
        <w:t xml:space="preserve">5. Number of Credits: </w:t>
      </w:r>
      <w:r w:rsidRPr="005F6674">
        <w:rPr>
          <w:rFonts w:ascii="Tahoma" w:hAnsi="Tahoma" w:cs="Tahoma"/>
          <w:color w:val="8496B0" w:themeColor="text2" w:themeTint="99"/>
        </w:rPr>
        <w:t xml:space="preserve">3 </w:t>
      </w:r>
    </w:p>
    <w:p w:rsidR="007A089B" w:rsidRDefault="007A089B" w:rsidP="007A089B">
      <w:pPr>
        <w:widowControl w:val="0"/>
        <w:autoSpaceDE w:val="0"/>
        <w:autoSpaceDN w:val="0"/>
        <w:adjustRightInd w:val="0"/>
        <w:rPr>
          <w:rFonts w:ascii="Tahoma" w:hAnsi="Tahoma" w:cs="Tahoma"/>
        </w:rPr>
      </w:pPr>
      <w:r>
        <w:rPr>
          <w:rFonts w:ascii="Tahoma" w:hAnsi="Tahoma" w:cs="Tahoma"/>
        </w:rPr>
        <w:t xml:space="preserve">6. Instructor: </w:t>
      </w:r>
      <w:r w:rsidRPr="005F6674">
        <w:rPr>
          <w:rFonts w:ascii="Tahoma" w:hAnsi="Tahoma" w:cs="Tahoma"/>
          <w:color w:val="8496B0" w:themeColor="text2" w:themeTint="99"/>
        </w:rPr>
        <w:t xml:space="preserve">Aoife Heaslip </w:t>
      </w:r>
    </w:p>
    <w:p w:rsidR="007A089B" w:rsidRDefault="007A089B" w:rsidP="007A089B">
      <w:pPr>
        <w:widowControl w:val="0"/>
        <w:autoSpaceDE w:val="0"/>
        <w:autoSpaceDN w:val="0"/>
        <w:adjustRightInd w:val="0"/>
        <w:rPr>
          <w:rFonts w:ascii="Tahoma" w:hAnsi="Tahoma" w:cs="Tahoma"/>
        </w:rPr>
      </w:pPr>
      <w:r>
        <w:rPr>
          <w:rFonts w:ascii="Tahoma" w:hAnsi="Tahoma" w:cs="Tahoma"/>
        </w:rPr>
        <w:t xml:space="preserve">7. Instructor's position: </w:t>
      </w:r>
      <w:r w:rsidRPr="005F6674">
        <w:rPr>
          <w:rFonts w:ascii="Tahoma" w:hAnsi="Tahoma" w:cs="Tahoma"/>
          <w:color w:val="8496B0" w:themeColor="text2" w:themeTint="99"/>
        </w:rPr>
        <w:t>Assistant Professor</w:t>
      </w:r>
    </w:p>
    <w:p w:rsidR="007A089B" w:rsidRDefault="007A089B" w:rsidP="007A089B">
      <w:pPr>
        <w:widowControl w:val="0"/>
        <w:autoSpaceDE w:val="0"/>
        <w:autoSpaceDN w:val="0"/>
        <w:adjustRightInd w:val="0"/>
        <w:ind w:right="-720"/>
        <w:rPr>
          <w:rFonts w:ascii="Tahoma" w:hAnsi="Tahoma" w:cs="Tahoma"/>
        </w:rPr>
      </w:pPr>
      <w:r>
        <w:rPr>
          <w:rFonts w:ascii="Tahoma" w:hAnsi="Tahoma" w:cs="Tahoma"/>
        </w:rPr>
        <w:t xml:space="preserve">8. Has this topic been offered before?  </w:t>
      </w:r>
      <w:r w:rsidRPr="005F6674">
        <w:rPr>
          <w:rFonts w:ascii="Tahoma" w:hAnsi="Tahoma" w:cs="Tahoma"/>
          <w:color w:val="8496B0" w:themeColor="text2" w:themeTint="99"/>
        </w:rPr>
        <w:t>No</w:t>
      </w:r>
      <w:r>
        <w:rPr>
          <w:rFonts w:ascii="Tahoma" w:hAnsi="Tahoma" w:cs="Tahoma"/>
        </w:rPr>
        <w:t xml:space="preserve">          If yes, when?</w:t>
      </w:r>
    </w:p>
    <w:p w:rsidR="007A089B" w:rsidRDefault="007A089B" w:rsidP="007A089B">
      <w:pPr>
        <w:widowControl w:val="0"/>
        <w:autoSpaceDE w:val="0"/>
        <w:autoSpaceDN w:val="0"/>
        <w:adjustRightInd w:val="0"/>
        <w:ind w:right="-720"/>
        <w:rPr>
          <w:rFonts w:ascii="Tahoma" w:hAnsi="Tahoma" w:cs="Tahoma"/>
        </w:rPr>
      </w:pPr>
      <w:r>
        <w:rPr>
          <w:rFonts w:ascii="Tahoma" w:hAnsi="Tahoma" w:cs="Tahoma"/>
        </w:rPr>
        <w:t xml:space="preserve">9. Is this a </w:t>
      </w:r>
      <w:proofErr w:type="gramStart"/>
      <w:r>
        <w:rPr>
          <w:rFonts w:ascii="Tahoma" w:hAnsi="Tahoma" w:cs="Tahoma"/>
        </w:rPr>
        <w:t xml:space="preserve">( </w:t>
      </w:r>
      <w:r w:rsidRPr="005F6674">
        <w:rPr>
          <w:rFonts w:ascii="Tahoma" w:hAnsi="Tahoma" w:cs="Tahoma"/>
          <w:color w:val="8496B0" w:themeColor="text2" w:themeTint="99"/>
        </w:rPr>
        <w:t>X</w:t>
      </w:r>
      <w:proofErr w:type="gramEnd"/>
      <w:r>
        <w:rPr>
          <w:rFonts w:ascii="Tahoma" w:hAnsi="Tahoma" w:cs="Tahoma"/>
        </w:rPr>
        <w:t xml:space="preserve">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7A089B" w:rsidRPr="005F6674" w:rsidRDefault="007A089B" w:rsidP="007A089B">
      <w:pPr>
        <w:autoSpaceDE w:val="0"/>
        <w:rPr>
          <w:rFonts w:ascii="Arial" w:hAnsi="Arial" w:cs="Arial"/>
          <w:color w:val="8496B0" w:themeColor="text2" w:themeTint="99"/>
        </w:rPr>
      </w:pPr>
      <w:r>
        <w:rPr>
          <w:rFonts w:ascii="Tahoma" w:hAnsi="Tahoma" w:cs="Tahoma"/>
        </w:rPr>
        <w:t>10. Short description: C</w:t>
      </w:r>
      <w:r w:rsidRPr="005F6674">
        <w:rPr>
          <w:rFonts w:ascii="Arial" w:hAnsi="Arial" w:cs="Arial"/>
          <w:color w:val="8496B0" w:themeColor="text2" w:themeTint="99"/>
        </w:rPr>
        <w:t>omprehensive introduction to</w:t>
      </w:r>
      <w:r>
        <w:rPr>
          <w:rFonts w:ascii="Arial" w:hAnsi="Arial" w:cs="Arial"/>
          <w:color w:val="8496B0" w:themeColor="text2" w:themeTint="99"/>
        </w:rPr>
        <w:t xml:space="preserve"> microscopy including</w:t>
      </w:r>
      <w:r w:rsidRPr="005F6674">
        <w:rPr>
          <w:rFonts w:ascii="Arial" w:hAnsi="Arial" w:cs="Arial"/>
          <w:color w:val="8496B0" w:themeColor="text2" w:themeTint="99"/>
        </w:rPr>
        <w:t xml:space="preserve"> light </w:t>
      </w:r>
      <w:r>
        <w:rPr>
          <w:rFonts w:ascii="Arial" w:hAnsi="Arial" w:cs="Arial"/>
          <w:color w:val="8496B0" w:themeColor="text2" w:themeTint="99"/>
        </w:rPr>
        <w:t xml:space="preserve">and epifluorescence </w:t>
      </w:r>
      <w:r w:rsidRPr="005F6674">
        <w:rPr>
          <w:rFonts w:ascii="Arial" w:hAnsi="Arial" w:cs="Arial"/>
          <w:color w:val="8496B0" w:themeColor="text2" w:themeTint="99"/>
        </w:rPr>
        <w:t>microscop</w:t>
      </w:r>
      <w:r>
        <w:rPr>
          <w:rFonts w:ascii="Arial" w:hAnsi="Arial" w:cs="Arial"/>
          <w:color w:val="8496B0" w:themeColor="text2" w:themeTint="99"/>
        </w:rPr>
        <w:t xml:space="preserve">es; confocal and super-resolution techniques; and </w:t>
      </w:r>
      <w:r w:rsidRPr="005F6674">
        <w:rPr>
          <w:rFonts w:ascii="Arial" w:hAnsi="Arial" w:cs="Arial"/>
          <w:color w:val="8496B0" w:themeColor="text2" w:themeTint="99"/>
        </w:rPr>
        <w:t>digital imaging</w:t>
      </w:r>
      <w:r>
        <w:rPr>
          <w:rFonts w:ascii="Arial" w:hAnsi="Arial" w:cs="Arial"/>
          <w:color w:val="8496B0" w:themeColor="text2" w:themeTint="99"/>
        </w:rPr>
        <w:t xml:space="preserve"> and digital image processing</w:t>
      </w:r>
      <w:r w:rsidRPr="005F6674">
        <w:rPr>
          <w:rFonts w:ascii="Arial" w:hAnsi="Arial" w:cs="Arial"/>
          <w:color w:val="8496B0" w:themeColor="text2" w:themeTint="99"/>
        </w:rPr>
        <w:t xml:space="preserve">. </w:t>
      </w:r>
    </w:p>
    <w:p w:rsidR="007A089B" w:rsidRDefault="007A089B" w:rsidP="007A089B">
      <w:pPr>
        <w:widowControl w:val="0"/>
        <w:autoSpaceDE w:val="0"/>
        <w:autoSpaceDN w:val="0"/>
        <w:adjustRightInd w:val="0"/>
        <w:ind w:right="-720"/>
        <w:rPr>
          <w:rFonts w:ascii="Tahoma" w:hAnsi="Tahoma" w:cs="Tahoma"/>
        </w:rPr>
      </w:pPr>
    </w:p>
    <w:p w:rsidR="007A089B" w:rsidRDefault="007A089B" w:rsidP="007A089B">
      <w:pPr>
        <w:widowControl w:val="0"/>
        <w:autoSpaceDE w:val="0"/>
        <w:autoSpaceDN w:val="0"/>
        <w:adjustRightInd w:val="0"/>
        <w:ind w:right="-720"/>
        <w:rPr>
          <w:rFonts w:ascii="Tahoma" w:hAnsi="Tahoma" w:cs="Tahoma"/>
        </w:rPr>
      </w:pPr>
      <w:r>
        <w:rPr>
          <w:rFonts w:ascii="Tahoma" w:hAnsi="Tahoma" w:cs="Tahoma"/>
        </w:rPr>
        <w:lastRenderedPageBreak/>
        <w:t>11. Please attach a sample/draft syllabus to first-time proposals.</w:t>
      </w:r>
    </w:p>
    <w:p w:rsidR="007A089B" w:rsidRDefault="007A089B" w:rsidP="007A089B">
      <w:pPr>
        <w:widowControl w:val="0"/>
        <w:autoSpaceDE w:val="0"/>
        <w:autoSpaceDN w:val="0"/>
        <w:adjustRightInd w:val="0"/>
        <w:ind w:right="-720"/>
        <w:rPr>
          <w:rFonts w:ascii="Tahoma" w:hAnsi="Tahoma" w:cs="Tahoma"/>
        </w:rPr>
      </w:pPr>
      <w:r>
        <w:rPr>
          <w:rFonts w:ascii="Tahoma" w:hAnsi="Tahoma" w:cs="Tahoma"/>
        </w:rPr>
        <w:t>12. Comments, if comment is called for:  </w:t>
      </w:r>
    </w:p>
    <w:p w:rsidR="007A089B" w:rsidRDefault="007A089B" w:rsidP="007A089B">
      <w:pPr>
        <w:widowControl w:val="0"/>
        <w:autoSpaceDE w:val="0"/>
        <w:autoSpaceDN w:val="0"/>
        <w:adjustRightInd w:val="0"/>
        <w:ind w:right="-720"/>
        <w:rPr>
          <w:rFonts w:ascii="Tahoma" w:hAnsi="Tahoma" w:cs="Tahoma"/>
        </w:rPr>
      </w:pPr>
      <w:r>
        <w:rPr>
          <w:rFonts w:ascii="Tahoma" w:hAnsi="Tahoma" w:cs="Tahoma"/>
        </w:rPr>
        <w:t xml:space="preserve">13. Dates approved by:   </w:t>
      </w:r>
    </w:p>
    <w:p w:rsidR="007A089B" w:rsidRDefault="007A089B" w:rsidP="007A089B">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t>10/25/19</w:t>
      </w:r>
      <w:r>
        <w:rPr>
          <w:rFonts w:ascii="Tahoma" w:hAnsi="Tahoma" w:cs="Tahoma"/>
        </w:rPr>
        <w:tab/>
        <w:t xml:space="preserve">              </w:t>
      </w:r>
    </w:p>
    <w:p w:rsidR="007A089B" w:rsidRDefault="007A089B" w:rsidP="007A089B">
      <w:pPr>
        <w:widowControl w:val="0"/>
        <w:autoSpaceDE w:val="0"/>
        <w:autoSpaceDN w:val="0"/>
        <w:adjustRightInd w:val="0"/>
        <w:ind w:right="-720" w:firstLine="720"/>
        <w:rPr>
          <w:rFonts w:ascii="Tahoma" w:hAnsi="Tahoma" w:cs="Tahoma"/>
        </w:rPr>
      </w:pPr>
      <w:r>
        <w:rPr>
          <w:rFonts w:ascii="Tahoma" w:hAnsi="Tahoma" w:cs="Tahoma"/>
        </w:rPr>
        <w:t>Department Faculty</w:t>
      </w:r>
      <w:proofErr w:type="gramStart"/>
      <w:r>
        <w:rPr>
          <w:rFonts w:ascii="Tahoma" w:hAnsi="Tahoma" w:cs="Tahoma"/>
        </w:rPr>
        <w:t>: </w:t>
      </w:r>
      <w:proofErr w:type="gramEnd"/>
      <w:r>
        <w:rPr>
          <w:rFonts w:ascii="Tahoma" w:hAnsi="Tahoma" w:cs="Tahoma"/>
        </w:rPr>
        <w:t xml:space="preserve"> 11/1/19</w:t>
      </w:r>
    </w:p>
    <w:p w:rsidR="007A089B" w:rsidRDefault="007A089B" w:rsidP="007A089B">
      <w:pPr>
        <w:widowControl w:val="0"/>
        <w:autoSpaceDE w:val="0"/>
        <w:autoSpaceDN w:val="0"/>
        <w:adjustRightInd w:val="0"/>
        <w:ind w:right="-720"/>
        <w:rPr>
          <w:rFonts w:ascii="Tahoma" w:hAnsi="Tahoma" w:cs="Tahoma"/>
        </w:rPr>
      </w:pPr>
    </w:p>
    <w:p w:rsidR="007A089B" w:rsidRDefault="007A089B" w:rsidP="007A089B">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7A089B" w:rsidRPr="005F6674" w:rsidRDefault="007A089B" w:rsidP="007A089B">
      <w:pPr>
        <w:widowControl w:val="0"/>
        <w:autoSpaceDE w:val="0"/>
        <w:autoSpaceDN w:val="0"/>
        <w:adjustRightInd w:val="0"/>
        <w:rPr>
          <w:rFonts w:ascii="Tahoma" w:hAnsi="Tahoma" w:cs="Tahoma"/>
        </w:rPr>
      </w:pPr>
    </w:p>
    <w:p w:rsidR="007A089B" w:rsidRPr="005F6674" w:rsidRDefault="007A089B" w:rsidP="007A089B">
      <w:pPr>
        <w:widowControl w:val="0"/>
        <w:autoSpaceDE w:val="0"/>
        <w:autoSpaceDN w:val="0"/>
        <w:adjustRightInd w:val="0"/>
        <w:ind w:left="360" w:hanging="360"/>
        <w:rPr>
          <w:rFonts w:ascii="Tahoma" w:eastAsiaTheme="majorEastAsia" w:hAnsi="Tahoma" w:cstheme="majorBidi"/>
          <w:bCs/>
          <w:color w:val="8496B0" w:themeColor="text2" w:themeTint="99"/>
        </w:rPr>
      </w:pPr>
      <w:r w:rsidRPr="005F6674">
        <w:rPr>
          <w:rFonts w:ascii="Tahoma" w:eastAsiaTheme="majorEastAsia" w:hAnsi="Tahoma" w:cstheme="majorBidi"/>
          <w:bCs/>
          <w:color w:val="8496B0" w:themeColor="text2" w:themeTint="99"/>
        </w:rPr>
        <w:t>Aoife Heaslip</w:t>
      </w:r>
    </w:p>
    <w:p w:rsidR="007A089B" w:rsidRPr="005F6674" w:rsidRDefault="007A089B" w:rsidP="007A089B">
      <w:pPr>
        <w:widowControl w:val="0"/>
        <w:autoSpaceDE w:val="0"/>
        <w:autoSpaceDN w:val="0"/>
        <w:adjustRightInd w:val="0"/>
        <w:ind w:left="360" w:hanging="360"/>
        <w:rPr>
          <w:rFonts w:ascii="Tahoma" w:eastAsiaTheme="majorEastAsia" w:hAnsi="Tahoma" w:cstheme="majorBidi"/>
          <w:bCs/>
          <w:color w:val="8496B0" w:themeColor="text2" w:themeTint="99"/>
        </w:rPr>
      </w:pPr>
      <w:r w:rsidRPr="005F6674">
        <w:rPr>
          <w:rFonts w:ascii="Tahoma" w:eastAsiaTheme="majorEastAsia" w:hAnsi="Tahoma" w:cstheme="majorBidi"/>
          <w:bCs/>
          <w:color w:val="8496B0" w:themeColor="text2" w:themeTint="99"/>
        </w:rPr>
        <w:t>860 486 5733</w:t>
      </w:r>
    </w:p>
    <w:p w:rsidR="007A089B" w:rsidRPr="005F6674" w:rsidRDefault="007A089B" w:rsidP="007A089B">
      <w:pPr>
        <w:widowControl w:val="0"/>
        <w:autoSpaceDE w:val="0"/>
        <w:autoSpaceDN w:val="0"/>
        <w:adjustRightInd w:val="0"/>
        <w:ind w:left="360" w:hanging="360"/>
        <w:rPr>
          <w:rFonts w:ascii="Tahoma" w:eastAsiaTheme="majorEastAsia" w:hAnsi="Tahoma" w:cstheme="majorBidi"/>
          <w:bCs/>
          <w:color w:val="8496B0" w:themeColor="text2" w:themeTint="99"/>
        </w:rPr>
      </w:pPr>
      <w:r w:rsidRPr="005F6674">
        <w:rPr>
          <w:rFonts w:ascii="Tahoma" w:eastAsiaTheme="majorEastAsia" w:hAnsi="Tahoma" w:cstheme="majorBidi"/>
          <w:bCs/>
          <w:color w:val="8496B0" w:themeColor="text2" w:themeTint="99"/>
        </w:rPr>
        <w:t>Aoife.heaslip@uconn.edu</w:t>
      </w:r>
    </w:p>
    <w:p w:rsidR="007A089B" w:rsidRDefault="007A089B" w:rsidP="007A089B">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7A089B" w:rsidRDefault="007A089B" w:rsidP="007A089B">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7A089B" w:rsidRDefault="007A089B" w:rsidP="007A089B">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p>
    <w:p w:rsidR="007A089B" w:rsidRDefault="007A089B" w:rsidP="007A089B">
      <w:pPr>
        <w:rPr>
          <w:rFonts w:ascii="Tahoma" w:hAnsi="Tahoma" w:cs="Verdana"/>
        </w:rPr>
      </w:pPr>
      <w:r>
        <w:rPr>
          <w:rFonts w:ascii="Tahoma" w:hAnsi="Tahoma" w:cs="Verdana"/>
        </w:rPr>
        <w:br w:type="page"/>
      </w:r>
    </w:p>
    <w:p w:rsidR="007A089B" w:rsidRPr="001E2C27" w:rsidRDefault="007A089B" w:rsidP="007A089B">
      <w:pPr>
        <w:jc w:val="center"/>
        <w:rPr>
          <w:rFonts w:ascii="Arial" w:hAnsi="Arial" w:cs="Arial"/>
          <w:b/>
        </w:rPr>
      </w:pPr>
      <w:r w:rsidRPr="001E2C27">
        <w:rPr>
          <w:rFonts w:ascii="Arial" w:hAnsi="Arial" w:cs="Arial"/>
          <w:b/>
        </w:rPr>
        <w:lastRenderedPageBreak/>
        <w:t xml:space="preserve">MCB </w:t>
      </w:r>
      <w:r>
        <w:rPr>
          <w:rFonts w:ascii="Arial" w:hAnsi="Arial" w:cs="Arial"/>
          <w:b/>
        </w:rPr>
        <w:t>3</w:t>
      </w:r>
      <w:r w:rsidRPr="001E2C27">
        <w:rPr>
          <w:rFonts w:ascii="Arial" w:hAnsi="Arial" w:cs="Arial"/>
          <w:b/>
        </w:rPr>
        <w:t>89</w:t>
      </w:r>
      <w:r>
        <w:rPr>
          <w:rFonts w:ascii="Arial" w:hAnsi="Arial" w:cs="Arial"/>
          <w:b/>
        </w:rPr>
        <w:t>5/5896</w:t>
      </w:r>
    </w:p>
    <w:p w:rsidR="007A089B" w:rsidRPr="001E2C27" w:rsidRDefault="007A089B" w:rsidP="007A089B">
      <w:pPr>
        <w:jc w:val="center"/>
        <w:rPr>
          <w:rFonts w:ascii="Arial" w:hAnsi="Arial" w:cs="Arial"/>
          <w:b/>
        </w:rPr>
      </w:pPr>
      <w:r w:rsidRPr="001E2C27">
        <w:rPr>
          <w:rFonts w:ascii="Arial" w:hAnsi="Arial" w:cs="Arial"/>
          <w:b/>
        </w:rPr>
        <w:t>Fundamentals of Light Microscopy</w:t>
      </w:r>
      <w:r>
        <w:rPr>
          <w:rFonts w:ascii="Arial" w:hAnsi="Arial" w:cs="Arial"/>
          <w:b/>
        </w:rPr>
        <w:t xml:space="preserve"> and Digital Image Processing Syllabus</w:t>
      </w:r>
    </w:p>
    <w:p w:rsidR="007A089B" w:rsidRDefault="007A089B" w:rsidP="007A089B">
      <w:pPr>
        <w:jc w:val="center"/>
        <w:rPr>
          <w:rFonts w:ascii="Arial" w:hAnsi="Arial" w:cs="Arial"/>
        </w:rPr>
      </w:pPr>
      <w:r>
        <w:rPr>
          <w:rFonts w:ascii="Arial" w:hAnsi="Arial" w:cs="Arial"/>
        </w:rPr>
        <w:t>Lecture: Tu/Th 11-12:15</w:t>
      </w:r>
    </w:p>
    <w:p w:rsidR="007A089B" w:rsidRPr="001E2C27" w:rsidRDefault="007A089B" w:rsidP="007A089B">
      <w:pPr>
        <w:rPr>
          <w:rFonts w:ascii="Arial" w:hAnsi="Arial" w:cs="Arial"/>
        </w:rPr>
      </w:pPr>
    </w:p>
    <w:p w:rsidR="007A089B" w:rsidRPr="001E2C27" w:rsidRDefault="007A089B" w:rsidP="007A089B">
      <w:pPr>
        <w:autoSpaceDE w:val="0"/>
        <w:rPr>
          <w:rFonts w:ascii="Arial" w:eastAsia="Times New Roman" w:hAnsi="Arial" w:cs="Arial"/>
        </w:rPr>
      </w:pPr>
      <w:r>
        <w:rPr>
          <w:rFonts w:ascii="Arial" w:eastAsia="Times New Roman" w:hAnsi="Arial" w:cs="Arial"/>
          <w:b/>
        </w:rPr>
        <w:t>Instructor</w:t>
      </w:r>
      <w:r w:rsidRPr="001E2C27">
        <w:rPr>
          <w:rFonts w:ascii="Arial" w:eastAsia="Times New Roman" w:hAnsi="Arial" w:cs="Arial"/>
        </w:rPr>
        <w:t>:</w:t>
      </w:r>
      <w:r w:rsidRPr="001E2C27">
        <w:rPr>
          <w:rFonts w:ascii="Arial" w:eastAsia="Times New Roman" w:hAnsi="Arial" w:cs="Arial"/>
        </w:rPr>
        <w:tab/>
      </w:r>
    </w:p>
    <w:p w:rsidR="007A089B" w:rsidRPr="001E2C27" w:rsidRDefault="007A089B" w:rsidP="007A089B">
      <w:pPr>
        <w:autoSpaceDE w:val="0"/>
        <w:rPr>
          <w:rFonts w:ascii="Arial" w:eastAsia="Times New Roman" w:hAnsi="Arial" w:cs="Arial"/>
        </w:rPr>
      </w:pPr>
      <w:r w:rsidRPr="001E2C27">
        <w:rPr>
          <w:rFonts w:ascii="Arial" w:eastAsia="Times New Roman" w:hAnsi="Arial" w:cs="Arial"/>
          <w:u w:val="single"/>
        </w:rPr>
        <w:t>Dr. Aoife Heaslip</w:t>
      </w:r>
      <w:r w:rsidRPr="001E2C27">
        <w:rPr>
          <w:rFonts w:ascii="Arial" w:eastAsia="Times New Roman" w:hAnsi="Arial" w:cs="Arial"/>
        </w:rPr>
        <w:t xml:space="preserve">, TLS 406, x6-5733, </w:t>
      </w:r>
      <w:r w:rsidRPr="001E2C27">
        <w:rPr>
          <w:rFonts w:ascii="Arial" w:eastAsia="Times New Roman" w:hAnsi="Arial" w:cs="Arial"/>
          <w:color w:val="000000" w:themeColor="text1"/>
        </w:rPr>
        <w:t>aoife.heaslip@uconn.edu</w:t>
      </w:r>
    </w:p>
    <w:p w:rsidR="007A089B" w:rsidRPr="001E2C27" w:rsidRDefault="007A089B" w:rsidP="007A089B">
      <w:pPr>
        <w:autoSpaceDE w:val="0"/>
        <w:rPr>
          <w:rFonts w:ascii="Arial" w:eastAsia="Times New Roman" w:hAnsi="Arial" w:cs="Arial"/>
        </w:rPr>
      </w:pPr>
    </w:p>
    <w:p w:rsidR="007A089B" w:rsidRPr="001E2C27" w:rsidRDefault="007A089B" w:rsidP="007A089B">
      <w:pPr>
        <w:autoSpaceDE w:val="0"/>
        <w:rPr>
          <w:rFonts w:ascii="Arial" w:eastAsia="Times New Roman" w:hAnsi="Arial" w:cs="Arial"/>
        </w:rPr>
      </w:pPr>
      <w:r w:rsidRPr="003C5A70">
        <w:rPr>
          <w:rFonts w:ascii="Arial" w:eastAsia="Times New Roman" w:hAnsi="Arial" w:cs="Arial"/>
          <w:b/>
        </w:rPr>
        <w:t>Credits:</w:t>
      </w:r>
      <w:r>
        <w:rPr>
          <w:rFonts w:ascii="Arial" w:eastAsia="Times New Roman" w:hAnsi="Arial" w:cs="Arial"/>
        </w:rPr>
        <w:t xml:space="preserve"> 3</w:t>
      </w:r>
    </w:p>
    <w:p w:rsidR="007A089B" w:rsidRPr="001E2C27" w:rsidRDefault="007A089B" w:rsidP="007A089B">
      <w:pPr>
        <w:autoSpaceDE w:val="0"/>
        <w:rPr>
          <w:rFonts w:ascii="Arial" w:eastAsia="Times New Roman" w:hAnsi="Arial" w:cs="Arial"/>
        </w:rPr>
      </w:pPr>
    </w:p>
    <w:p w:rsidR="007A089B" w:rsidRPr="001E2C27" w:rsidRDefault="007A089B" w:rsidP="007A089B">
      <w:pPr>
        <w:autoSpaceDE w:val="0"/>
        <w:rPr>
          <w:rFonts w:ascii="Arial" w:hAnsi="Arial" w:cs="Arial"/>
        </w:rPr>
      </w:pPr>
      <w:r>
        <w:rPr>
          <w:rFonts w:ascii="Arial" w:eastAsia="Times New Roman" w:hAnsi="Arial" w:cs="Arial"/>
          <w:b/>
        </w:rPr>
        <w:t xml:space="preserve">Office Hours: </w:t>
      </w:r>
      <w:r w:rsidRPr="001E2C27">
        <w:rPr>
          <w:rFonts w:ascii="Arial" w:hAnsi="Arial" w:cs="Arial"/>
        </w:rPr>
        <w:t xml:space="preserve">By arrangement- contact </w:t>
      </w:r>
      <w:r>
        <w:rPr>
          <w:rFonts w:ascii="Arial" w:hAnsi="Arial" w:cs="Arial"/>
        </w:rPr>
        <w:t>instructor</w:t>
      </w:r>
      <w:r w:rsidRPr="001E2C27">
        <w:rPr>
          <w:rFonts w:ascii="Arial" w:hAnsi="Arial" w:cs="Arial"/>
        </w:rPr>
        <w:t xml:space="preserve"> as outlined above.</w:t>
      </w:r>
    </w:p>
    <w:p w:rsidR="007A089B" w:rsidRPr="001E2C27" w:rsidRDefault="007A089B" w:rsidP="007A089B">
      <w:pPr>
        <w:autoSpaceDE w:val="0"/>
        <w:rPr>
          <w:rFonts w:ascii="Arial" w:hAnsi="Arial" w:cs="Arial"/>
        </w:rPr>
      </w:pPr>
    </w:p>
    <w:p w:rsidR="007A089B" w:rsidRPr="001E2C27" w:rsidRDefault="007A089B" w:rsidP="007A089B">
      <w:pPr>
        <w:widowControl w:val="0"/>
        <w:autoSpaceDE w:val="0"/>
        <w:autoSpaceDN w:val="0"/>
        <w:adjustRightInd w:val="0"/>
        <w:rPr>
          <w:rFonts w:ascii="Arial" w:hAnsi="Arial" w:cs="Arial"/>
          <w:lang w:eastAsia="ja-JP"/>
        </w:rPr>
      </w:pPr>
      <w:r w:rsidRPr="001E2C27">
        <w:rPr>
          <w:rFonts w:ascii="Arial" w:hAnsi="Arial" w:cs="Arial"/>
          <w:b/>
        </w:rPr>
        <w:t>Textbook:</w:t>
      </w:r>
      <w:r w:rsidRPr="001E2C27">
        <w:rPr>
          <w:rFonts w:ascii="Arial" w:hAnsi="Arial" w:cs="Arial"/>
        </w:rPr>
        <w:t xml:space="preserve">  None</w:t>
      </w:r>
    </w:p>
    <w:p w:rsidR="007A089B" w:rsidRPr="001E2C27" w:rsidRDefault="007A089B" w:rsidP="007A089B">
      <w:pPr>
        <w:autoSpaceDE w:val="0"/>
        <w:rPr>
          <w:rFonts w:ascii="Arial" w:hAnsi="Arial" w:cs="Arial"/>
        </w:rPr>
      </w:pPr>
    </w:p>
    <w:p w:rsidR="007A089B" w:rsidRPr="001E2C27" w:rsidRDefault="007A089B" w:rsidP="007A089B">
      <w:pPr>
        <w:autoSpaceDE w:val="0"/>
        <w:rPr>
          <w:rFonts w:ascii="Arial" w:hAnsi="Arial" w:cs="Arial"/>
          <w:b/>
        </w:rPr>
      </w:pPr>
      <w:r w:rsidRPr="001E2C27">
        <w:rPr>
          <w:rFonts w:ascii="Arial" w:hAnsi="Arial" w:cs="Arial"/>
          <w:b/>
        </w:rPr>
        <w:t xml:space="preserve">Course Description and Rationale. </w:t>
      </w:r>
    </w:p>
    <w:p w:rsidR="007A089B" w:rsidRPr="001E2C27" w:rsidRDefault="007A089B" w:rsidP="007A089B">
      <w:pPr>
        <w:autoSpaceDE w:val="0"/>
        <w:rPr>
          <w:rFonts w:ascii="Arial" w:hAnsi="Arial" w:cs="Arial"/>
        </w:rPr>
      </w:pPr>
      <w:r>
        <w:rPr>
          <w:rFonts w:ascii="Arial" w:hAnsi="Arial" w:cs="Arial"/>
        </w:rPr>
        <w:t>D</w:t>
      </w:r>
      <w:r w:rsidRPr="001E2C27">
        <w:rPr>
          <w:rFonts w:ascii="Arial" w:hAnsi="Arial" w:cs="Arial"/>
        </w:rPr>
        <w:t>esigned to give students a comprehensive introduction to</w:t>
      </w:r>
      <w:r>
        <w:rPr>
          <w:rFonts w:ascii="Arial" w:hAnsi="Arial" w:cs="Arial"/>
        </w:rPr>
        <w:t xml:space="preserve"> light microscopy </w:t>
      </w:r>
      <w:r w:rsidRPr="001E2C27">
        <w:rPr>
          <w:rFonts w:ascii="Arial" w:hAnsi="Arial" w:cs="Arial"/>
        </w:rPr>
        <w:t>and digital imaging. The course will consist of interrelated lectures</w:t>
      </w:r>
      <w:r>
        <w:rPr>
          <w:rFonts w:ascii="Arial" w:hAnsi="Arial" w:cs="Arial"/>
        </w:rPr>
        <w:t xml:space="preserve">, discussion of primary literature research articles and tutorials for image processing and data presentation. </w:t>
      </w:r>
    </w:p>
    <w:p w:rsidR="007A089B" w:rsidRPr="001E2C27" w:rsidRDefault="007A089B" w:rsidP="007A089B">
      <w:pPr>
        <w:autoSpaceDE w:val="0"/>
        <w:rPr>
          <w:rFonts w:ascii="Arial" w:hAnsi="Arial" w:cs="Arial"/>
        </w:rPr>
      </w:pPr>
    </w:p>
    <w:p w:rsidR="007A089B" w:rsidRPr="001E2C27" w:rsidRDefault="007A089B" w:rsidP="007A089B">
      <w:pPr>
        <w:autoSpaceDE w:val="0"/>
        <w:rPr>
          <w:rFonts w:ascii="Arial" w:hAnsi="Arial" w:cs="Arial"/>
          <w:b/>
        </w:rPr>
      </w:pPr>
      <w:r w:rsidRPr="001E2C27">
        <w:rPr>
          <w:rFonts w:ascii="Arial" w:hAnsi="Arial" w:cs="Arial"/>
          <w:b/>
        </w:rPr>
        <w:t>Learning Objectives:</w:t>
      </w:r>
    </w:p>
    <w:p w:rsidR="007A089B" w:rsidRPr="001E2C27" w:rsidRDefault="007A089B" w:rsidP="007A089B">
      <w:pPr>
        <w:autoSpaceDE w:val="0"/>
        <w:rPr>
          <w:rFonts w:ascii="Arial" w:hAnsi="Arial" w:cs="Arial"/>
        </w:rPr>
      </w:pPr>
      <w:r>
        <w:rPr>
          <w:rFonts w:ascii="Arial" w:hAnsi="Arial" w:cs="Arial"/>
        </w:rPr>
        <w:t>We wi</w:t>
      </w:r>
      <w:r w:rsidRPr="001E2C27">
        <w:rPr>
          <w:rFonts w:ascii="Arial" w:hAnsi="Arial" w:cs="Arial"/>
        </w:rPr>
        <w:t xml:space="preserve">ll cover the following topics: </w:t>
      </w:r>
    </w:p>
    <w:p w:rsidR="007A089B" w:rsidRPr="001E2C27" w:rsidRDefault="007A089B" w:rsidP="007A089B">
      <w:pPr>
        <w:pStyle w:val="ListParagraph"/>
        <w:numPr>
          <w:ilvl w:val="0"/>
          <w:numId w:val="1"/>
        </w:numPr>
        <w:autoSpaceDE w:val="0"/>
        <w:rPr>
          <w:rFonts w:ascii="Arial" w:hAnsi="Arial" w:cs="Arial"/>
        </w:rPr>
      </w:pPr>
      <w:r>
        <w:rPr>
          <w:rFonts w:ascii="Arial" w:hAnsi="Arial" w:cs="Arial"/>
        </w:rPr>
        <w:t>Basic concepts</w:t>
      </w:r>
      <w:r w:rsidRPr="001E2C27">
        <w:rPr>
          <w:rFonts w:ascii="Arial" w:hAnsi="Arial" w:cs="Arial"/>
        </w:rPr>
        <w:t xml:space="preserve"> of light and fluorescence microscopy</w:t>
      </w:r>
    </w:p>
    <w:p w:rsidR="007A089B" w:rsidRPr="001E2C27" w:rsidRDefault="007A089B" w:rsidP="007A089B">
      <w:pPr>
        <w:pStyle w:val="ListParagraph"/>
        <w:numPr>
          <w:ilvl w:val="0"/>
          <w:numId w:val="1"/>
        </w:numPr>
        <w:autoSpaceDE w:val="0"/>
        <w:rPr>
          <w:rFonts w:ascii="Arial" w:hAnsi="Arial" w:cs="Arial"/>
        </w:rPr>
      </w:pPr>
      <w:r w:rsidRPr="001E2C27">
        <w:rPr>
          <w:rFonts w:ascii="Arial" w:hAnsi="Arial" w:cs="Arial"/>
        </w:rPr>
        <w:t>Principles behind various fluorescence microscopy techniques including epifluorescence, confocal, total internal reflectance microscopy (TIRF)</w:t>
      </w:r>
      <w:r>
        <w:rPr>
          <w:rFonts w:ascii="Arial" w:hAnsi="Arial" w:cs="Arial"/>
        </w:rPr>
        <w:t xml:space="preserve">, 2-photon, </w:t>
      </w:r>
      <w:proofErr w:type="gramStart"/>
      <w:r>
        <w:rPr>
          <w:rFonts w:ascii="Arial" w:hAnsi="Arial" w:cs="Arial"/>
        </w:rPr>
        <w:t>light</w:t>
      </w:r>
      <w:proofErr w:type="gramEnd"/>
      <w:r>
        <w:rPr>
          <w:rFonts w:ascii="Arial" w:hAnsi="Arial" w:cs="Arial"/>
        </w:rPr>
        <w:t>-sheet</w:t>
      </w:r>
      <w:r w:rsidRPr="001E2C27">
        <w:rPr>
          <w:rFonts w:ascii="Arial" w:hAnsi="Arial" w:cs="Arial"/>
        </w:rPr>
        <w:t xml:space="preserve">. </w:t>
      </w:r>
    </w:p>
    <w:p w:rsidR="007A089B" w:rsidRPr="001E2C27" w:rsidRDefault="007A089B" w:rsidP="007A089B">
      <w:pPr>
        <w:pStyle w:val="ListParagraph"/>
        <w:numPr>
          <w:ilvl w:val="0"/>
          <w:numId w:val="1"/>
        </w:numPr>
        <w:autoSpaceDE w:val="0"/>
        <w:rPr>
          <w:rFonts w:ascii="Arial" w:hAnsi="Arial" w:cs="Arial"/>
        </w:rPr>
      </w:pPr>
      <w:r w:rsidRPr="001E2C27">
        <w:rPr>
          <w:rFonts w:ascii="Arial" w:hAnsi="Arial" w:cs="Arial"/>
        </w:rPr>
        <w:t>Immunocytochemistry:  Fluorescent probes and proteins; fixation protocols and the advantages and disadvantages of each.</w:t>
      </w:r>
    </w:p>
    <w:p w:rsidR="007A089B" w:rsidRPr="001E2C27" w:rsidRDefault="007A089B" w:rsidP="007A089B">
      <w:pPr>
        <w:pStyle w:val="ListParagraph"/>
        <w:numPr>
          <w:ilvl w:val="0"/>
          <w:numId w:val="1"/>
        </w:numPr>
        <w:autoSpaceDE w:val="0"/>
        <w:rPr>
          <w:rFonts w:ascii="Arial" w:hAnsi="Arial" w:cs="Arial"/>
        </w:rPr>
      </w:pPr>
      <w:r w:rsidRPr="001E2C27">
        <w:rPr>
          <w:rFonts w:ascii="Arial" w:hAnsi="Arial" w:cs="Arial"/>
        </w:rPr>
        <w:t xml:space="preserve">Digital Imaging and image processing.  </w:t>
      </w:r>
    </w:p>
    <w:p w:rsidR="007A089B" w:rsidRDefault="007A089B" w:rsidP="007A089B">
      <w:pPr>
        <w:pStyle w:val="ListParagraph"/>
        <w:numPr>
          <w:ilvl w:val="0"/>
          <w:numId w:val="1"/>
        </w:numPr>
        <w:autoSpaceDE w:val="0"/>
        <w:rPr>
          <w:rFonts w:ascii="Arial" w:hAnsi="Arial" w:cs="Arial"/>
        </w:rPr>
      </w:pPr>
      <w:r w:rsidRPr="001E2C27">
        <w:rPr>
          <w:rFonts w:ascii="Arial" w:hAnsi="Arial" w:cs="Arial"/>
        </w:rPr>
        <w:t>Principles of super-resolution techniques including localization microscopy (STORM/PALM), structured illumination (SIM) and stimulated emission depletion microscopy (STED)</w:t>
      </w:r>
      <w:r>
        <w:rPr>
          <w:rFonts w:ascii="Arial" w:hAnsi="Arial" w:cs="Arial"/>
        </w:rPr>
        <w:t>.</w:t>
      </w:r>
    </w:p>
    <w:p w:rsidR="007A089B" w:rsidRPr="001E2C27" w:rsidRDefault="007A089B" w:rsidP="007A089B">
      <w:pPr>
        <w:pStyle w:val="ListParagraph"/>
        <w:numPr>
          <w:ilvl w:val="0"/>
          <w:numId w:val="1"/>
        </w:numPr>
        <w:autoSpaceDE w:val="0"/>
        <w:rPr>
          <w:rFonts w:ascii="Arial" w:hAnsi="Arial" w:cs="Arial"/>
        </w:rPr>
      </w:pPr>
      <w:r>
        <w:rPr>
          <w:rFonts w:ascii="Arial" w:hAnsi="Arial" w:cs="Arial"/>
        </w:rPr>
        <w:t>Exploration of primary literature research articles with a strong microscopy component</w:t>
      </w:r>
    </w:p>
    <w:p w:rsidR="007A089B" w:rsidRPr="001E2C27" w:rsidRDefault="007A089B" w:rsidP="007A089B">
      <w:pPr>
        <w:pStyle w:val="ListParagraph"/>
        <w:autoSpaceDE w:val="0"/>
        <w:rPr>
          <w:rFonts w:ascii="Arial" w:hAnsi="Arial" w:cs="Arial"/>
        </w:rPr>
      </w:pPr>
    </w:p>
    <w:p w:rsidR="007A089B" w:rsidRPr="001E2C27" w:rsidRDefault="007A089B" w:rsidP="007A089B">
      <w:pPr>
        <w:widowControl w:val="0"/>
        <w:autoSpaceDE w:val="0"/>
        <w:autoSpaceDN w:val="0"/>
        <w:adjustRightInd w:val="0"/>
        <w:rPr>
          <w:rFonts w:ascii="Arial" w:hAnsi="Arial" w:cs="Arial"/>
        </w:rPr>
      </w:pPr>
      <w:r w:rsidRPr="001E2C27">
        <w:rPr>
          <w:rFonts w:ascii="Arial" w:hAnsi="Arial" w:cs="Arial"/>
          <w:b/>
        </w:rPr>
        <w:t>Grading:</w:t>
      </w:r>
      <w:r w:rsidRPr="001E2C27">
        <w:rPr>
          <w:rFonts w:ascii="Arial" w:hAnsi="Arial" w:cs="Arial"/>
        </w:rPr>
        <w:t xml:space="preserve">  Grades will be based on the following</w:t>
      </w:r>
    </w:p>
    <w:p w:rsidR="007A089B" w:rsidRPr="001E2C27" w:rsidRDefault="007A089B" w:rsidP="007A089B">
      <w:pPr>
        <w:widowControl w:val="0"/>
        <w:autoSpaceDE w:val="0"/>
        <w:autoSpaceDN w:val="0"/>
        <w:adjustRightInd w:val="0"/>
        <w:rPr>
          <w:rFonts w:ascii="Arial" w:hAnsi="Arial" w:cs="Arial"/>
        </w:rPr>
      </w:pPr>
      <w:r>
        <w:rPr>
          <w:rFonts w:ascii="Arial" w:hAnsi="Arial" w:cs="Arial"/>
        </w:rPr>
        <w:t>Weekly take-home quizzes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E2C27">
        <w:rPr>
          <w:rFonts w:ascii="Arial" w:hAnsi="Arial" w:cs="Arial"/>
        </w:rPr>
        <w:t xml:space="preserve"> </w:t>
      </w:r>
      <w:r w:rsidRPr="001E2C27">
        <w:rPr>
          <w:rFonts w:ascii="Arial" w:hAnsi="Arial" w:cs="Arial"/>
        </w:rPr>
        <w:tab/>
      </w:r>
      <w:r>
        <w:rPr>
          <w:rFonts w:ascii="Arial" w:hAnsi="Arial" w:cs="Arial"/>
        </w:rPr>
        <w:t>4</w:t>
      </w:r>
      <w:r w:rsidRPr="001E2C27">
        <w:rPr>
          <w:rFonts w:ascii="Arial" w:hAnsi="Arial" w:cs="Arial"/>
        </w:rPr>
        <w:t>0%</w:t>
      </w:r>
    </w:p>
    <w:p w:rsidR="007A089B" w:rsidRDefault="007A089B" w:rsidP="007A089B">
      <w:pPr>
        <w:widowControl w:val="0"/>
        <w:autoSpaceDE w:val="0"/>
        <w:autoSpaceDN w:val="0"/>
        <w:adjustRightInd w:val="0"/>
        <w:rPr>
          <w:rFonts w:ascii="Arial" w:hAnsi="Arial" w:cs="Arial"/>
        </w:rPr>
      </w:pPr>
      <w:r>
        <w:rPr>
          <w:rFonts w:ascii="Arial" w:hAnsi="Arial" w:cs="Arial"/>
        </w:rPr>
        <w:lastRenderedPageBreak/>
        <w:t>Final exam</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Pr="001E2C27">
        <w:rPr>
          <w:rFonts w:ascii="Arial" w:hAnsi="Arial" w:cs="Arial"/>
        </w:rPr>
        <w:t>0%</w:t>
      </w:r>
    </w:p>
    <w:p w:rsidR="007A089B" w:rsidRDefault="007A089B" w:rsidP="007A089B">
      <w:pPr>
        <w:widowControl w:val="0"/>
        <w:autoSpaceDE w:val="0"/>
        <w:autoSpaceDN w:val="0"/>
        <w:adjustRightInd w:val="0"/>
        <w:rPr>
          <w:rFonts w:ascii="Arial" w:hAnsi="Arial" w:cs="Arial"/>
        </w:rPr>
      </w:pPr>
      <w:r>
        <w:rPr>
          <w:rFonts w:ascii="Arial" w:hAnsi="Arial" w:cs="Arial"/>
        </w:rPr>
        <w:t>Student presentations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rsidR="007A089B" w:rsidRDefault="007A089B" w:rsidP="007A089B">
      <w:pPr>
        <w:widowControl w:val="0"/>
        <w:autoSpaceDE w:val="0"/>
        <w:autoSpaceDN w:val="0"/>
        <w:adjustRightInd w:val="0"/>
        <w:rPr>
          <w:rFonts w:ascii="Arial" w:hAnsi="Arial" w:cs="Arial"/>
        </w:rPr>
      </w:pPr>
      <w:r>
        <w:rPr>
          <w:rFonts w:ascii="Arial" w:hAnsi="Arial" w:cs="Arial"/>
        </w:rPr>
        <w:t>Class 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7A089B" w:rsidRPr="001E2C27" w:rsidRDefault="007A089B" w:rsidP="007A089B">
      <w:pPr>
        <w:widowControl w:val="0"/>
        <w:autoSpaceDE w:val="0"/>
        <w:autoSpaceDN w:val="0"/>
        <w:adjustRightInd w:val="0"/>
        <w:rPr>
          <w:rFonts w:ascii="Arial" w:hAnsi="Arial" w:cs="Arial"/>
        </w:rPr>
      </w:pPr>
    </w:p>
    <w:p w:rsidR="007A089B" w:rsidRPr="001E2C27" w:rsidRDefault="007A089B" w:rsidP="007A089B">
      <w:pPr>
        <w:widowControl w:val="0"/>
        <w:autoSpaceDE w:val="0"/>
        <w:autoSpaceDN w:val="0"/>
        <w:adjustRightInd w:val="0"/>
        <w:rPr>
          <w:rFonts w:ascii="Arial" w:hAnsi="Arial" w:cs="Arial"/>
          <w:lang w:eastAsia="ja-JP"/>
        </w:rPr>
      </w:pPr>
    </w:p>
    <w:p w:rsidR="007A089B" w:rsidRPr="001E2C27" w:rsidRDefault="007A089B" w:rsidP="007A089B">
      <w:pPr>
        <w:autoSpaceDE w:val="0"/>
        <w:rPr>
          <w:rFonts w:ascii="Arial" w:hAnsi="Arial" w:cs="Arial"/>
        </w:rPr>
      </w:pPr>
      <w:r>
        <w:rPr>
          <w:rFonts w:ascii="Arial" w:eastAsia="Times New Roman" w:hAnsi="Arial" w:cs="Arial"/>
          <w:b/>
        </w:rPr>
        <w:t>HuskyCT:</w:t>
      </w:r>
      <w:r w:rsidRPr="001E2C27">
        <w:rPr>
          <w:rFonts w:ascii="Arial" w:eastAsia="Times New Roman" w:hAnsi="Arial" w:cs="Arial"/>
        </w:rPr>
        <w:t xml:space="preserve">  A variety of materials will be made available on the course website at HuskyCT </w:t>
      </w:r>
      <w:hyperlink r:id="rId8" w:history="1">
        <w:r w:rsidRPr="001E2C27">
          <w:rPr>
            <w:rFonts w:ascii="Arial" w:hAnsi="Arial" w:cs="Arial"/>
          </w:rPr>
          <w:t xml:space="preserve"> (https://learn.uconn.edu)</w:t>
        </w:r>
        <w:r w:rsidRPr="001E2C27">
          <w:rPr>
            <w:rStyle w:val="Hyperlink"/>
            <w:rFonts w:eastAsia="Times New Roman"/>
          </w:rPr>
          <w:t>.</w:t>
        </w:r>
      </w:hyperlink>
      <w:r w:rsidRPr="001E2C27">
        <w:rPr>
          <w:rFonts w:ascii="Arial" w:eastAsia="Times New Roman" w:hAnsi="Arial" w:cs="Arial"/>
        </w:rPr>
        <w:t xml:space="preserve">  Students should make extensive use of this resource. The website will host </w:t>
      </w:r>
      <w:r>
        <w:rPr>
          <w:rFonts w:ascii="Arial" w:eastAsia="Times New Roman" w:hAnsi="Arial" w:cs="Arial"/>
        </w:rPr>
        <w:t>lecture notes, scientific articles pertinent to the course</w:t>
      </w:r>
      <w:r w:rsidRPr="001E2C27">
        <w:rPr>
          <w:rFonts w:ascii="Arial" w:eastAsia="Times New Roman" w:hAnsi="Arial" w:cs="Arial"/>
        </w:rPr>
        <w:t xml:space="preserve"> and </w:t>
      </w:r>
      <w:r>
        <w:rPr>
          <w:rFonts w:ascii="Arial" w:eastAsia="Times New Roman" w:hAnsi="Arial" w:cs="Arial"/>
        </w:rPr>
        <w:t>take-home</w:t>
      </w:r>
      <w:r w:rsidRPr="001E2C27">
        <w:rPr>
          <w:rFonts w:ascii="Arial" w:eastAsia="Times New Roman" w:hAnsi="Arial" w:cs="Arial"/>
        </w:rPr>
        <w:t xml:space="preserve"> quizzes. </w:t>
      </w:r>
    </w:p>
    <w:p w:rsidR="007A089B" w:rsidRPr="001E2C27" w:rsidRDefault="007A089B" w:rsidP="007A089B">
      <w:pPr>
        <w:rPr>
          <w:rFonts w:ascii="Arial" w:hAnsi="Arial" w:cs="Arial"/>
          <w:b/>
        </w:rPr>
      </w:pPr>
    </w:p>
    <w:p w:rsidR="007A089B" w:rsidRDefault="007A089B" w:rsidP="007A089B">
      <w:pPr>
        <w:rPr>
          <w:rFonts w:ascii="Arial" w:hAnsi="Arial" w:cs="Arial"/>
          <w:b/>
        </w:rPr>
      </w:pPr>
    </w:p>
    <w:p w:rsidR="007A089B" w:rsidRPr="004529AB" w:rsidRDefault="007A089B" w:rsidP="007A089B">
      <w:pPr>
        <w:rPr>
          <w:rFonts w:ascii="Arial" w:hAnsi="Arial" w:cs="Arial"/>
        </w:rPr>
      </w:pPr>
      <w:r w:rsidRPr="001E2C27">
        <w:rPr>
          <w:rFonts w:ascii="Arial" w:hAnsi="Arial" w:cs="Arial"/>
          <w:b/>
        </w:rPr>
        <w:t xml:space="preserve">Academic Misconduct:  </w:t>
      </w:r>
      <w:r w:rsidRPr="004529AB">
        <w:rPr>
          <w:rFonts w:ascii="Arial" w:hAnsi="Arial" w:cs="Arial"/>
        </w:rPr>
        <w:t xml:space="preserve">I encourage discussion of </w:t>
      </w:r>
      <w:r>
        <w:rPr>
          <w:rFonts w:ascii="Arial" w:hAnsi="Arial" w:cs="Arial"/>
        </w:rPr>
        <w:t xml:space="preserve">course </w:t>
      </w:r>
      <w:r w:rsidRPr="004529AB">
        <w:rPr>
          <w:rFonts w:ascii="Arial" w:hAnsi="Arial" w:cs="Arial"/>
        </w:rPr>
        <w:t>material both inside and outside class time.</w:t>
      </w:r>
      <w:r>
        <w:rPr>
          <w:rFonts w:ascii="Arial" w:hAnsi="Arial" w:cs="Arial"/>
        </w:rPr>
        <w:t xml:space="preserve"> The more you talk about a topic the better you will understand it.</w:t>
      </w:r>
      <w:r w:rsidRPr="004529AB">
        <w:rPr>
          <w:rFonts w:ascii="Arial" w:hAnsi="Arial" w:cs="Arial"/>
        </w:rPr>
        <w:t xml:space="preserve"> However, all written assignments, lab reports, quizzes and </w:t>
      </w:r>
      <w:r>
        <w:rPr>
          <w:rFonts w:ascii="Arial" w:hAnsi="Arial" w:cs="Arial"/>
        </w:rPr>
        <w:t xml:space="preserve">microscopy </w:t>
      </w:r>
      <w:r w:rsidRPr="004529AB">
        <w:rPr>
          <w:rFonts w:ascii="Arial" w:hAnsi="Arial" w:cs="Arial"/>
        </w:rPr>
        <w:t xml:space="preserve">images </w:t>
      </w:r>
      <w:r>
        <w:rPr>
          <w:rFonts w:ascii="Arial" w:hAnsi="Arial" w:cs="Arial"/>
        </w:rPr>
        <w:t>submitted for grading</w:t>
      </w:r>
      <w:r w:rsidRPr="004529AB">
        <w:rPr>
          <w:rFonts w:ascii="Arial" w:hAnsi="Arial" w:cs="Arial"/>
        </w:rPr>
        <w:t xml:space="preserve"> MUST BE YOUR OWN. Academic misconduct in any form is in violation of the UConn Student Conduct Code and will not be tolerated.  This includes, but is not limited to:  copying or sharing answers on assignments, plagiarism, lying about a conflict with the time scheduled for an exam, etc.  Depending on the act, a student could receive an F grade on the test, F grade for the course, or could be suspended or expelled.  </w:t>
      </w:r>
    </w:p>
    <w:p w:rsidR="007A089B" w:rsidRPr="004529AB" w:rsidRDefault="007A089B" w:rsidP="007A089B">
      <w:pPr>
        <w:autoSpaceDE w:val="0"/>
        <w:rPr>
          <w:rFonts w:ascii="Arial" w:hAnsi="Arial" w:cs="Arial"/>
          <w:b/>
        </w:rPr>
      </w:pPr>
    </w:p>
    <w:p w:rsidR="007A089B" w:rsidRPr="001E2C27" w:rsidRDefault="007A089B" w:rsidP="007A089B">
      <w:pPr>
        <w:rPr>
          <w:rFonts w:ascii="Arial" w:hAnsi="Arial" w:cs="Arial"/>
        </w:rPr>
      </w:pPr>
    </w:p>
    <w:p w:rsidR="007A089B" w:rsidRPr="0043702A" w:rsidRDefault="007A089B" w:rsidP="007A089B">
      <w:pPr>
        <w:widowControl w:val="0"/>
        <w:autoSpaceDE w:val="0"/>
        <w:autoSpaceDN w:val="0"/>
        <w:adjustRightInd w:val="0"/>
        <w:rPr>
          <w:rFonts w:ascii="Tahoma" w:hAnsi="Tahoma" w:cs="Verdana"/>
        </w:rPr>
      </w:pP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2019-393</w:t>
      </w:r>
      <w:r w:rsidRPr="007A089B">
        <w:rPr>
          <w:rFonts w:ascii="Times New Roman" w:hAnsi="Times New Roman" w:cs="Times New Roman"/>
          <w:b/>
          <w:sz w:val="24"/>
          <w:szCs w:val="24"/>
        </w:rPr>
        <w:tab/>
        <w:t>WGSS 3595</w:t>
      </w:r>
      <w:r w:rsidRPr="007A089B">
        <w:rPr>
          <w:rFonts w:ascii="Times New Roman" w:hAnsi="Times New Roman" w:cs="Times New Roman"/>
          <w:b/>
          <w:sz w:val="24"/>
          <w:szCs w:val="24"/>
        </w:rPr>
        <w:tab/>
        <w:t>Add Special Topic: Sexing (Geo</w:t>
      </w:r>
      <w:proofErr w:type="gramStart"/>
      <w:r w:rsidRPr="007A089B">
        <w:rPr>
          <w:rFonts w:ascii="Times New Roman" w:hAnsi="Times New Roman" w:cs="Times New Roman"/>
          <w:b/>
          <w:sz w:val="24"/>
          <w:szCs w:val="24"/>
        </w:rPr>
        <w:t>)Politics</w:t>
      </w:r>
      <w:proofErr w:type="gramEnd"/>
    </w:p>
    <w:p w:rsidR="007A089B" w:rsidRDefault="007A089B" w:rsidP="007A089B">
      <w:pPr>
        <w:spacing w:after="0" w:line="240" w:lineRule="auto"/>
        <w:rPr>
          <w:rFonts w:ascii="Times New Roman" w:hAnsi="Times New Roman" w:cs="Times New Roman"/>
          <w:b/>
          <w:sz w:val="24"/>
          <w:szCs w:val="24"/>
        </w:rPr>
      </w:pPr>
    </w:p>
    <w:p w:rsidR="007A089B" w:rsidRDefault="007A089B" w:rsidP="007A089B">
      <w:r>
        <w:rPr>
          <w:noProof/>
        </w:rPr>
        <w:drawing>
          <wp:inline distT="0" distB="0" distL="0" distR="0" wp14:anchorId="07D0E2B8" wp14:editId="73967093">
            <wp:extent cx="5486400" cy="838200"/>
            <wp:effectExtent l="0" t="0" r="0" b="0"/>
            <wp:docPr id="3" name="Picture 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7A089B" w:rsidRDefault="007A089B" w:rsidP="007A089B"/>
    <w:p w:rsidR="007A089B" w:rsidRPr="0043702A" w:rsidRDefault="007A089B" w:rsidP="007A089B">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7A089B" w:rsidRDefault="007A089B" w:rsidP="007A089B">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7A089B" w:rsidRDefault="007A089B" w:rsidP="007A089B">
      <w:pPr>
        <w:widowControl w:val="0"/>
        <w:autoSpaceDE w:val="0"/>
        <w:autoSpaceDN w:val="0"/>
        <w:adjustRightInd w:val="0"/>
        <w:rPr>
          <w:rFonts w:ascii="Tahoma" w:hAnsi="Tahoma"/>
        </w:rPr>
      </w:pPr>
    </w:p>
    <w:p w:rsidR="007A089B" w:rsidRPr="0043702A" w:rsidRDefault="007A089B" w:rsidP="007A089B">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lastRenderedPageBreak/>
        <w:t>variable topics</w:t>
      </w:r>
      <w:r>
        <w:rPr>
          <w:rFonts w:ascii="Tahoma" w:hAnsi="Tahoma"/>
        </w:rPr>
        <w:t xml:space="preserve"> (xx98) courses.</w:t>
      </w:r>
    </w:p>
    <w:p w:rsidR="007A089B" w:rsidRPr="0043702A" w:rsidRDefault="007A089B" w:rsidP="007A089B">
      <w:pPr>
        <w:widowControl w:val="0"/>
        <w:autoSpaceDE w:val="0"/>
        <w:autoSpaceDN w:val="0"/>
        <w:adjustRightInd w:val="0"/>
        <w:rPr>
          <w:rFonts w:ascii="Tahoma" w:hAnsi="Tahoma"/>
        </w:rPr>
      </w:pPr>
    </w:p>
    <w:p w:rsidR="007A089B" w:rsidRPr="0043702A" w:rsidRDefault="007A089B" w:rsidP="007A089B">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7A089B" w:rsidRPr="0043702A" w:rsidRDefault="007A089B" w:rsidP="007A089B">
      <w:pPr>
        <w:widowControl w:val="0"/>
        <w:autoSpaceDE w:val="0"/>
        <w:autoSpaceDN w:val="0"/>
        <w:adjustRightInd w:val="0"/>
        <w:rPr>
          <w:rFonts w:ascii="Tahoma" w:hAnsi="Tahoma"/>
          <w:b/>
          <w:bCs/>
        </w:rPr>
      </w:pPr>
    </w:p>
    <w:p w:rsidR="007A089B" w:rsidRDefault="007A089B" w:rsidP="007A089B">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7A089B" w:rsidRPr="0043702A" w:rsidRDefault="007A089B" w:rsidP="007A089B">
      <w:pPr>
        <w:widowControl w:val="0"/>
        <w:autoSpaceDE w:val="0"/>
        <w:autoSpaceDN w:val="0"/>
        <w:adjustRightInd w:val="0"/>
        <w:rPr>
          <w:rFonts w:ascii="Tahoma" w:hAnsi="Tahoma"/>
        </w:rPr>
      </w:pPr>
    </w:p>
    <w:p w:rsidR="007A089B" w:rsidRPr="0043702A" w:rsidRDefault="007A089B" w:rsidP="007A089B">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w:t>
      </w:r>
      <w:proofErr w:type="gramStart"/>
      <w:r w:rsidRPr="0043702A">
        <w:rPr>
          <w:rFonts w:ascii="Tahoma" w:hAnsi="Tahoma"/>
        </w:rPr>
        <w:t>: </w:t>
      </w:r>
      <w:proofErr w:type="gramEnd"/>
    </w:p>
    <w:p w:rsidR="007A089B" w:rsidRDefault="007A089B" w:rsidP="007A089B">
      <w:pPr>
        <w:widowControl w:val="0"/>
        <w:autoSpaceDE w:val="0"/>
        <w:autoSpaceDN w:val="0"/>
        <w:adjustRightInd w:val="0"/>
        <w:rPr>
          <w:rFonts w:ascii="Tahoma" w:hAnsi="Tahoma"/>
        </w:rPr>
      </w:pPr>
    </w:p>
    <w:p w:rsidR="007A089B" w:rsidRDefault="007A089B" w:rsidP="007A089B">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November </w:t>
      </w:r>
    </w:p>
    <w:p w:rsidR="007A089B" w:rsidRDefault="007A089B" w:rsidP="007A089B">
      <w:pPr>
        <w:widowControl w:val="0"/>
        <w:autoSpaceDE w:val="0"/>
        <w:autoSpaceDN w:val="0"/>
        <w:adjustRightInd w:val="0"/>
        <w:rPr>
          <w:rFonts w:ascii="Tahoma" w:hAnsi="Tahoma"/>
        </w:rPr>
      </w:pPr>
    </w:p>
    <w:p w:rsidR="007A089B" w:rsidRDefault="007A089B" w:rsidP="007A089B">
      <w:pPr>
        <w:widowControl w:val="0"/>
        <w:autoSpaceDE w:val="0"/>
        <w:autoSpaceDN w:val="0"/>
        <w:adjustRightInd w:val="0"/>
        <w:rPr>
          <w:rFonts w:ascii="Tahoma" w:hAnsi="Tahoma" w:cs="Tahoma"/>
        </w:rPr>
      </w:pPr>
      <w:r>
        <w:rPr>
          <w:rFonts w:ascii="Tahoma" w:hAnsi="Tahoma" w:cs="Tahoma"/>
        </w:rPr>
        <w:t>1. Date of this proposal: October 28, 2019</w:t>
      </w:r>
    </w:p>
    <w:p w:rsidR="007A089B" w:rsidRDefault="007A089B" w:rsidP="007A089B">
      <w:pPr>
        <w:widowControl w:val="0"/>
        <w:autoSpaceDE w:val="0"/>
        <w:autoSpaceDN w:val="0"/>
        <w:adjustRightInd w:val="0"/>
        <w:rPr>
          <w:rFonts w:ascii="Tahoma" w:hAnsi="Tahoma" w:cs="Tahoma"/>
        </w:rPr>
      </w:pPr>
      <w:r>
        <w:rPr>
          <w:rFonts w:ascii="Tahoma" w:hAnsi="Tahoma" w:cs="Tahoma"/>
        </w:rPr>
        <w:t>2. Semester and year this xx95 course will be offered: Spring 2020</w:t>
      </w:r>
    </w:p>
    <w:p w:rsidR="007A089B" w:rsidRDefault="007A089B" w:rsidP="007A089B">
      <w:pPr>
        <w:widowControl w:val="0"/>
        <w:autoSpaceDE w:val="0"/>
        <w:autoSpaceDN w:val="0"/>
        <w:adjustRightInd w:val="0"/>
        <w:rPr>
          <w:rFonts w:ascii="Tahoma" w:hAnsi="Tahoma" w:cs="Tahoma"/>
        </w:rPr>
      </w:pPr>
      <w:r>
        <w:rPr>
          <w:rFonts w:ascii="Tahoma" w:hAnsi="Tahoma" w:cs="Tahoma"/>
        </w:rPr>
        <w:t>3. Department: WGSS</w:t>
      </w:r>
    </w:p>
    <w:p w:rsidR="007A089B" w:rsidRDefault="007A089B" w:rsidP="007A089B">
      <w:pPr>
        <w:widowControl w:val="0"/>
        <w:autoSpaceDE w:val="0"/>
        <w:autoSpaceDN w:val="0"/>
        <w:adjustRightInd w:val="0"/>
        <w:rPr>
          <w:rFonts w:ascii="Tahoma" w:hAnsi="Tahoma" w:cs="Tahoma"/>
        </w:rPr>
      </w:pPr>
      <w:r>
        <w:rPr>
          <w:rFonts w:ascii="Tahoma" w:hAnsi="Tahoma" w:cs="Tahoma"/>
        </w:rPr>
        <w:t>4. Course number and title proposed:  WGSS 5395 Sexing (Geo) Politics</w:t>
      </w:r>
    </w:p>
    <w:p w:rsidR="007A089B" w:rsidRDefault="007A089B" w:rsidP="007A089B">
      <w:pPr>
        <w:widowControl w:val="0"/>
        <w:autoSpaceDE w:val="0"/>
        <w:autoSpaceDN w:val="0"/>
        <w:adjustRightInd w:val="0"/>
        <w:rPr>
          <w:rFonts w:ascii="Tahoma" w:hAnsi="Tahoma" w:cs="Tahoma"/>
        </w:rPr>
      </w:pPr>
      <w:r>
        <w:rPr>
          <w:rFonts w:ascii="Tahoma" w:hAnsi="Tahoma" w:cs="Tahoma"/>
        </w:rPr>
        <w:t>5. Number of Credits: 3</w:t>
      </w:r>
    </w:p>
    <w:p w:rsidR="007A089B" w:rsidRDefault="007A089B" w:rsidP="007A089B">
      <w:pPr>
        <w:widowControl w:val="0"/>
        <w:autoSpaceDE w:val="0"/>
        <w:autoSpaceDN w:val="0"/>
        <w:adjustRightInd w:val="0"/>
        <w:rPr>
          <w:rFonts w:ascii="Tahoma" w:hAnsi="Tahoma" w:cs="Tahoma"/>
        </w:rPr>
      </w:pPr>
      <w:r>
        <w:rPr>
          <w:rFonts w:ascii="Tahoma" w:hAnsi="Tahoma" w:cs="Tahoma"/>
        </w:rPr>
        <w:t>6. Instructor: Debanuj Dasgupta</w:t>
      </w:r>
    </w:p>
    <w:p w:rsidR="007A089B" w:rsidRDefault="007A089B" w:rsidP="007A089B">
      <w:pPr>
        <w:widowControl w:val="0"/>
        <w:autoSpaceDE w:val="0"/>
        <w:autoSpaceDN w:val="0"/>
        <w:adjustRightInd w:val="0"/>
        <w:rPr>
          <w:rFonts w:ascii="Tahoma" w:hAnsi="Tahoma" w:cs="Tahoma"/>
        </w:rPr>
      </w:pPr>
      <w:r>
        <w:rPr>
          <w:rFonts w:ascii="Tahoma" w:hAnsi="Tahoma" w:cs="Tahoma"/>
        </w:rPr>
        <w:t>7. Instructor's position</w:t>
      </w:r>
      <w:proofErr w:type="gramStart"/>
      <w:r>
        <w:rPr>
          <w:rFonts w:ascii="Tahoma" w:hAnsi="Tahoma" w:cs="Tahoma"/>
        </w:rPr>
        <w:t>:Assistant</w:t>
      </w:r>
      <w:proofErr w:type="gramEnd"/>
      <w:r>
        <w:rPr>
          <w:rFonts w:ascii="Tahoma" w:hAnsi="Tahoma" w:cs="Tahoma"/>
        </w:rPr>
        <w:t xml:space="preserve"> Professor WGSS/Geography</w:t>
      </w:r>
    </w:p>
    <w:p w:rsidR="007A089B" w:rsidRDefault="007A089B" w:rsidP="007A089B">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7A089B" w:rsidRDefault="007A089B" w:rsidP="007A089B">
      <w:pPr>
        <w:widowControl w:val="0"/>
        <w:autoSpaceDE w:val="0"/>
        <w:autoSpaceDN w:val="0"/>
        <w:adjustRightInd w:val="0"/>
        <w:ind w:right="-720"/>
        <w:rPr>
          <w:rFonts w:ascii="Tahoma" w:hAnsi="Tahoma" w:cs="Tahoma"/>
        </w:rPr>
      </w:pPr>
      <w:r>
        <w:rPr>
          <w:rFonts w:ascii="Tahoma" w:hAnsi="Tahoma" w:cs="Tahoma"/>
        </w:rPr>
        <w:t>8. Has this topic been offered before?    No        If yes, when</w:t>
      </w:r>
      <w:proofErr w:type="gramStart"/>
      <w:r>
        <w:rPr>
          <w:rFonts w:ascii="Tahoma" w:hAnsi="Tahoma" w:cs="Tahoma"/>
        </w:rPr>
        <w:t>? </w:t>
      </w:r>
      <w:proofErr w:type="gramEnd"/>
    </w:p>
    <w:p w:rsidR="007A089B" w:rsidRDefault="007A089B" w:rsidP="007A089B">
      <w:pPr>
        <w:widowControl w:val="0"/>
        <w:autoSpaceDE w:val="0"/>
        <w:autoSpaceDN w:val="0"/>
        <w:adjustRightInd w:val="0"/>
        <w:ind w:right="-720"/>
        <w:rPr>
          <w:rFonts w:ascii="Tahoma" w:hAnsi="Tahoma" w:cs="Tahoma"/>
        </w:rPr>
      </w:pPr>
      <w:r>
        <w:rPr>
          <w:rFonts w:ascii="Tahoma" w:hAnsi="Tahoma" w:cs="Tahoma"/>
        </w:rPr>
        <w:t xml:space="preserve">9. Is this a </w:t>
      </w:r>
      <w:proofErr w:type="gramStart"/>
      <w:r>
        <w:rPr>
          <w:rFonts w:ascii="Tahoma" w:hAnsi="Tahoma" w:cs="Tahoma"/>
        </w:rPr>
        <w:t>( X</w:t>
      </w:r>
      <w:proofErr w:type="gramEnd"/>
      <w:r>
        <w:rPr>
          <w:rFonts w:ascii="Tahoma" w:hAnsi="Tahoma" w:cs="Tahoma"/>
        </w:rPr>
        <w:t>)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7A089B" w:rsidRPr="00387278" w:rsidRDefault="007A089B" w:rsidP="007A089B">
      <w:pPr>
        <w:rPr>
          <w:rFonts w:ascii="Garamond" w:eastAsia="Times New Roman" w:hAnsi="Garamond"/>
          <w:sz w:val="20"/>
          <w:szCs w:val="20"/>
        </w:rPr>
      </w:pPr>
      <w:r>
        <w:rPr>
          <w:rFonts w:ascii="Tahoma" w:hAnsi="Tahoma" w:cs="Tahoma"/>
        </w:rPr>
        <w:t>10. Short description:</w:t>
      </w:r>
      <w:r w:rsidRPr="00371EA1">
        <w:rPr>
          <w:rFonts w:ascii="Garamond" w:eastAsia="Times New Roman" w:hAnsi="Garamond"/>
          <w:sz w:val="20"/>
          <w:szCs w:val="20"/>
        </w:rPr>
        <w:t xml:space="preserve"> </w:t>
      </w:r>
      <w:r w:rsidRPr="00387278">
        <w:rPr>
          <w:rFonts w:ascii="Garamond" w:eastAsia="Times New Roman" w:hAnsi="Garamond"/>
          <w:sz w:val="20"/>
          <w:szCs w:val="20"/>
        </w:rPr>
        <w:t xml:space="preserve">Sexual Orientation, Gender Identity, Expression, and Sex Characteristics (SOGIESC) rights have emerged in the past few decades as a vital area for human rights and transnational activism. Within disciplinary </w:t>
      </w:r>
      <w:r w:rsidRPr="00387278">
        <w:rPr>
          <w:rFonts w:ascii="Garamond" w:eastAsia="Times New Roman" w:hAnsi="Garamond"/>
          <w:sz w:val="20"/>
          <w:szCs w:val="20"/>
        </w:rPr>
        <w:lastRenderedPageBreak/>
        <w:t xml:space="preserve">feminist and queer studies, scholarship from Central Europe, Asia, and African nations has challenged the Anglo-American centrism of Queer and Transgender studies. This course will examine the foundational tenets of queer and transgender studies as it emerges in US and UK universities, while challenging a “west to the rest” teleology of these fields. We will read scholarship from and about South Asia, East Asia, and African nations in order to understand how human rights, queer and transgender scholarship can contribute toward questions about borders, geopolitics, digital culture/ humanities, supra-national institutions and their role in promoting/importing SOGIESC/LGBTQ/ human rights frameworks. </w:t>
      </w:r>
    </w:p>
    <w:p w:rsidR="007A089B" w:rsidRDefault="007A089B" w:rsidP="007A089B">
      <w:pPr>
        <w:widowControl w:val="0"/>
        <w:autoSpaceDE w:val="0"/>
        <w:autoSpaceDN w:val="0"/>
        <w:adjustRightInd w:val="0"/>
        <w:ind w:right="-720"/>
        <w:rPr>
          <w:rFonts w:ascii="Tahoma" w:hAnsi="Tahoma" w:cs="Tahoma"/>
        </w:rPr>
      </w:pPr>
    </w:p>
    <w:p w:rsidR="007A089B" w:rsidRDefault="007A089B" w:rsidP="007A089B">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rsidR="007A089B" w:rsidRDefault="007A089B" w:rsidP="007A089B">
      <w:pPr>
        <w:widowControl w:val="0"/>
        <w:autoSpaceDE w:val="0"/>
        <w:autoSpaceDN w:val="0"/>
        <w:adjustRightInd w:val="0"/>
        <w:ind w:right="-720"/>
        <w:rPr>
          <w:rFonts w:ascii="Tahoma" w:hAnsi="Tahoma" w:cs="Tahoma"/>
        </w:rPr>
      </w:pPr>
      <w:r>
        <w:rPr>
          <w:rFonts w:ascii="Tahoma" w:hAnsi="Tahoma" w:cs="Tahoma"/>
        </w:rPr>
        <w:t>12. Comments, if comment is called for:  </w:t>
      </w:r>
    </w:p>
    <w:p w:rsidR="007A089B" w:rsidRDefault="007A089B" w:rsidP="007A089B">
      <w:pPr>
        <w:widowControl w:val="0"/>
        <w:autoSpaceDE w:val="0"/>
        <w:autoSpaceDN w:val="0"/>
        <w:adjustRightInd w:val="0"/>
        <w:ind w:right="-720"/>
        <w:rPr>
          <w:rFonts w:ascii="Tahoma" w:hAnsi="Tahoma" w:cs="Tahoma"/>
        </w:rPr>
      </w:pPr>
      <w:r>
        <w:rPr>
          <w:rFonts w:ascii="Tahoma" w:hAnsi="Tahoma" w:cs="Tahoma"/>
        </w:rPr>
        <w:t xml:space="preserve">13. Dates approved by:   </w:t>
      </w:r>
    </w:p>
    <w:p w:rsidR="007A089B" w:rsidRDefault="007A089B" w:rsidP="007A089B">
      <w:pPr>
        <w:widowControl w:val="0"/>
        <w:autoSpaceDE w:val="0"/>
        <w:autoSpaceDN w:val="0"/>
        <w:adjustRightInd w:val="0"/>
        <w:ind w:right="-720" w:firstLine="720"/>
        <w:rPr>
          <w:rFonts w:ascii="Tahoma" w:hAnsi="Tahoma" w:cs="Tahoma"/>
        </w:rPr>
      </w:pPr>
      <w:r>
        <w:rPr>
          <w:rFonts w:ascii="Tahoma" w:hAnsi="Tahoma" w:cs="Tahoma"/>
        </w:rPr>
        <w:t>Department Curriculum Committee: September 17, 2019</w:t>
      </w:r>
      <w:r>
        <w:rPr>
          <w:rFonts w:ascii="Tahoma" w:hAnsi="Tahoma" w:cs="Tahoma"/>
        </w:rPr>
        <w:tab/>
      </w:r>
      <w:r>
        <w:rPr>
          <w:rFonts w:ascii="Tahoma" w:hAnsi="Tahoma" w:cs="Tahoma"/>
        </w:rPr>
        <w:tab/>
        <w:t xml:space="preserve">              </w:t>
      </w:r>
    </w:p>
    <w:p w:rsidR="007A089B" w:rsidRDefault="007A089B" w:rsidP="007A089B">
      <w:pPr>
        <w:widowControl w:val="0"/>
        <w:autoSpaceDE w:val="0"/>
        <w:autoSpaceDN w:val="0"/>
        <w:adjustRightInd w:val="0"/>
        <w:ind w:right="-720" w:firstLine="720"/>
        <w:rPr>
          <w:rFonts w:ascii="Tahoma" w:hAnsi="Tahoma" w:cs="Tahoma"/>
        </w:rPr>
      </w:pPr>
      <w:r>
        <w:rPr>
          <w:rFonts w:ascii="Tahoma" w:hAnsi="Tahoma" w:cs="Tahoma"/>
        </w:rPr>
        <w:t>Department Faculty: September 19, 2019</w:t>
      </w:r>
    </w:p>
    <w:p w:rsidR="007A089B" w:rsidRDefault="007A089B" w:rsidP="007A089B">
      <w:pPr>
        <w:widowControl w:val="0"/>
        <w:autoSpaceDE w:val="0"/>
        <w:autoSpaceDN w:val="0"/>
        <w:adjustRightInd w:val="0"/>
        <w:ind w:right="-720"/>
        <w:rPr>
          <w:rFonts w:ascii="Tahoma" w:hAnsi="Tahoma" w:cs="Tahoma"/>
        </w:rPr>
      </w:pPr>
    </w:p>
    <w:p w:rsidR="007A089B" w:rsidRDefault="007A089B" w:rsidP="007A089B">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7A089B" w:rsidRDefault="007A089B" w:rsidP="007A089B">
      <w:pPr>
        <w:widowControl w:val="0"/>
        <w:autoSpaceDE w:val="0"/>
        <w:autoSpaceDN w:val="0"/>
        <w:adjustRightInd w:val="0"/>
        <w:rPr>
          <w:rFonts w:ascii="Tahoma" w:hAnsi="Tahoma" w:cs="Tahoma"/>
        </w:rPr>
      </w:pPr>
      <w:r>
        <w:rPr>
          <w:rFonts w:ascii="Tahoma" w:hAnsi="Tahoma" w:cs="Tahoma"/>
        </w:rPr>
        <w:t>Debanuj Dasgupta:  Debanuj.dasgupta@uconn.edu</w:t>
      </w:r>
    </w:p>
    <w:p w:rsidR="007A089B" w:rsidRDefault="007A089B" w:rsidP="007A089B">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7A089B" w:rsidRDefault="007A089B" w:rsidP="007A089B">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7A089B" w:rsidRPr="0043702A" w:rsidRDefault="007A089B" w:rsidP="007A089B">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7A089B" w:rsidRDefault="007A089B" w:rsidP="007A089B">
      <w:pPr>
        <w:jc w:val="center"/>
        <w:rPr>
          <w:rFonts w:ascii="Garamond" w:hAnsi="Garamond"/>
          <w:b/>
        </w:rPr>
      </w:pPr>
      <w:r>
        <w:rPr>
          <w:rFonts w:ascii="Garamond" w:hAnsi="Garamond"/>
          <w:b/>
        </w:rPr>
        <w:t>Sexing (Geo) Politics</w:t>
      </w:r>
    </w:p>
    <w:p w:rsidR="007A089B" w:rsidRDefault="007A089B" w:rsidP="007A089B">
      <w:pPr>
        <w:jc w:val="center"/>
        <w:rPr>
          <w:rFonts w:ascii="Garamond" w:hAnsi="Garamond"/>
          <w:b/>
        </w:rPr>
      </w:pPr>
    </w:p>
    <w:p w:rsidR="007A089B" w:rsidRDefault="007A089B" w:rsidP="007A089B">
      <w:pPr>
        <w:jc w:val="center"/>
        <w:rPr>
          <w:rFonts w:ascii="Garamond" w:hAnsi="Garamond"/>
          <w:b/>
        </w:rPr>
      </w:pPr>
      <w:r w:rsidRPr="008D1BC7">
        <w:rPr>
          <w:rFonts w:ascii="Garamond" w:hAnsi="Garamond"/>
          <w:b/>
        </w:rPr>
        <w:t xml:space="preserve">Women’s, Gender, and Sexuality Studies </w:t>
      </w:r>
    </w:p>
    <w:p w:rsidR="007A089B" w:rsidRDefault="007A089B" w:rsidP="007A089B">
      <w:pPr>
        <w:jc w:val="center"/>
        <w:rPr>
          <w:rFonts w:ascii="Garamond" w:hAnsi="Garamond"/>
          <w:b/>
        </w:rPr>
      </w:pPr>
      <w:r>
        <w:rPr>
          <w:rFonts w:ascii="Garamond" w:hAnsi="Garamond"/>
          <w:b/>
        </w:rPr>
        <w:t>5395</w:t>
      </w:r>
    </w:p>
    <w:p w:rsidR="007A089B" w:rsidRDefault="007A089B" w:rsidP="007A089B">
      <w:pPr>
        <w:jc w:val="center"/>
        <w:rPr>
          <w:rFonts w:ascii="Garamond" w:hAnsi="Garamond"/>
        </w:rPr>
      </w:pPr>
      <w:r w:rsidRPr="008D1BC7">
        <w:rPr>
          <w:rFonts w:ascii="Garamond" w:hAnsi="Garamond"/>
        </w:rPr>
        <w:t>Dr. Debanuj DasGupta</w:t>
      </w:r>
    </w:p>
    <w:p w:rsidR="007A089B" w:rsidRPr="008D1BC7" w:rsidRDefault="007A089B" w:rsidP="007A089B">
      <w:pPr>
        <w:jc w:val="center"/>
        <w:rPr>
          <w:rFonts w:ascii="Garamond" w:hAnsi="Garamond"/>
        </w:rPr>
      </w:pPr>
      <w:r>
        <w:rPr>
          <w:rFonts w:ascii="Garamond" w:hAnsi="Garamond"/>
        </w:rPr>
        <w:t xml:space="preserve">Assistant Professor of Geography &amp; </w:t>
      </w:r>
    </w:p>
    <w:p w:rsidR="007A089B" w:rsidRDefault="007A089B" w:rsidP="007A089B">
      <w:pPr>
        <w:jc w:val="center"/>
        <w:rPr>
          <w:rFonts w:ascii="Garamond" w:hAnsi="Garamond"/>
        </w:rPr>
      </w:pPr>
      <w:r w:rsidRPr="008D1BC7">
        <w:rPr>
          <w:rFonts w:ascii="Garamond" w:hAnsi="Garamond"/>
        </w:rPr>
        <w:t>Women’s, Gender, and Sexuality Studies</w:t>
      </w:r>
    </w:p>
    <w:p w:rsidR="007A089B" w:rsidRDefault="007A089B" w:rsidP="007A089B">
      <w:pPr>
        <w:jc w:val="center"/>
        <w:rPr>
          <w:rFonts w:ascii="Garamond" w:hAnsi="Garamond"/>
        </w:rPr>
      </w:pPr>
      <w:r>
        <w:rPr>
          <w:rFonts w:ascii="Garamond" w:hAnsi="Garamond"/>
        </w:rPr>
        <w:t>Office Hours: Wednesdays 3:30-6:30</w:t>
      </w:r>
    </w:p>
    <w:p w:rsidR="007A089B" w:rsidRPr="008D1BC7" w:rsidRDefault="007A089B" w:rsidP="007A089B">
      <w:pPr>
        <w:jc w:val="center"/>
        <w:rPr>
          <w:rFonts w:ascii="Garamond" w:hAnsi="Garamond"/>
          <w:b/>
        </w:rPr>
      </w:pPr>
      <w:r>
        <w:rPr>
          <w:rFonts w:ascii="Garamond" w:hAnsi="Garamond"/>
        </w:rPr>
        <w:t>Beach Hall, WGSS Conference Room</w:t>
      </w:r>
    </w:p>
    <w:p w:rsidR="007A089B" w:rsidRPr="008D1BC7" w:rsidRDefault="007A089B" w:rsidP="007A089B">
      <w:pPr>
        <w:rPr>
          <w:rFonts w:ascii="Garamond" w:hAnsi="Garamond"/>
        </w:rPr>
      </w:pPr>
    </w:p>
    <w:p w:rsidR="007A089B" w:rsidRPr="00387278" w:rsidRDefault="007A089B" w:rsidP="007A089B">
      <w:pPr>
        <w:rPr>
          <w:rFonts w:ascii="Garamond" w:hAnsi="Garamond"/>
          <w:b/>
          <w:sz w:val="20"/>
          <w:szCs w:val="20"/>
          <w:u w:val="single"/>
        </w:rPr>
      </w:pPr>
      <w:r w:rsidRPr="00387278">
        <w:rPr>
          <w:rFonts w:ascii="Garamond" w:hAnsi="Garamond"/>
          <w:b/>
          <w:sz w:val="20"/>
          <w:szCs w:val="20"/>
          <w:u w:val="single"/>
        </w:rPr>
        <w:t>Course Overview</w:t>
      </w:r>
    </w:p>
    <w:p w:rsidR="007A089B" w:rsidRPr="00387278" w:rsidRDefault="007A089B" w:rsidP="007A089B">
      <w:pPr>
        <w:rPr>
          <w:rFonts w:ascii="Garamond" w:hAnsi="Garamond"/>
          <w:b/>
          <w:sz w:val="20"/>
          <w:szCs w:val="20"/>
          <w:u w:val="single"/>
        </w:rPr>
      </w:pPr>
    </w:p>
    <w:p w:rsidR="007A089B" w:rsidRPr="00387278" w:rsidRDefault="007A089B" w:rsidP="007A089B">
      <w:pPr>
        <w:jc w:val="center"/>
        <w:rPr>
          <w:rFonts w:ascii="Garamond" w:hAnsi="Garamond"/>
          <w:b/>
          <w:i/>
          <w:sz w:val="20"/>
          <w:szCs w:val="20"/>
        </w:rPr>
      </w:pPr>
      <w:r w:rsidRPr="00387278">
        <w:rPr>
          <w:rFonts w:ascii="Garamond" w:hAnsi="Garamond"/>
          <w:b/>
          <w:i/>
          <w:sz w:val="20"/>
          <w:szCs w:val="20"/>
        </w:rPr>
        <w:lastRenderedPageBreak/>
        <w:t>Sexing (Geo) Politics</w:t>
      </w:r>
    </w:p>
    <w:p w:rsidR="007A089B" w:rsidRPr="00387278" w:rsidRDefault="007A089B" w:rsidP="007A089B">
      <w:pPr>
        <w:jc w:val="center"/>
        <w:rPr>
          <w:rFonts w:ascii="Garamond" w:eastAsia="Times New Roman" w:hAnsi="Garamond"/>
          <w:b/>
          <w:sz w:val="20"/>
          <w:szCs w:val="20"/>
        </w:rPr>
      </w:pPr>
      <w:r w:rsidRPr="00387278">
        <w:rPr>
          <w:rFonts w:ascii="Garamond" w:eastAsia="Times New Roman" w:hAnsi="Garamond"/>
          <w:b/>
          <w:color w:val="000000"/>
          <w:sz w:val="20"/>
          <w:szCs w:val="20"/>
          <w:shd w:val="clear" w:color="auto" w:fill="FFFFFF"/>
        </w:rPr>
        <w:t>WGSS 5395</w:t>
      </w:r>
    </w:p>
    <w:p w:rsidR="007A089B" w:rsidRPr="00387278" w:rsidRDefault="007A089B" w:rsidP="007A089B">
      <w:pPr>
        <w:jc w:val="center"/>
        <w:rPr>
          <w:rFonts w:ascii="Garamond" w:hAnsi="Garamond"/>
          <w:b/>
          <w:sz w:val="20"/>
          <w:szCs w:val="20"/>
        </w:rPr>
      </w:pPr>
      <w:r w:rsidRPr="00387278">
        <w:rPr>
          <w:rFonts w:ascii="Garamond" w:hAnsi="Garamond"/>
          <w:b/>
          <w:sz w:val="20"/>
          <w:szCs w:val="20"/>
        </w:rPr>
        <w:t>Spring, 2020</w:t>
      </w:r>
    </w:p>
    <w:p w:rsidR="007A089B" w:rsidRPr="00387278" w:rsidRDefault="007A089B" w:rsidP="007A089B">
      <w:pPr>
        <w:jc w:val="center"/>
        <w:rPr>
          <w:rFonts w:ascii="Garamond" w:hAnsi="Garamond"/>
          <w:b/>
          <w:sz w:val="20"/>
          <w:szCs w:val="20"/>
        </w:rPr>
      </w:pPr>
      <w:r w:rsidRPr="00387278">
        <w:rPr>
          <w:rFonts w:ascii="Garamond" w:hAnsi="Garamond"/>
          <w:b/>
          <w:sz w:val="20"/>
          <w:szCs w:val="20"/>
        </w:rPr>
        <w:t>Prof. Debanuj DasGupta</w:t>
      </w:r>
    </w:p>
    <w:p w:rsidR="007A089B" w:rsidRPr="00387278" w:rsidRDefault="007A089B" w:rsidP="007A089B">
      <w:pPr>
        <w:jc w:val="center"/>
        <w:rPr>
          <w:rFonts w:ascii="Garamond" w:hAnsi="Garamond"/>
          <w:b/>
          <w:sz w:val="20"/>
          <w:szCs w:val="20"/>
        </w:rPr>
      </w:pPr>
      <w:r w:rsidRPr="00387278">
        <w:rPr>
          <w:rFonts w:ascii="Garamond" w:hAnsi="Garamond"/>
          <w:b/>
          <w:sz w:val="20"/>
          <w:szCs w:val="20"/>
        </w:rPr>
        <w:t>Wednesday, 3:30-6:30</w:t>
      </w:r>
    </w:p>
    <w:p w:rsidR="007A089B" w:rsidRPr="00387278" w:rsidRDefault="007A089B" w:rsidP="007A089B">
      <w:pPr>
        <w:jc w:val="center"/>
        <w:rPr>
          <w:rFonts w:ascii="Garamond" w:hAnsi="Garamond"/>
          <w:b/>
          <w:sz w:val="20"/>
          <w:szCs w:val="20"/>
        </w:rPr>
      </w:pPr>
    </w:p>
    <w:p w:rsidR="007A089B" w:rsidRPr="00387278" w:rsidRDefault="007A089B" w:rsidP="007A089B">
      <w:pPr>
        <w:jc w:val="center"/>
        <w:rPr>
          <w:rFonts w:ascii="Times New Roman" w:eastAsia="Times New Roman" w:hAnsi="Times New Roman"/>
          <w:sz w:val="20"/>
          <w:szCs w:val="20"/>
        </w:rPr>
      </w:pPr>
      <w:r w:rsidRPr="00387278">
        <w:rPr>
          <w:rFonts w:ascii="Times New Roman" w:eastAsia="Times New Roman" w:hAnsi="Times New Roman"/>
          <w:noProof/>
          <w:sz w:val="20"/>
          <w:szCs w:val="20"/>
        </w:rPr>
        <w:drawing>
          <wp:inline distT="0" distB="0" distL="0" distR="0" wp14:anchorId="2DDF363C" wp14:editId="6730654D">
            <wp:extent cx="1627655" cy="1054100"/>
            <wp:effectExtent l="0" t="0" r="0" b="0"/>
            <wp:docPr id="5" name="Picture 5" descr="mage result for queer migr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queer migra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307" cy="1075246"/>
                    </a:xfrm>
                    <a:prstGeom prst="rect">
                      <a:avLst/>
                    </a:prstGeom>
                    <a:noFill/>
                    <a:ln>
                      <a:noFill/>
                    </a:ln>
                  </pic:spPr>
                </pic:pic>
              </a:graphicData>
            </a:graphic>
          </wp:inline>
        </w:drawing>
      </w:r>
      <w:r w:rsidRPr="00387278">
        <w:rPr>
          <w:rFonts w:ascii="Times New Roman" w:eastAsia="Times New Roman" w:hAnsi="Times New Roman"/>
          <w:noProof/>
          <w:sz w:val="20"/>
          <w:szCs w:val="20"/>
        </w:rPr>
        <w:drawing>
          <wp:inline distT="0" distB="0" distL="0" distR="0" wp14:anchorId="46AB1C14" wp14:editId="2D6114B1">
            <wp:extent cx="1729529" cy="1037717"/>
            <wp:effectExtent l="0" t="0" r="0" b="3810"/>
            <wp:docPr id="6" name="Picture 6" descr="mage result for queer migr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queer migration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88" cy="1084733"/>
                    </a:xfrm>
                    <a:prstGeom prst="rect">
                      <a:avLst/>
                    </a:prstGeom>
                    <a:noFill/>
                    <a:ln>
                      <a:noFill/>
                    </a:ln>
                  </pic:spPr>
                </pic:pic>
              </a:graphicData>
            </a:graphic>
          </wp:inline>
        </w:drawing>
      </w:r>
      <w:r w:rsidRPr="00387278">
        <w:rPr>
          <w:rFonts w:ascii="Times New Roman" w:eastAsia="Times New Roman" w:hAnsi="Times New Roman"/>
          <w:noProof/>
          <w:sz w:val="20"/>
          <w:szCs w:val="20"/>
        </w:rPr>
        <w:drawing>
          <wp:inline distT="0" distB="0" distL="0" distR="0" wp14:anchorId="00639396" wp14:editId="07218756">
            <wp:extent cx="1944573" cy="962660"/>
            <wp:effectExtent l="0" t="0" r="11430" b="2540"/>
            <wp:docPr id="4" name="Picture 4" descr="mage result for south asia transgend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south asia transgender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155" cy="996116"/>
                    </a:xfrm>
                    <a:prstGeom prst="rect">
                      <a:avLst/>
                    </a:prstGeom>
                    <a:noFill/>
                    <a:ln>
                      <a:noFill/>
                    </a:ln>
                  </pic:spPr>
                </pic:pic>
              </a:graphicData>
            </a:graphic>
          </wp:inline>
        </w:drawing>
      </w:r>
    </w:p>
    <w:p w:rsidR="007A089B" w:rsidRPr="00387278" w:rsidRDefault="007A089B" w:rsidP="007A089B">
      <w:pPr>
        <w:tabs>
          <w:tab w:val="left" w:pos="7416"/>
        </w:tabs>
        <w:rPr>
          <w:rFonts w:ascii="Times New Roman" w:eastAsia="Times New Roman" w:hAnsi="Times New Roman"/>
          <w:sz w:val="20"/>
          <w:szCs w:val="20"/>
        </w:rPr>
      </w:pPr>
    </w:p>
    <w:p w:rsidR="007A089B" w:rsidRPr="00387278" w:rsidRDefault="007A089B" w:rsidP="007A089B">
      <w:pPr>
        <w:rPr>
          <w:rFonts w:ascii="Times New Roman" w:eastAsia="Times New Roman" w:hAnsi="Times New Roman"/>
          <w:sz w:val="20"/>
          <w:szCs w:val="20"/>
        </w:rPr>
      </w:pPr>
    </w:p>
    <w:p w:rsidR="007A089B" w:rsidRPr="00387278" w:rsidRDefault="007A089B" w:rsidP="007A089B">
      <w:pPr>
        <w:rPr>
          <w:rFonts w:ascii="Garamond" w:eastAsia="Times New Roman" w:hAnsi="Garamond"/>
          <w:sz w:val="20"/>
          <w:szCs w:val="20"/>
        </w:rPr>
      </w:pPr>
      <w:r w:rsidRPr="00387278">
        <w:rPr>
          <w:rFonts w:ascii="Garamond" w:eastAsia="Times New Roman" w:hAnsi="Garamond"/>
          <w:sz w:val="20"/>
          <w:szCs w:val="20"/>
        </w:rPr>
        <w:t xml:space="preserve">Sexual Orientation, Gender Identity, Expression, and Sex Characteristics (SOGIESC) rights have emerged in the past few decades as a vital area for human rights and transnational activism. Within disciplinary feminist and queer studies, scholarship from Central Europe, Asia, and African nations has challenged the Anglo-American centrism of Queer and Transgender studies. This course will examine the foundational tenets of queer and transgender studies as it emerges in US and UK universities, while challenging a “west to the rest” teleology of these fields. We will read scholarship from and about South Asia, East Asia, and African nations in order to understand how human rights, queer and transgender scholarship can contribute toward questions about borders, geopolitics, digital culture/ humanities, supra-national institutions and their role in promoting/importing SOGIESC/LGBTQ/ human rights frameworks. </w:t>
      </w:r>
    </w:p>
    <w:p w:rsidR="007A089B" w:rsidRPr="00387278" w:rsidRDefault="007A089B" w:rsidP="007A089B">
      <w:pPr>
        <w:rPr>
          <w:rFonts w:ascii="Garamond" w:eastAsia="Times New Roman" w:hAnsi="Garamond"/>
          <w:sz w:val="20"/>
          <w:szCs w:val="20"/>
        </w:rPr>
      </w:pPr>
    </w:p>
    <w:p w:rsidR="007A089B" w:rsidRPr="00387278" w:rsidRDefault="007A089B" w:rsidP="007A089B">
      <w:pPr>
        <w:rPr>
          <w:rFonts w:ascii="Garamond" w:eastAsia="Times New Roman" w:hAnsi="Garamond"/>
          <w:sz w:val="20"/>
          <w:szCs w:val="20"/>
        </w:rPr>
      </w:pPr>
      <w:r w:rsidRPr="00387278">
        <w:rPr>
          <w:rFonts w:ascii="Garamond" w:eastAsia="Times New Roman" w:hAnsi="Garamond"/>
          <w:sz w:val="20"/>
          <w:szCs w:val="20"/>
        </w:rPr>
        <w:t>Themes addressed will include:</w:t>
      </w:r>
    </w:p>
    <w:p w:rsidR="007A089B" w:rsidRPr="00387278" w:rsidRDefault="007A089B" w:rsidP="007A089B">
      <w:pPr>
        <w:pStyle w:val="ListParagraph"/>
        <w:numPr>
          <w:ilvl w:val="0"/>
          <w:numId w:val="3"/>
        </w:numPr>
        <w:rPr>
          <w:rFonts w:ascii="Garamond" w:hAnsi="Garamond"/>
          <w:sz w:val="20"/>
          <w:szCs w:val="20"/>
        </w:rPr>
      </w:pPr>
      <w:r w:rsidRPr="00387278">
        <w:rPr>
          <w:rFonts w:ascii="Garamond" w:hAnsi="Garamond"/>
          <w:sz w:val="20"/>
          <w:szCs w:val="20"/>
        </w:rPr>
        <w:t>How to do sexuality studies in the “post truth” era?</w:t>
      </w:r>
    </w:p>
    <w:p w:rsidR="007A089B" w:rsidRPr="00387278" w:rsidRDefault="007A089B" w:rsidP="007A089B">
      <w:pPr>
        <w:pStyle w:val="ListParagraph"/>
        <w:numPr>
          <w:ilvl w:val="0"/>
          <w:numId w:val="3"/>
        </w:numPr>
        <w:rPr>
          <w:rFonts w:ascii="Garamond" w:hAnsi="Garamond"/>
          <w:sz w:val="20"/>
          <w:szCs w:val="20"/>
        </w:rPr>
      </w:pPr>
      <w:r w:rsidRPr="00387278">
        <w:rPr>
          <w:rFonts w:ascii="Garamond" w:hAnsi="Garamond"/>
          <w:sz w:val="20"/>
          <w:szCs w:val="20"/>
        </w:rPr>
        <w:t>Queering migration, detention, and border politics</w:t>
      </w:r>
    </w:p>
    <w:p w:rsidR="007A089B" w:rsidRPr="00387278" w:rsidRDefault="007A089B" w:rsidP="007A089B">
      <w:pPr>
        <w:pStyle w:val="ListParagraph"/>
        <w:numPr>
          <w:ilvl w:val="0"/>
          <w:numId w:val="3"/>
        </w:numPr>
        <w:rPr>
          <w:rFonts w:ascii="Garamond" w:hAnsi="Garamond"/>
          <w:sz w:val="20"/>
          <w:szCs w:val="20"/>
        </w:rPr>
      </w:pPr>
      <w:r w:rsidRPr="00387278">
        <w:rPr>
          <w:rFonts w:ascii="Garamond" w:hAnsi="Garamond"/>
          <w:sz w:val="20"/>
          <w:szCs w:val="20"/>
        </w:rPr>
        <w:t>The rise of the global right and the paradoxes of sexuality politics</w:t>
      </w:r>
    </w:p>
    <w:p w:rsidR="007A089B" w:rsidRPr="00387278" w:rsidRDefault="007A089B" w:rsidP="007A089B">
      <w:pPr>
        <w:pStyle w:val="ListParagraph"/>
        <w:numPr>
          <w:ilvl w:val="0"/>
          <w:numId w:val="3"/>
        </w:numPr>
        <w:rPr>
          <w:rFonts w:ascii="Garamond" w:hAnsi="Garamond"/>
          <w:sz w:val="20"/>
          <w:szCs w:val="20"/>
        </w:rPr>
      </w:pPr>
      <w:r w:rsidRPr="00387278">
        <w:rPr>
          <w:rFonts w:ascii="Garamond" w:hAnsi="Garamond"/>
          <w:sz w:val="20"/>
          <w:szCs w:val="20"/>
        </w:rPr>
        <w:t>Digital cultures, digital spaces and queer/trans politics</w:t>
      </w:r>
    </w:p>
    <w:p w:rsidR="007A089B" w:rsidRPr="00387278" w:rsidRDefault="007A089B" w:rsidP="007A089B">
      <w:pPr>
        <w:pStyle w:val="ListParagraph"/>
        <w:numPr>
          <w:ilvl w:val="0"/>
          <w:numId w:val="3"/>
        </w:numPr>
        <w:rPr>
          <w:rFonts w:ascii="Garamond" w:hAnsi="Garamond"/>
          <w:sz w:val="20"/>
          <w:szCs w:val="20"/>
        </w:rPr>
      </w:pPr>
      <w:r w:rsidRPr="00387278">
        <w:rPr>
          <w:rFonts w:ascii="Garamond" w:hAnsi="Garamond"/>
          <w:sz w:val="20"/>
          <w:szCs w:val="20"/>
        </w:rPr>
        <w:t>Sexuality, international relations and human rights</w:t>
      </w:r>
    </w:p>
    <w:p w:rsidR="007A089B" w:rsidRPr="00387278" w:rsidRDefault="007A089B" w:rsidP="007A089B">
      <w:pPr>
        <w:pStyle w:val="ListParagraph"/>
        <w:numPr>
          <w:ilvl w:val="0"/>
          <w:numId w:val="3"/>
        </w:numPr>
        <w:rPr>
          <w:sz w:val="20"/>
          <w:szCs w:val="20"/>
        </w:rPr>
      </w:pPr>
      <w:r w:rsidRPr="00387278">
        <w:rPr>
          <w:rFonts w:ascii="Garamond" w:hAnsi="Garamond"/>
          <w:sz w:val="20"/>
          <w:szCs w:val="20"/>
        </w:rPr>
        <w:t>Queer/Trans methods and methodologies</w:t>
      </w:r>
    </w:p>
    <w:p w:rsidR="007A089B" w:rsidRPr="00387278" w:rsidRDefault="007A089B" w:rsidP="007A089B">
      <w:pPr>
        <w:rPr>
          <w:rFonts w:ascii="Garamond" w:hAnsi="Garamond"/>
          <w:b/>
          <w:sz w:val="20"/>
          <w:szCs w:val="20"/>
          <w:u w:val="single"/>
        </w:rPr>
      </w:pPr>
    </w:p>
    <w:p w:rsidR="007A089B" w:rsidRPr="00387278" w:rsidRDefault="007A089B" w:rsidP="007A089B">
      <w:pPr>
        <w:rPr>
          <w:rFonts w:ascii="Garamond" w:hAnsi="Garamond"/>
          <w:b/>
          <w:sz w:val="20"/>
          <w:szCs w:val="20"/>
          <w:u w:val="single"/>
        </w:rPr>
      </w:pPr>
    </w:p>
    <w:p w:rsidR="007A089B" w:rsidRDefault="007A089B" w:rsidP="007A089B">
      <w:pPr>
        <w:rPr>
          <w:rFonts w:ascii="Garamond" w:hAnsi="Garamond"/>
          <w:b/>
          <w:u w:val="single"/>
        </w:rPr>
      </w:pPr>
    </w:p>
    <w:p w:rsidR="007A089B" w:rsidRDefault="007A089B" w:rsidP="007A089B">
      <w:pPr>
        <w:ind w:left="360"/>
        <w:rPr>
          <w:rFonts w:ascii="Garamond" w:hAnsi="Garamond"/>
          <w:b/>
          <w:u w:val="single"/>
        </w:rPr>
      </w:pPr>
      <w:r w:rsidRPr="00C6246E">
        <w:rPr>
          <w:rFonts w:ascii="Garamond" w:hAnsi="Garamond"/>
          <w:b/>
          <w:u w:val="single"/>
        </w:rPr>
        <w:t>Required Texts:</w:t>
      </w:r>
    </w:p>
    <w:p w:rsidR="007A089B" w:rsidRDefault="007A089B" w:rsidP="007A089B">
      <w:pPr>
        <w:ind w:left="360"/>
        <w:rPr>
          <w:rFonts w:ascii="Garamond" w:hAnsi="Garamond"/>
        </w:rPr>
      </w:pPr>
    </w:p>
    <w:p w:rsidR="007A089B" w:rsidRDefault="007A089B" w:rsidP="007A089B">
      <w:pPr>
        <w:pStyle w:val="ListParagraph"/>
        <w:numPr>
          <w:ilvl w:val="0"/>
          <w:numId w:val="4"/>
        </w:numPr>
        <w:rPr>
          <w:rFonts w:ascii="Garamond" w:hAnsi="Garamond"/>
        </w:rPr>
      </w:pPr>
      <w:r w:rsidRPr="00387278">
        <w:rPr>
          <w:rFonts w:ascii="Garamond" w:hAnsi="Garamond"/>
          <w:i/>
        </w:rPr>
        <w:t>The Politics of Love in Myanmar: LGBT Mobilization and Human Rights as a Way of Life</w:t>
      </w:r>
      <w:r>
        <w:rPr>
          <w:rFonts w:ascii="Garamond" w:hAnsi="Garamond"/>
        </w:rPr>
        <w:t xml:space="preserve"> </w:t>
      </w:r>
      <w:r w:rsidRPr="00387278">
        <w:rPr>
          <w:rFonts w:ascii="Garamond" w:hAnsi="Garamond"/>
        </w:rPr>
        <w:t>Lynette Chua</w:t>
      </w:r>
    </w:p>
    <w:p w:rsidR="007A089B" w:rsidRDefault="007A089B" w:rsidP="007A089B">
      <w:pPr>
        <w:pStyle w:val="ListParagraph"/>
        <w:numPr>
          <w:ilvl w:val="0"/>
          <w:numId w:val="4"/>
        </w:numPr>
        <w:rPr>
          <w:rFonts w:ascii="Garamond" w:hAnsi="Garamond"/>
        </w:rPr>
      </w:pPr>
      <w:r>
        <w:rPr>
          <w:rFonts w:ascii="Garamond" w:hAnsi="Garamond"/>
          <w:i/>
        </w:rPr>
        <w:t>Mobile Subjects:</w:t>
      </w:r>
      <w:r>
        <w:rPr>
          <w:rFonts w:ascii="Garamond" w:hAnsi="Garamond"/>
        </w:rPr>
        <w:t xml:space="preserve"> Aren Aizura</w:t>
      </w:r>
    </w:p>
    <w:p w:rsidR="007A089B" w:rsidRDefault="007A089B" w:rsidP="007A089B">
      <w:pPr>
        <w:pStyle w:val="ListParagraph"/>
        <w:numPr>
          <w:ilvl w:val="0"/>
          <w:numId w:val="4"/>
        </w:numPr>
        <w:rPr>
          <w:rFonts w:ascii="Garamond" w:hAnsi="Garamond"/>
        </w:rPr>
      </w:pPr>
      <w:r>
        <w:rPr>
          <w:rFonts w:ascii="Garamond" w:hAnsi="Garamond"/>
          <w:i/>
        </w:rPr>
        <w:t>Queer International Relations:</w:t>
      </w:r>
      <w:r>
        <w:rPr>
          <w:rFonts w:ascii="Garamond" w:hAnsi="Garamond"/>
        </w:rPr>
        <w:t xml:space="preserve"> </w:t>
      </w:r>
      <w:r>
        <w:rPr>
          <w:rFonts w:ascii="Garamond" w:hAnsi="Garamond"/>
          <w:i/>
        </w:rPr>
        <w:t xml:space="preserve">Sovereignty, Sexuality, and the Will To Knowledge: </w:t>
      </w:r>
      <w:r>
        <w:rPr>
          <w:rFonts w:ascii="Garamond" w:hAnsi="Garamond"/>
        </w:rPr>
        <w:t>Cynthia Weber</w:t>
      </w:r>
    </w:p>
    <w:p w:rsidR="007A089B" w:rsidRDefault="007A089B" w:rsidP="007A089B">
      <w:pPr>
        <w:pStyle w:val="ListParagraph"/>
        <w:numPr>
          <w:ilvl w:val="0"/>
          <w:numId w:val="4"/>
        </w:numPr>
        <w:rPr>
          <w:rFonts w:ascii="Garamond" w:hAnsi="Garamond"/>
        </w:rPr>
      </w:pPr>
      <w:r>
        <w:rPr>
          <w:rFonts w:ascii="Garamond" w:hAnsi="Garamond"/>
          <w:i/>
        </w:rPr>
        <w:t>Going Stealth: Transgender Politics and US Surveillance Practices:</w:t>
      </w:r>
      <w:r>
        <w:rPr>
          <w:rFonts w:ascii="Garamond" w:hAnsi="Garamond"/>
        </w:rPr>
        <w:t xml:space="preserve"> Toby Beauchamp</w:t>
      </w:r>
    </w:p>
    <w:p w:rsidR="007A089B" w:rsidRDefault="007A089B" w:rsidP="007A089B">
      <w:pPr>
        <w:pStyle w:val="ListParagraph"/>
        <w:numPr>
          <w:ilvl w:val="0"/>
          <w:numId w:val="4"/>
        </w:numPr>
        <w:rPr>
          <w:rFonts w:ascii="Garamond" w:hAnsi="Garamond"/>
        </w:rPr>
      </w:pPr>
      <w:r>
        <w:rPr>
          <w:rFonts w:ascii="Garamond" w:hAnsi="Garamond"/>
          <w:i/>
        </w:rPr>
        <w:lastRenderedPageBreak/>
        <w:t xml:space="preserve">Queering Digital India: Activisms, Identities and Subjectivities; </w:t>
      </w:r>
      <w:r>
        <w:rPr>
          <w:rFonts w:ascii="Garamond" w:hAnsi="Garamond"/>
        </w:rPr>
        <w:t>Debanuj DasGupta &amp; Rohit DasGupta</w:t>
      </w:r>
    </w:p>
    <w:p w:rsidR="007A089B" w:rsidRDefault="007A089B" w:rsidP="007A089B">
      <w:pPr>
        <w:pStyle w:val="ListParagraph"/>
        <w:numPr>
          <w:ilvl w:val="0"/>
          <w:numId w:val="4"/>
        </w:numPr>
        <w:rPr>
          <w:rFonts w:ascii="Garamond" w:hAnsi="Garamond"/>
        </w:rPr>
      </w:pPr>
      <w:r>
        <w:rPr>
          <w:rFonts w:ascii="Garamond" w:hAnsi="Garamond"/>
          <w:i/>
        </w:rPr>
        <w:t>Unruly Visions:</w:t>
      </w:r>
      <w:r>
        <w:rPr>
          <w:rFonts w:ascii="Garamond" w:hAnsi="Garamond"/>
        </w:rPr>
        <w:t xml:space="preserve"> Gayatri Gopinath</w:t>
      </w:r>
    </w:p>
    <w:p w:rsidR="007A089B" w:rsidRDefault="007A089B" w:rsidP="007A089B">
      <w:pPr>
        <w:pStyle w:val="ListParagraph"/>
        <w:numPr>
          <w:ilvl w:val="0"/>
          <w:numId w:val="4"/>
        </w:numPr>
        <w:rPr>
          <w:rFonts w:ascii="Garamond" w:hAnsi="Garamond"/>
        </w:rPr>
      </w:pPr>
      <w:r>
        <w:rPr>
          <w:rFonts w:ascii="Garamond" w:hAnsi="Garamond"/>
          <w:i/>
        </w:rPr>
        <w:t>The Security Archipelago:</w:t>
      </w:r>
      <w:r>
        <w:rPr>
          <w:rFonts w:ascii="Garamond" w:hAnsi="Garamond"/>
        </w:rPr>
        <w:t xml:space="preserve"> Paul Amar</w:t>
      </w:r>
    </w:p>
    <w:p w:rsidR="007A089B" w:rsidRDefault="007A089B" w:rsidP="007A089B">
      <w:pPr>
        <w:pStyle w:val="ListParagraph"/>
        <w:numPr>
          <w:ilvl w:val="0"/>
          <w:numId w:val="4"/>
        </w:numPr>
        <w:rPr>
          <w:rFonts w:ascii="Garamond" w:hAnsi="Garamond"/>
        </w:rPr>
      </w:pPr>
      <w:r w:rsidRPr="00312D8D">
        <w:rPr>
          <w:rFonts w:ascii="Garamond" w:hAnsi="Garamond"/>
          <w:i/>
        </w:rPr>
        <w:t>History of Sexuality Volume 1:</w:t>
      </w:r>
      <w:r w:rsidRPr="00312D8D">
        <w:rPr>
          <w:rFonts w:ascii="Garamond" w:hAnsi="Garamond"/>
        </w:rPr>
        <w:t xml:space="preserve"> Michel Foucault</w:t>
      </w:r>
    </w:p>
    <w:p w:rsidR="007A089B" w:rsidRPr="00312D8D" w:rsidRDefault="007A089B" w:rsidP="007A089B">
      <w:pPr>
        <w:pStyle w:val="ListParagraph"/>
        <w:numPr>
          <w:ilvl w:val="0"/>
          <w:numId w:val="4"/>
        </w:numPr>
        <w:rPr>
          <w:rFonts w:ascii="Garamond" w:hAnsi="Garamond"/>
        </w:rPr>
      </w:pPr>
      <w:r>
        <w:rPr>
          <w:rFonts w:ascii="Garamond" w:hAnsi="Garamond"/>
          <w:i/>
        </w:rPr>
        <w:t>Queer Marxisms in Two China:</w:t>
      </w:r>
      <w:r>
        <w:rPr>
          <w:rFonts w:ascii="Garamond" w:hAnsi="Garamond"/>
        </w:rPr>
        <w:t xml:space="preserve"> Petrus Liu</w:t>
      </w:r>
    </w:p>
    <w:p w:rsidR="007A089B" w:rsidRDefault="007A089B" w:rsidP="007A089B">
      <w:pPr>
        <w:pStyle w:val="ListParagraph"/>
        <w:rPr>
          <w:rFonts w:ascii="Garamond" w:hAnsi="Garamond"/>
        </w:rPr>
      </w:pPr>
      <w:r>
        <w:rPr>
          <w:rFonts w:ascii="Garamond" w:hAnsi="Garamond"/>
        </w:rPr>
        <w:t xml:space="preserve">In addition to this, I recommend keeping a copy of “Queer theory,” by Anne Marie Jagose available throughout the semester. </w:t>
      </w:r>
    </w:p>
    <w:p w:rsidR="007A089B" w:rsidRDefault="007A089B" w:rsidP="007A089B">
      <w:pPr>
        <w:pStyle w:val="ListParagraph"/>
        <w:rPr>
          <w:rFonts w:ascii="Garamond" w:hAnsi="Garamond"/>
        </w:rPr>
      </w:pPr>
    </w:p>
    <w:p w:rsidR="007A089B" w:rsidRPr="00B83D89" w:rsidRDefault="007A089B" w:rsidP="007A089B">
      <w:pPr>
        <w:pStyle w:val="ListParagraph"/>
        <w:rPr>
          <w:rFonts w:ascii="Garamond" w:hAnsi="Garamond"/>
        </w:rPr>
      </w:pPr>
      <w:r>
        <w:rPr>
          <w:rFonts w:ascii="Garamond" w:hAnsi="Garamond"/>
        </w:rPr>
        <w:t xml:space="preserve">Key theorists such as Foucault, Judith Butler, and other readings will be available on HuskyCT. </w:t>
      </w:r>
    </w:p>
    <w:p w:rsidR="007A089B" w:rsidRPr="00832348" w:rsidRDefault="007A089B" w:rsidP="007A089B">
      <w:pPr>
        <w:rPr>
          <w:rFonts w:ascii="Garamond" w:hAnsi="Garamond" w:cs="Verdana"/>
        </w:rPr>
      </w:pPr>
    </w:p>
    <w:p w:rsidR="007A089B" w:rsidRDefault="007A089B" w:rsidP="007A089B">
      <w:pPr>
        <w:rPr>
          <w:rFonts w:ascii="Garamond" w:hAnsi="Garamond"/>
          <w:b/>
          <w:u w:val="single"/>
        </w:rPr>
      </w:pPr>
    </w:p>
    <w:p w:rsidR="007A089B" w:rsidRPr="00C6246E" w:rsidRDefault="007A089B" w:rsidP="007A089B">
      <w:pPr>
        <w:rPr>
          <w:rFonts w:ascii="Garamond" w:hAnsi="Garamond"/>
          <w:b/>
          <w:u w:val="single"/>
        </w:rPr>
      </w:pPr>
      <w:r w:rsidRPr="00C6246E">
        <w:rPr>
          <w:rFonts w:ascii="Garamond" w:hAnsi="Garamond"/>
          <w:b/>
          <w:u w:val="single"/>
        </w:rPr>
        <w:t xml:space="preserve">Course Requirements: </w:t>
      </w:r>
    </w:p>
    <w:p w:rsidR="007A089B" w:rsidRPr="00C6246E" w:rsidRDefault="007A089B" w:rsidP="007A089B">
      <w:pPr>
        <w:rPr>
          <w:rFonts w:ascii="Garamond" w:hAnsi="Garamond"/>
        </w:rPr>
      </w:pPr>
      <w:r w:rsidRPr="00C6246E">
        <w:rPr>
          <w:rFonts w:ascii="Garamond" w:hAnsi="Garamond"/>
          <w:i/>
        </w:rPr>
        <w:t>Class participation</w:t>
      </w:r>
      <w:r w:rsidRPr="00C6246E">
        <w:rPr>
          <w:rFonts w:ascii="Garamond" w:hAnsi="Garamond"/>
        </w:rPr>
        <w:t xml:space="preserve"> </w:t>
      </w:r>
      <w:r>
        <w:rPr>
          <w:rFonts w:ascii="Garamond" w:hAnsi="Garamond"/>
          <w:b/>
        </w:rPr>
        <w:t>(20 points</w:t>
      </w:r>
      <w:r w:rsidRPr="00C6246E">
        <w:rPr>
          <w:rFonts w:ascii="Garamond" w:hAnsi="Garamond"/>
          <w:b/>
        </w:rPr>
        <w:t>)</w:t>
      </w:r>
      <w:r w:rsidRPr="00C6246E">
        <w:rPr>
          <w:rFonts w:ascii="Garamond" w:hAnsi="Garamond"/>
        </w:rPr>
        <w:t xml:space="preserve">  </w:t>
      </w:r>
    </w:p>
    <w:p w:rsidR="007A089B" w:rsidRPr="00C6246E" w:rsidRDefault="007A089B" w:rsidP="007A089B">
      <w:pPr>
        <w:rPr>
          <w:rFonts w:ascii="Garamond" w:hAnsi="Garamond"/>
        </w:rPr>
      </w:pPr>
      <w:r w:rsidRPr="00C6246E">
        <w:rPr>
          <w:rFonts w:ascii="Garamond" w:hAnsi="Garamond"/>
        </w:rPr>
        <w:t xml:space="preserve">Everyone is encouraged to participate in class. We will discuss ground-rules at the first class collectively. These rules will be posted on </w:t>
      </w:r>
      <w:r>
        <w:rPr>
          <w:rFonts w:ascii="Garamond" w:hAnsi="Garamond"/>
        </w:rPr>
        <w:t xml:space="preserve">HuskyCT </w:t>
      </w:r>
      <w:r w:rsidRPr="00C6246E">
        <w:rPr>
          <w:rFonts w:ascii="Garamond" w:hAnsi="Garamond"/>
        </w:rPr>
        <w:t xml:space="preserve">for the rest of the class. I believe ground-rules will allow all of us (including the instructor) to share in a safer environment.  </w:t>
      </w:r>
    </w:p>
    <w:p w:rsidR="007A089B" w:rsidRPr="00C6246E" w:rsidRDefault="007A089B" w:rsidP="007A089B">
      <w:pPr>
        <w:rPr>
          <w:rFonts w:ascii="Garamond" w:hAnsi="Garamond"/>
        </w:rPr>
      </w:pPr>
    </w:p>
    <w:p w:rsidR="007A089B" w:rsidRPr="00C6246E" w:rsidRDefault="007A089B" w:rsidP="007A089B">
      <w:pPr>
        <w:rPr>
          <w:rFonts w:ascii="Garamond" w:hAnsi="Garamond"/>
        </w:rPr>
      </w:pPr>
      <w:r w:rsidRPr="00C6246E">
        <w:rPr>
          <w:rFonts w:ascii="Garamond" w:hAnsi="Garamond"/>
        </w:rPr>
        <w:t>Class participation will be elicited in the following three ways;</w:t>
      </w:r>
    </w:p>
    <w:p w:rsidR="007A089B" w:rsidRPr="00C6246E" w:rsidRDefault="007A089B" w:rsidP="007A089B">
      <w:pPr>
        <w:rPr>
          <w:rFonts w:ascii="Garamond" w:hAnsi="Garamond"/>
        </w:rPr>
      </w:pPr>
    </w:p>
    <w:p w:rsidR="007A089B" w:rsidRPr="00C6246E" w:rsidRDefault="007A089B" w:rsidP="007A089B">
      <w:pPr>
        <w:pStyle w:val="ListParagraph"/>
        <w:numPr>
          <w:ilvl w:val="0"/>
          <w:numId w:val="2"/>
        </w:numPr>
        <w:rPr>
          <w:rFonts w:ascii="Garamond" w:hAnsi="Garamond"/>
        </w:rPr>
      </w:pPr>
      <w:r w:rsidRPr="00C6246E">
        <w:rPr>
          <w:rFonts w:ascii="Garamond" w:hAnsi="Garamond"/>
        </w:rPr>
        <w:t>Open ended questions and free flow of tho</w:t>
      </w:r>
      <w:r>
        <w:rPr>
          <w:rFonts w:ascii="Garamond" w:hAnsi="Garamond"/>
        </w:rPr>
        <w:t>ughts related to the texts. (10 points</w:t>
      </w:r>
      <w:r w:rsidRPr="00C6246E">
        <w:rPr>
          <w:rFonts w:ascii="Garamond" w:hAnsi="Garamond"/>
        </w:rPr>
        <w:t>)</w:t>
      </w:r>
    </w:p>
    <w:p w:rsidR="007A089B" w:rsidRPr="00C6246E" w:rsidRDefault="007A089B" w:rsidP="007A089B">
      <w:pPr>
        <w:pStyle w:val="ListParagraph"/>
        <w:numPr>
          <w:ilvl w:val="0"/>
          <w:numId w:val="2"/>
        </w:numPr>
        <w:rPr>
          <w:rFonts w:ascii="Garamond" w:hAnsi="Garamond"/>
        </w:rPr>
      </w:pPr>
      <w:r>
        <w:rPr>
          <w:rFonts w:ascii="Garamond" w:hAnsi="Garamond"/>
        </w:rPr>
        <w:t>During each subsection, students are required to hand in 1 page summary of key ideas, and 3 key questions. You will bring your summary and questions to class in order to lead our discussions</w:t>
      </w:r>
      <w:r w:rsidRPr="00C6246E">
        <w:rPr>
          <w:rFonts w:ascii="Garamond" w:hAnsi="Garamond"/>
        </w:rPr>
        <w:t xml:space="preserve"> (10)</w:t>
      </w:r>
    </w:p>
    <w:p w:rsidR="007A089B" w:rsidRPr="00C6246E" w:rsidRDefault="007A089B" w:rsidP="007A089B">
      <w:pPr>
        <w:rPr>
          <w:rFonts w:ascii="Garamond" w:hAnsi="Garamond"/>
          <w:b/>
        </w:rPr>
      </w:pPr>
    </w:p>
    <w:p w:rsidR="007A089B" w:rsidRDefault="007A089B" w:rsidP="007A089B">
      <w:pPr>
        <w:rPr>
          <w:rFonts w:ascii="Garamond" w:hAnsi="Garamond"/>
        </w:rPr>
      </w:pPr>
      <w:r>
        <w:rPr>
          <w:rFonts w:ascii="Garamond" w:hAnsi="Garamond"/>
          <w:i/>
        </w:rPr>
        <w:t>Practice Your Pitch</w:t>
      </w:r>
      <w:r>
        <w:rPr>
          <w:rFonts w:ascii="Garamond" w:hAnsi="Garamond"/>
        </w:rPr>
        <w:t xml:space="preserve"> (10 points)</w:t>
      </w:r>
    </w:p>
    <w:p w:rsidR="007A089B" w:rsidRPr="00312D8D" w:rsidRDefault="007A089B" w:rsidP="007A089B">
      <w:pPr>
        <w:rPr>
          <w:rFonts w:ascii="Garamond" w:hAnsi="Garamond"/>
        </w:rPr>
      </w:pPr>
      <w:r>
        <w:rPr>
          <w:rFonts w:ascii="Garamond" w:hAnsi="Garamond"/>
        </w:rPr>
        <w:t xml:space="preserve">Twice during the semester, each student will prepare and deliver an elevator pitch. Each pitch is 2 minutes. You will deliver the pitch, and then receive feedback from your peers and deliver the pitch again. This activity will be done twice in the semester by each student. </w:t>
      </w:r>
    </w:p>
    <w:p w:rsidR="007A089B" w:rsidRPr="00C6246E" w:rsidRDefault="007A089B" w:rsidP="007A089B">
      <w:pPr>
        <w:rPr>
          <w:rFonts w:ascii="Garamond" w:hAnsi="Garamond"/>
        </w:rPr>
      </w:pPr>
    </w:p>
    <w:p w:rsidR="007A089B" w:rsidRPr="00406E22" w:rsidRDefault="007A089B" w:rsidP="007A089B">
      <w:pPr>
        <w:rPr>
          <w:rFonts w:ascii="Garamond" w:hAnsi="Garamond"/>
          <w:b/>
        </w:rPr>
      </w:pPr>
      <w:r w:rsidRPr="00406E22">
        <w:rPr>
          <w:rFonts w:ascii="Garamond" w:hAnsi="Garamond"/>
          <w:b/>
          <w:i/>
        </w:rPr>
        <w:t xml:space="preserve">Final Project </w:t>
      </w:r>
      <w:r>
        <w:rPr>
          <w:rFonts w:ascii="Garamond" w:hAnsi="Garamond"/>
          <w:b/>
          <w:i/>
        </w:rPr>
        <w:t>Draft (20) and Submission (50)</w:t>
      </w:r>
    </w:p>
    <w:p w:rsidR="007A089B" w:rsidRDefault="007A089B" w:rsidP="007A089B">
      <w:pPr>
        <w:tabs>
          <w:tab w:val="left" w:pos="6960"/>
        </w:tabs>
        <w:rPr>
          <w:rFonts w:ascii="Garamond" w:hAnsi="Garamond"/>
          <w:b/>
          <w:u w:val="single"/>
        </w:rPr>
      </w:pPr>
    </w:p>
    <w:p w:rsidR="007A089B" w:rsidRPr="00312D8D" w:rsidRDefault="007A089B" w:rsidP="007A089B">
      <w:pPr>
        <w:tabs>
          <w:tab w:val="left" w:pos="6960"/>
        </w:tabs>
        <w:rPr>
          <w:rFonts w:ascii="Garamond" w:hAnsi="Garamond"/>
        </w:rPr>
      </w:pPr>
      <w:r>
        <w:rPr>
          <w:rFonts w:ascii="Garamond" w:hAnsi="Garamond"/>
        </w:rPr>
        <w:t xml:space="preserve">The final project will vary as per the individual student’s need. You might prepare a detailed literature review and produce </w:t>
      </w:r>
      <w:proofErr w:type="gramStart"/>
      <w:r>
        <w:rPr>
          <w:rFonts w:ascii="Garamond" w:hAnsi="Garamond"/>
        </w:rPr>
        <w:t>a</w:t>
      </w:r>
      <w:proofErr w:type="gramEnd"/>
      <w:r>
        <w:rPr>
          <w:rFonts w:ascii="Garamond" w:hAnsi="Garamond"/>
        </w:rPr>
        <w:t xml:space="preserve"> 8000 word review article with the aim of publishing it in a targeted journal. Some students might be developing their proposal, or a single author article, or a dissertation chapter. The readings and the themes might be helpful in developing your writing. In which case, you will produce a 20 page article or chapter. The draft is due before Spring break. The final paper is due at the end of the semester. </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p>
    <w:p w:rsidR="007A089B" w:rsidRPr="00C6246E" w:rsidRDefault="007A089B" w:rsidP="007A089B">
      <w:pPr>
        <w:tabs>
          <w:tab w:val="left" w:pos="6960"/>
        </w:tabs>
        <w:rPr>
          <w:rFonts w:ascii="Garamond" w:hAnsi="Garamond"/>
          <w:b/>
          <w:u w:val="single"/>
        </w:rPr>
      </w:pPr>
    </w:p>
    <w:p w:rsidR="007A089B" w:rsidRPr="00C6246E" w:rsidRDefault="007A089B" w:rsidP="007A089B">
      <w:pPr>
        <w:tabs>
          <w:tab w:val="left" w:pos="6960"/>
        </w:tabs>
        <w:rPr>
          <w:rFonts w:ascii="Garamond" w:hAnsi="Garamond"/>
          <w:b/>
          <w:u w:val="single"/>
        </w:rPr>
      </w:pPr>
      <w:r w:rsidRPr="00C6246E">
        <w:rPr>
          <w:rFonts w:ascii="Garamond" w:hAnsi="Garamond"/>
          <w:b/>
          <w:u w:val="single"/>
        </w:rPr>
        <w:t>Schedule of Readings:</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1: What is Queer about Queer Studies Now?</w:t>
      </w:r>
    </w:p>
    <w:p w:rsidR="007A089B" w:rsidRPr="001D0389" w:rsidRDefault="007A089B" w:rsidP="007A089B">
      <w:pPr>
        <w:tabs>
          <w:tab w:val="left" w:pos="6960"/>
        </w:tabs>
        <w:rPr>
          <w:rFonts w:ascii="Garamond" w:hAnsi="Garamond"/>
        </w:rPr>
      </w:pPr>
      <w:r>
        <w:rPr>
          <w:rFonts w:ascii="Garamond" w:hAnsi="Garamond"/>
        </w:rPr>
        <w:t>Eng, Halberstam and Munoz; Aberrations in Black: Introduction; Sexuality and Human Rights: Anne Hellum; Freedom with Violence: Chandan Reddy (Introduction).</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2: Sexuality and International Relations</w:t>
      </w:r>
    </w:p>
    <w:p w:rsidR="007A089B" w:rsidRPr="00D06FDD" w:rsidRDefault="007A089B" w:rsidP="007A089B">
      <w:pPr>
        <w:tabs>
          <w:tab w:val="left" w:pos="6960"/>
        </w:tabs>
        <w:rPr>
          <w:rFonts w:ascii="Garamond" w:hAnsi="Garamond"/>
        </w:rPr>
      </w:pPr>
      <w:r>
        <w:rPr>
          <w:rFonts w:ascii="Garamond" w:hAnsi="Garamond"/>
        </w:rPr>
        <w:t>Cynthia Weber</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3: Sexuality and Migration</w:t>
      </w:r>
    </w:p>
    <w:p w:rsidR="007A089B" w:rsidRDefault="007A089B" w:rsidP="007A089B">
      <w:pPr>
        <w:tabs>
          <w:tab w:val="left" w:pos="6960"/>
        </w:tabs>
        <w:rPr>
          <w:rFonts w:ascii="Garamond" w:hAnsi="Garamond"/>
        </w:rPr>
      </w:pPr>
      <w:r>
        <w:rPr>
          <w:rFonts w:ascii="Garamond" w:hAnsi="Garamond"/>
        </w:rPr>
        <w:t>Aren Aizura, Eithne Luibheid, Karma Chavez, Debanuj DasGupta</w:t>
      </w:r>
    </w:p>
    <w:p w:rsidR="007A089B" w:rsidRPr="00D06FDD" w:rsidRDefault="007A089B" w:rsidP="007A089B">
      <w:pPr>
        <w:tabs>
          <w:tab w:val="left" w:pos="6960"/>
        </w:tabs>
        <w:rPr>
          <w:rFonts w:ascii="Garamond" w:hAnsi="Garamond"/>
        </w:rPr>
      </w:pP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4: Theoretical Contours</w:t>
      </w:r>
    </w:p>
    <w:p w:rsidR="007A089B" w:rsidRPr="00D06FDD" w:rsidRDefault="007A089B" w:rsidP="007A089B">
      <w:pPr>
        <w:tabs>
          <w:tab w:val="left" w:pos="6960"/>
        </w:tabs>
        <w:rPr>
          <w:rFonts w:ascii="Garamond" w:hAnsi="Garamond"/>
        </w:rPr>
      </w:pPr>
      <w:r>
        <w:rPr>
          <w:rFonts w:ascii="Garamond" w:hAnsi="Garamond"/>
        </w:rPr>
        <w:t>History of Sexuality; Judith Butler (Select Portions); Birth of Biopolitcs (selected portions)</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5: Theoretical Contours</w:t>
      </w:r>
    </w:p>
    <w:p w:rsidR="007A089B" w:rsidRPr="00D06FDD" w:rsidRDefault="007A089B" w:rsidP="007A089B">
      <w:pPr>
        <w:tabs>
          <w:tab w:val="left" w:pos="6960"/>
        </w:tabs>
        <w:rPr>
          <w:rFonts w:ascii="Garamond" w:hAnsi="Garamond"/>
        </w:rPr>
      </w:pPr>
      <w:r>
        <w:rPr>
          <w:rFonts w:ascii="Garamond" w:hAnsi="Garamond"/>
        </w:rPr>
        <w:t xml:space="preserve">Foucault: Society Must Be Defended (Select Portions); </w:t>
      </w:r>
      <w:r w:rsidRPr="00D06FDD">
        <w:rPr>
          <w:rFonts w:ascii="Garamond" w:hAnsi="Garamond"/>
          <w:i/>
        </w:rPr>
        <w:t>Going Stealth</w:t>
      </w:r>
      <w:r>
        <w:rPr>
          <w:rFonts w:ascii="Garamond" w:hAnsi="Garamond"/>
        </w:rPr>
        <w:t>.</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6: Queering Human Rights</w:t>
      </w:r>
    </w:p>
    <w:p w:rsidR="007A089B" w:rsidRPr="00D06FDD" w:rsidRDefault="007A089B" w:rsidP="007A089B">
      <w:pPr>
        <w:tabs>
          <w:tab w:val="left" w:pos="6960"/>
        </w:tabs>
        <w:rPr>
          <w:rFonts w:ascii="Garamond" w:hAnsi="Garamond"/>
        </w:rPr>
      </w:pPr>
      <w:r>
        <w:rPr>
          <w:rFonts w:ascii="Garamond" w:hAnsi="Garamond"/>
        </w:rPr>
        <w:t xml:space="preserve">Lynette Chua; Yogyakarta + 10: Michael O’Flaherty. </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7: Queering Diaspora/ Artistic Visions</w:t>
      </w:r>
    </w:p>
    <w:p w:rsidR="007A089B" w:rsidRPr="00D06FDD" w:rsidRDefault="007A089B" w:rsidP="007A089B">
      <w:pPr>
        <w:tabs>
          <w:tab w:val="left" w:pos="6960"/>
        </w:tabs>
        <w:rPr>
          <w:rFonts w:ascii="Garamond" w:hAnsi="Garamond"/>
        </w:rPr>
      </w:pPr>
      <w:r>
        <w:rPr>
          <w:rFonts w:ascii="Garamond" w:hAnsi="Garamond"/>
        </w:rPr>
        <w:t>Gayatri Gopinath</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8: Queering National Security</w:t>
      </w:r>
    </w:p>
    <w:p w:rsidR="007A089B" w:rsidRPr="00D06FDD" w:rsidRDefault="007A089B" w:rsidP="007A089B">
      <w:pPr>
        <w:tabs>
          <w:tab w:val="left" w:pos="6960"/>
        </w:tabs>
        <w:rPr>
          <w:rFonts w:ascii="Garamond" w:hAnsi="Garamond"/>
        </w:rPr>
      </w:pPr>
      <w:r>
        <w:rPr>
          <w:rFonts w:ascii="Garamond" w:hAnsi="Garamond"/>
        </w:rPr>
        <w:t>Paul Amar</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9: Thinking about the East</w:t>
      </w:r>
    </w:p>
    <w:p w:rsidR="007A089B" w:rsidRPr="00D06FDD" w:rsidRDefault="007A089B" w:rsidP="007A089B">
      <w:pPr>
        <w:tabs>
          <w:tab w:val="left" w:pos="6960"/>
        </w:tabs>
        <w:rPr>
          <w:rFonts w:ascii="Garamond" w:hAnsi="Garamond"/>
        </w:rPr>
      </w:pPr>
      <w:r>
        <w:rPr>
          <w:rFonts w:ascii="Garamond" w:hAnsi="Garamond"/>
        </w:rPr>
        <w:t>Petrus Liu</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10: Hindutva, Nationalism, Digital Spaces</w:t>
      </w:r>
    </w:p>
    <w:p w:rsidR="007A089B" w:rsidRPr="000831D4" w:rsidRDefault="007A089B" w:rsidP="007A089B">
      <w:pPr>
        <w:tabs>
          <w:tab w:val="left" w:pos="6960"/>
        </w:tabs>
        <w:rPr>
          <w:rFonts w:ascii="Garamond" w:hAnsi="Garamond"/>
        </w:rPr>
      </w:pPr>
      <w:r>
        <w:rPr>
          <w:rFonts w:ascii="Garamond" w:hAnsi="Garamond"/>
        </w:rPr>
        <w:t>DasGupta &amp; DasGupta</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11: Queer Methods</w:t>
      </w:r>
    </w:p>
    <w:p w:rsidR="007A089B" w:rsidRPr="00D947CB" w:rsidRDefault="007A089B" w:rsidP="007A089B">
      <w:pPr>
        <w:tabs>
          <w:tab w:val="left" w:pos="6960"/>
        </w:tabs>
        <w:rPr>
          <w:rFonts w:ascii="Garamond" w:hAnsi="Garamond"/>
        </w:rPr>
      </w:pPr>
      <w:r>
        <w:rPr>
          <w:rFonts w:ascii="Garamond" w:hAnsi="Garamond"/>
        </w:rPr>
        <w:t>Kath Browne &amp; Bakshi; Gadelha, Feliciantonio &amp; DasGupta</w:t>
      </w:r>
    </w:p>
    <w:p w:rsidR="007A089B" w:rsidRDefault="007A089B" w:rsidP="007A089B">
      <w:pPr>
        <w:tabs>
          <w:tab w:val="left" w:pos="6960"/>
        </w:tabs>
        <w:rPr>
          <w:rFonts w:ascii="Garamond" w:hAnsi="Garamond"/>
          <w:b/>
          <w:u w:val="single"/>
        </w:rPr>
      </w:pPr>
    </w:p>
    <w:p w:rsidR="007A089B" w:rsidRDefault="007A089B" w:rsidP="007A089B">
      <w:pPr>
        <w:tabs>
          <w:tab w:val="left" w:pos="6960"/>
        </w:tabs>
        <w:rPr>
          <w:rFonts w:ascii="Garamond" w:hAnsi="Garamond"/>
          <w:b/>
          <w:u w:val="single"/>
        </w:rPr>
      </w:pPr>
      <w:r>
        <w:rPr>
          <w:rFonts w:ascii="Garamond" w:hAnsi="Garamond"/>
          <w:b/>
          <w:u w:val="single"/>
        </w:rPr>
        <w:t>Week 12: Trans/ing Human Rights?</w:t>
      </w:r>
    </w:p>
    <w:p w:rsidR="007A089B" w:rsidRPr="00D947CB" w:rsidRDefault="007A089B" w:rsidP="007A089B">
      <w:pPr>
        <w:tabs>
          <w:tab w:val="left" w:pos="6960"/>
        </w:tabs>
        <w:rPr>
          <w:rFonts w:ascii="Garamond" w:hAnsi="Garamond"/>
        </w:rPr>
      </w:pPr>
      <w:r>
        <w:rPr>
          <w:rFonts w:ascii="Garamond" w:hAnsi="Garamond"/>
        </w:rPr>
        <w:t xml:space="preserve">Critique of ‘sexual orientation’ and ‘gender identity’ in human rights discourse: global queer politics beyond the human rights discourse: Matthew Waites. </w:t>
      </w:r>
    </w:p>
    <w:p w:rsidR="007A089B" w:rsidRPr="00EB57B3" w:rsidRDefault="007A089B" w:rsidP="007A089B">
      <w:pPr>
        <w:pStyle w:val="ListParagraph"/>
        <w:rPr>
          <w:rFonts w:ascii="Garamond" w:hAnsi="Garamond"/>
          <w:b/>
          <w:i/>
          <w:u w:val="single"/>
        </w:rPr>
      </w:pPr>
    </w:p>
    <w:p w:rsidR="007A089B" w:rsidRDefault="007A089B" w:rsidP="007A089B">
      <w:pPr>
        <w:spacing w:after="0" w:line="240" w:lineRule="auto"/>
        <w:rPr>
          <w:rFonts w:ascii="Times New Roman" w:hAnsi="Times New Roman" w:cs="Times New Roman"/>
          <w:b/>
          <w:sz w:val="24"/>
          <w:szCs w:val="24"/>
        </w:rPr>
      </w:pPr>
    </w:p>
    <w:p w:rsidR="007A089B" w:rsidRPr="007A089B" w:rsidRDefault="007A089B" w:rsidP="007A089B">
      <w:pPr>
        <w:spacing w:after="0" w:line="240" w:lineRule="auto"/>
        <w:rPr>
          <w:rFonts w:ascii="Times New Roman" w:hAnsi="Times New Roman" w:cs="Times New Roman"/>
          <w:b/>
          <w:color w:val="FF0000"/>
          <w:sz w:val="24"/>
          <w:szCs w:val="24"/>
        </w:rPr>
      </w:pPr>
      <w:r w:rsidRPr="007A089B">
        <w:rPr>
          <w:rFonts w:ascii="Times New Roman" w:hAnsi="Times New Roman" w:cs="Times New Roman"/>
          <w:b/>
          <w:sz w:val="24"/>
          <w:szCs w:val="24"/>
        </w:rPr>
        <w:t>2019-394</w:t>
      </w:r>
      <w:r w:rsidRPr="007A089B">
        <w:rPr>
          <w:rFonts w:ascii="Times New Roman" w:hAnsi="Times New Roman" w:cs="Times New Roman"/>
          <w:b/>
          <w:sz w:val="24"/>
          <w:szCs w:val="24"/>
        </w:rPr>
        <w:tab/>
        <w:t>AAAS/ENGL/JAPN 2305</w:t>
      </w:r>
      <w:r w:rsidRPr="007A089B">
        <w:rPr>
          <w:rFonts w:ascii="Times New Roman" w:hAnsi="Times New Roman" w:cs="Times New Roman"/>
          <w:b/>
          <w:sz w:val="24"/>
          <w:szCs w:val="24"/>
        </w:rPr>
        <w:tab/>
        <w:t xml:space="preserve">Add Course (guest: Yohei Igarashi) </w:t>
      </w:r>
      <w:r w:rsidRPr="007A089B">
        <w:rPr>
          <w:rFonts w:ascii="Times New Roman" w:hAnsi="Times New Roman" w:cs="Times New Roman"/>
          <w:b/>
          <w:color w:val="FF0000"/>
          <w:sz w:val="24"/>
          <w:szCs w:val="24"/>
        </w:rPr>
        <w:t>(G) (S)</w:t>
      </w:r>
    </w:p>
    <w:p w:rsidR="007A089B" w:rsidRDefault="007A089B"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3"/>
        <w:gridCol w:w="8141"/>
      </w:tblGrid>
      <w:tr w:rsidR="007A089B"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089B" w:rsidRDefault="007A089B"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19-12026</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Igarashi</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Modern Japanese Literature</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In Progress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Start &gt; English &gt; Return &gt; English &gt; Return &gt; English &gt; AAAS &gt; Return &gt; English &gt; AAAS &gt; Literatures, Cultures and Languages &gt; College of Liberal Arts and Sciences</w:t>
            </w:r>
          </w:p>
        </w:tc>
      </w:tr>
    </w:tbl>
    <w:p w:rsidR="007A089B" w:rsidRDefault="007A089B" w:rsidP="007A08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42"/>
        <w:gridCol w:w="6802"/>
      </w:tblGrid>
      <w:tr w:rsidR="007A089B"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089B" w:rsidRDefault="007A089B" w:rsidP="00FA5ACE">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Add Course</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Neither</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3</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ENGL</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College of Liberal Arts and Sciences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English</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AAAS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College of Liberal Arts and Sciences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AAAS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JAPN</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College of Liberal Arts and Sciences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Literatures, Cultures and Languages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The course's subject, modern Japanese literature (read in English translation), is inextricable from Japanese and Asian studies. </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Modern Japanese Literature</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2305</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bl>
    <w:p w:rsidR="007A089B" w:rsidRDefault="007A089B" w:rsidP="007A08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7A089B"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089B" w:rsidRDefault="007A089B" w:rsidP="00FA5ACE">
            <w:pPr>
              <w:rPr>
                <w:rFonts w:ascii="Arial" w:hAnsi="Arial" w:cs="Arial"/>
                <w:b/>
                <w:bCs/>
                <w:color w:val="FFFFFF"/>
                <w:sz w:val="18"/>
                <w:szCs w:val="18"/>
              </w:rPr>
            </w:pPr>
            <w:r>
              <w:rPr>
                <w:rFonts w:ascii="Arial" w:hAnsi="Arial" w:cs="Arial"/>
                <w:b/>
                <w:bCs/>
                <w:color w:val="FFFFFF"/>
                <w:sz w:val="18"/>
                <w:szCs w:val="18"/>
              </w:rPr>
              <w:t>CONTACT INFO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Yohei Igarashi</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English</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yoi13001</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hyperlink r:id="rId12" w:history="1">
              <w:r>
                <w:rPr>
                  <w:rStyle w:val="Hyperlink"/>
                  <w:rFonts w:ascii="Arial" w:hAnsi="Arial" w:cs="Arial"/>
                  <w:sz w:val="15"/>
                  <w:szCs w:val="15"/>
                </w:rPr>
                <w:t>yohei.igarashi@uconn.edu</w:t>
              </w:r>
            </w:hyperlink>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Myself</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Yes</w:t>
            </w:r>
          </w:p>
        </w:tc>
      </w:tr>
    </w:tbl>
    <w:p w:rsidR="007A089B" w:rsidRDefault="007A089B" w:rsidP="007A08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264"/>
      </w:tblGrid>
      <w:tr w:rsidR="007A089B"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089B" w:rsidRDefault="007A089B" w:rsidP="00FA5ACE">
            <w:pPr>
              <w:rPr>
                <w:rFonts w:ascii="Arial" w:hAnsi="Arial" w:cs="Arial"/>
                <w:b/>
                <w:bCs/>
                <w:color w:val="FFFFFF"/>
                <w:sz w:val="18"/>
                <w:szCs w:val="18"/>
              </w:rPr>
            </w:pPr>
            <w:r>
              <w:rPr>
                <w:rFonts w:ascii="Arial" w:hAnsi="Arial" w:cs="Arial"/>
                <w:b/>
                <w:bCs/>
                <w:color w:val="FFFFFF"/>
                <w:sz w:val="18"/>
                <w:szCs w:val="18"/>
              </w:rPr>
              <w:t>COURSE FEATURES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2020</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Area B: Literature</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b/>
                <w:bCs/>
                <w:sz w:val="15"/>
                <w:szCs w:val="15"/>
              </w:rPr>
            </w:pP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Lecture</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36</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3</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Lectures with time for discussion</w:t>
            </w:r>
          </w:p>
        </w:tc>
      </w:tr>
    </w:tbl>
    <w:p w:rsidR="007A089B" w:rsidRDefault="007A089B" w:rsidP="007A08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981"/>
      </w:tblGrid>
      <w:tr w:rsidR="007A089B"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089B" w:rsidRDefault="007A089B"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ENGL 1010 or 1011 or 2011</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None</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None</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 Consent Required</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bl>
    <w:p w:rsidR="007A089B" w:rsidRDefault="007A089B" w:rsidP="007A08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A089B"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089B" w:rsidRDefault="007A089B" w:rsidP="00FA5ACE">
            <w:pPr>
              <w:rPr>
                <w:rFonts w:ascii="Arial" w:hAnsi="Arial" w:cs="Arial"/>
                <w:b/>
                <w:bCs/>
                <w:color w:val="FFFFFF"/>
                <w:sz w:val="18"/>
                <w:szCs w:val="18"/>
              </w:rPr>
            </w:pPr>
            <w:r>
              <w:rPr>
                <w:rFonts w:ascii="Arial" w:hAnsi="Arial" w:cs="Arial"/>
                <w:b/>
                <w:bCs/>
                <w:color w:val="FFFFFF"/>
                <w:sz w:val="18"/>
                <w:szCs w:val="18"/>
              </w:rPr>
              <w:lastRenderedPageBreak/>
              <w:t>GRADING</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Graded</w:t>
            </w:r>
          </w:p>
        </w:tc>
      </w:tr>
    </w:tbl>
    <w:p w:rsidR="007A089B" w:rsidRDefault="007A089B" w:rsidP="007A08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723"/>
      </w:tblGrid>
      <w:tr w:rsidR="007A089B"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089B" w:rsidRDefault="007A089B"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Storrs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Staffing unavailable at other campuses.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No</w:t>
            </w:r>
          </w:p>
        </w:tc>
      </w:tr>
    </w:tbl>
    <w:p w:rsidR="007A089B" w:rsidRDefault="007A089B" w:rsidP="007A08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44"/>
        <w:gridCol w:w="7400"/>
      </w:tblGrid>
      <w:tr w:rsidR="007A089B"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089B" w:rsidRDefault="007A089B" w:rsidP="00FA5ACE">
            <w:pPr>
              <w:rPr>
                <w:rFonts w:ascii="Arial" w:hAnsi="Arial" w:cs="Arial"/>
                <w:b/>
                <w:bCs/>
                <w:color w:val="FFFFFF"/>
                <w:sz w:val="18"/>
                <w:szCs w:val="18"/>
              </w:rPr>
            </w:pPr>
            <w:r>
              <w:rPr>
                <w:rFonts w:ascii="Arial" w:hAnsi="Arial" w:cs="Arial"/>
                <w:b/>
                <w:bCs/>
                <w:color w:val="FFFFFF"/>
                <w:sz w:val="18"/>
                <w:szCs w:val="18"/>
              </w:rPr>
              <w:t>COURSE DETAILS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ENGL 2305. Modern Japanese Literature (also offered as AAAS 2305 and JAPN 2305) Three credits. Prerequisite: ENGL 1010 or 1011 or 2011. Japanese literature across genres from the 1868 to the present, studied in English translation. CA1 (B). CA4-INT.</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There is no existing course focused on the rich traditions and innovations of Japanese literature of any era. This proposed course focused on the modern era (post-1868</w:t>
            </w:r>
            <w:proofErr w:type="gramStart"/>
            <w:r>
              <w:rPr>
                <w:rFonts w:ascii="Arial" w:hAnsi="Arial" w:cs="Arial"/>
                <w:sz w:val="15"/>
                <w:szCs w:val="15"/>
              </w:rPr>
              <w:t>-)</w:t>
            </w:r>
            <w:proofErr w:type="gramEnd"/>
            <w:r>
              <w:rPr>
                <w:rFonts w:ascii="Arial" w:hAnsi="Arial" w:cs="Arial"/>
                <w:sz w:val="15"/>
                <w:szCs w:val="15"/>
              </w:rPr>
              <w:t xml:space="preserve"> for historical accessibility, although the course would also read older folktales. </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I see only positive effects from having a course like this cross-listed with CLCS and AASI. There are no overlapping courses in the undergraduate catalog. </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This course surveys major works of modern Japanese literature from 1868 through the late twentieth century. All readings are in English translation. Reading novels primarily, but also selected poems, folk tales, and short stories, this course considers the following questions: how Japanese literary works responded to industrialization, war, occupation and reconstruction, and other momentous twentieth-century historical developments; gender and other social norms of modern Japan, with a focus on notions of work; generic-medial interactions between folklore, traditional literary forms, the visual arts, manga, periodical writing, television, and film.</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Assignments include three papers, a brief presentation, a midterm, and a final. </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A course on modern Japanese literature would help students acquire "intellectual breadth and versatility" and "consciousness of the diversity of human culture and experience" by introducing them to a different country's imaginative writing and its relation to that country's culture, history, and society. </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The course has a historical focus on the modern era in Japan, takes "cultural or symbolic representation as an explicit subject of study" (literature), and is designed to foster the "comprehension and appreciation of literary art forms. </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By virtue of its topic -- the modern literature of Japan -- this course emphasizes "that there are varieties of human experiences, perceptions, thoughts, values, and/or modes of creativity" specific to Japanese culture. Moreover, this course, by studying literary works in their socio-historical milieu and as responses to literary </w:t>
            </w:r>
            <w:r>
              <w:rPr>
                <w:rFonts w:ascii="Arial" w:hAnsi="Arial" w:cs="Arial"/>
                <w:sz w:val="15"/>
                <w:szCs w:val="15"/>
              </w:rPr>
              <w:lastRenderedPageBreak/>
              <w:t xml:space="preserve">and artistic forms, underscores that "interpretive systems and/or social structures are cultural creations" but also that "cultural creations" (like literary art) are intertwined with social structures and interpretive systems. </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97"/>
              <w:gridCol w:w="3261"/>
              <w:gridCol w:w="730"/>
            </w:tblGrid>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hyperlink r:id="rId13" w:tgtFrame="_self" w:history="1">
                    <w:r>
                      <w:rPr>
                        <w:rStyle w:val="Hyperlink"/>
                        <w:rFonts w:ascii="Arial" w:hAnsi="Arial" w:cs="Arial"/>
                        <w:sz w:val="15"/>
                        <w:szCs w:val="15"/>
                      </w:rPr>
                      <w:t>Modern Japanese Literature CAR Syllabus 10-8-2019.pdf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Modern Japanese Literature CAR Syllabus 10-8-2019.pdf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Syllabus</w:t>
                  </w:r>
                </w:p>
              </w:tc>
            </w:tr>
          </w:tbl>
          <w:p w:rsidR="007A089B" w:rsidRDefault="007A089B" w:rsidP="00FA5ACE"/>
        </w:tc>
      </w:tr>
    </w:tbl>
    <w:p w:rsidR="007A089B" w:rsidRDefault="007A089B" w:rsidP="007A089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26"/>
        <w:gridCol w:w="8318"/>
      </w:tblGrid>
      <w:tr w:rsidR="007A089B"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089B" w:rsidRDefault="007A089B"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5"/>
              <w:gridCol w:w="783"/>
              <w:gridCol w:w="910"/>
              <w:gridCol w:w="730"/>
              <w:gridCol w:w="950"/>
              <w:gridCol w:w="3778"/>
            </w:tblGrid>
            <w:tr w:rsidR="007A089B"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089B" w:rsidRDefault="007A089B"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Yohei Igarashi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04/05/2019 - 12:10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I have not yet reached out to AASI and CLCS, but I think this course would be a great class to cross-list with those departments. Unless they don't want to -- that would be fine by me too. I did not suggest a cross-listing with JAPN since that program seems focused on language instruction and does not appear to offer other kinds of courses. </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04/20/2019 - 11:23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4/20/2019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Returning to Prof. Igarashi for revisions, as discussed. CCK.</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Yohei Igarashi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09/03/2019 - 10:29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I'm resubmitting this for C&amp;C's review. Per discussion with Clare King'oo, I've made this a 2000-level course (rather than 3000-level) and seek to cross-list it with AASI. </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Evelyn B Tribble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10/07/2019 - 19:29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Approved by Department C &amp; C for departmental review and submission to the CLAS committee. Returned to Prof. Igarashi for some minor edits -- EBT </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Yohei Igarashi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10/08/2019 - 10:29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I'm resubmitting this after having made minor edits. - YI</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Evelyn B Tribble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10/23/2019 - 16:33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10/23/2019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Approved at the English Department meeting, 10/23/19. </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AAAS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Cathy Schlund-Vials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10/25/2019 - 16:48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 xml:space="preserve">I am no longer the director of the Asian and Asian American Studies Institute (the request should go to Jason Oliver Chang, who is the Institute's current director). </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10/28/2019 - 10:53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Removed Cathy Schlund-Vials as approver for AAAS - C Galli</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10/28/2019 - 10:54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Please see original approval from Evelyn Tribble - C Galli</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AAAS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10/28/2019 - 12:48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10/28/2019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AAASI approves of this cross-listing and plans to include the course in the Asian Studies minor plan of study.</w:t>
                  </w:r>
                </w:p>
              </w:tc>
            </w:tr>
            <w:tr w:rsidR="007A089B"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lastRenderedPageBreak/>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11/01/2019 - 16:14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11/1/2019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89B" w:rsidRDefault="007A089B" w:rsidP="00FA5ACE">
                  <w:pPr>
                    <w:rPr>
                      <w:rFonts w:ascii="Arial" w:hAnsi="Arial" w:cs="Arial"/>
                      <w:sz w:val="15"/>
                      <w:szCs w:val="15"/>
                    </w:rPr>
                  </w:pPr>
                  <w:r>
                    <w:rPr>
                      <w:rFonts w:ascii="Arial" w:hAnsi="Arial" w:cs="Arial"/>
                      <w:sz w:val="15"/>
                      <w:szCs w:val="15"/>
                    </w:rPr>
                    <w:t>This course has been vetted and discussed within LCL and we enthusiastically support it.</w:t>
                  </w:r>
                </w:p>
              </w:tc>
            </w:tr>
          </w:tbl>
          <w:p w:rsidR="007A089B" w:rsidRDefault="007A089B" w:rsidP="00FA5ACE"/>
        </w:tc>
      </w:tr>
    </w:tbl>
    <w:p w:rsidR="007A089B" w:rsidRDefault="007A089B" w:rsidP="007A089B">
      <w:pPr>
        <w:rPr>
          <w:sz w:val="20"/>
          <w:szCs w:val="20"/>
        </w:rPr>
      </w:pPr>
    </w:p>
    <w:p w:rsidR="007A089B" w:rsidRDefault="007A089B" w:rsidP="007A089B"/>
    <w:p w:rsidR="007A089B" w:rsidRDefault="007A089B" w:rsidP="007A089B">
      <w:pPr>
        <w:pStyle w:val="Heading3"/>
        <w:keepNext w:val="0"/>
        <w:keepLines w:val="0"/>
        <w:spacing w:before="0"/>
        <w:rPr>
          <w:rFonts w:ascii="Garamond" w:eastAsia="Garamond" w:hAnsi="Garamond" w:cs="Garamond"/>
          <w:b/>
          <w:sz w:val="36"/>
          <w:szCs w:val="36"/>
        </w:rPr>
      </w:pPr>
      <w:bookmarkStart w:id="0" w:name="_8uvm5a63xl2p" w:colFirst="0" w:colLast="0"/>
      <w:bookmarkEnd w:id="0"/>
      <w:r>
        <w:rPr>
          <w:rFonts w:ascii="Garamond" w:eastAsia="Garamond" w:hAnsi="Garamond" w:cs="Garamond"/>
          <w:sz w:val="36"/>
          <w:szCs w:val="36"/>
        </w:rPr>
        <w:t>Modern Japanese Literature</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Fall 2020: ENGL 2305/AAAS 2305/JAPN 2305 | Class Meetings: TBA</w:t>
      </w:r>
    </w:p>
    <w:p w:rsidR="007A089B" w:rsidRDefault="007A089B" w:rsidP="007A089B">
      <w:pPr>
        <w:rPr>
          <w:rFonts w:ascii="Garamond" w:eastAsia="Garamond" w:hAnsi="Garamond" w:cs="Garamond"/>
          <w:sz w:val="8"/>
          <w:szCs w:val="8"/>
        </w:rPr>
      </w:pPr>
    </w:p>
    <w:p w:rsidR="007A089B" w:rsidRDefault="007A089B" w:rsidP="007A089B">
      <w:pPr>
        <w:rPr>
          <w:rFonts w:ascii="Garamond" w:eastAsia="Garamond" w:hAnsi="Garamond" w:cs="Garamond"/>
        </w:rPr>
      </w:pPr>
      <w:r>
        <w:rPr>
          <w:rFonts w:ascii="Garamond" w:eastAsia="Garamond" w:hAnsi="Garamond" w:cs="Garamond"/>
        </w:rPr>
        <w:t>Professor Yohei Igarashi | yohei.igarashi@uconn.edu</w:t>
      </w:r>
    </w:p>
    <w:p w:rsidR="007A089B" w:rsidRDefault="007A089B" w:rsidP="007A089B">
      <w:pPr>
        <w:rPr>
          <w:rFonts w:ascii="Garamond" w:eastAsia="Garamond" w:hAnsi="Garamond" w:cs="Garamond"/>
          <w:sz w:val="8"/>
          <w:szCs w:val="8"/>
        </w:rPr>
      </w:pPr>
    </w:p>
    <w:p w:rsidR="007A089B" w:rsidRDefault="007A089B" w:rsidP="007A089B">
      <w:pPr>
        <w:rPr>
          <w:rFonts w:ascii="Garamond" w:eastAsia="Garamond" w:hAnsi="Garamond" w:cs="Garamond"/>
        </w:rPr>
      </w:pPr>
      <w:r>
        <w:rPr>
          <w:rFonts w:ascii="Garamond" w:eastAsia="Garamond" w:hAnsi="Garamond" w:cs="Garamond"/>
        </w:rPr>
        <w:t>Office Hours: TBA</w:t>
      </w:r>
    </w:p>
    <w:p w:rsidR="007A089B" w:rsidRDefault="007A089B" w:rsidP="007A089B">
      <w:pPr>
        <w:rPr>
          <w:rFonts w:ascii="Garamond" w:eastAsia="Garamond" w:hAnsi="Garamond" w:cs="Garamond"/>
          <w:color w:val="B7B7B7"/>
        </w:rPr>
      </w:pPr>
      <w:r>
        <w:rPr>
          <w:rFonts w:ascii="Garamond" w:eastAsia="Garamond" w:hAnsi="Garamond" w:cs="Garamond"/>
          <w:color w:val="B7B7B7"/>
        </w:rPr>
        <w:t>______________________________________________________________________________</w:t>
      </w:r>
    </w:p>
    <w:p w:rsidR="007A089B" w:rsidRDefault="007A089B" w:rsidP="007A089B">
      <w:pPr>
        <w:rPr>
          <w:rFonts w:ascii="Garamond" w:eastAsia="Garamond" w:hAnsi="Garamond" w:cs="Garamond"/>
          <w:color w:val="B7B7B7"/>
        </w:rPr>
      </w:pPr>
    </w:p>
    <w:p w:rsidR="007A089B" w:rsidRDefault="007A089B" w:rsidP="007A089B">
      <w:pPr>
        <w:rPr>
          <w:rFonts w:ascii="Garamond" w:eastAsia="Garamond" w:hAnsi="Garamond" w:cs="Garamond"/>
          <w:b/>
          <w:u w:val="single"/>
        </w:rPr>
      </w:pPr>
      <w:r>
        <w:rPr>
          <w:rFonts w:ascii="Garamond" w:eastAsia="Garamond" w:hAnsi="Garamond" w:cs="Garamond"/>
          <w:b/>
          <w:u w:val="single"/>
        </w:rPr>
        <w:t>Course Description</w:t>
      </w:r>
    </w:p>
    <w:p w:rsidR="007A089B" w:rsidRDefault="007A089B" w:rsidP="007A089B">
      <w:pPr>
        <w:rPr>
          <w:rFonts w:ascii="Garamond" w:eastAsia="Garamond" w:hAnsi="Garamond" w:cs="Garamond"/>
          <w:b/>
          <w:u w:val="single"/>
        </w:rPr>
      </w:pPr>
    </w:p>
    <w:p w:rsidR="007A089B" w:rsidRDefault="007A089B" w:rsidP="007A089B">
      <w:pPr>
        <w:rPr>
          <w:rFonts w:ascii="Garamond" w:eastAsia="Garamond" w:hAnsi="Garamond" w:cs="Garamond"/>
        </w:rPr>
      </w:pPr>
      <w:r>
        <w:rPr>
          <w:rFonts w:ascii="Garamond" w:eastAsia="Garamond" w:hAnsi="Garamond" w:cs="Garamond"/>
        </w:rPr>
        <w:t xml:space="preserve">This course surveys major works of modern Japanese literature from 1868 through the late twentieth century. All readings are in English translation. Reading novels primarily, but also selected poems, folk tales, and short stories, this course considers the following questions: how Japanese literary works responded to literary tradition and momentous twentieth-century historical developments like industrialization, war, occupation and reconstruction; how writers registered gender and other social norms of modern Japan; how best to understand the generic-medial interactions between modern literature, folklore, the visual arts, </w:t>
      </w:r>
      <w:r>
        <w:rPr>
          <w:rFonts w:ascii="Garamond" w:eastAsia="Garamond" w:hAnsi="Garamond" w:cs="Garamond"/>
          <w:i/>
        </w:rPr>
        <w:t>manga</w:t>
      </w:r>
      <w:r>
        <w:rPr>
          <w:rFonts w:ascii="Garamond" w:eastAsia="Garamond" w:hAnsi="Garamond" w:cs="Garamond"/>
        </w:rPr>
        <w:t xml:space="preserve">, periodical writing, television, and film. The class culminates in our month-long reading and puzzling over of Murakami Haruki’s epic novel, </w:t>
      </w:r>
      <w:r>
        <w:rPr>
          <w:rFonts w:ascii="Garamond" w:eastAsia="Garamond" w:hAnsi="Garamond" w:cs="Garamond"/>
          <w:i/>
        </w:rPr>
        <w:t>1Q84</w:t>
      </w:r>
      <w:r>
        <w:rPr>
          <w:rFonts w:ascii="Garamond" w:eastAsia="Garamond" w:hAnsi="Garamond" w:cs="Garamond"/>
        </w:rPr>
        <w:t xml:space="preserve">. Assignments include papers, a presentation, a midterm, and a final.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rPr>
      </w:pPr>
      <w:r>
        <w:rPr>
          <w:rFonts w:ascii="Garamond" w:eastAsia="Garamond" w:hAnsi="Garamond" w:cs="Garamond"/>
          <w:b/>
          <w:u w:val="single"/>
        </w:rPr>
        <w:t>Objectives</w:t>
      </w:r>
      <w:r>
        <w:rPr>
          <w:rFonts w:ascii="Garamond" w:eastAsia="Garamond" w:hAnsi="Garamond" w:cs="Garamond"/>
          <w:b/>
          <w:i/>
        </w:rPr>
        <w:br/>
      </w:r>
    </w:p>
    <w:p w:rsidR="007A089B" w:rsidRDefault="007A089B" w:rsidP="007A089B">
      <w:pPr>
        <w:rPr>
          <w:rFonts w:ascii="Garamond" w:eastAsia="Garamond" w:hAnsi="Garamond" w:cs="Garamond"/>
          <w:b/>
        </w:rPr>
      </w:pPr>
      <w:r>
        <w:rPr>
          <w:rFonts w:ascii="Garamond" w:eastAsia="Garamond" w:hAnsi="Garamond" w:cs="Garamond"/>
        </w:rPr>
        <w:t xml:space="preserve">Through the reading of primary texts from different genres as well as other works, and in conjunction with assignments, the course is designed to teach you the following: </w:t>
      </w:r>
    </w:p>
    <w:p w:rsidR="007A089B" w:rsidRDefault="007A089B" w:rsidP="007A089B">
      <w:pPr>
        <w:rPr>
          <w:rFonts w:ascii="Garamond" w:eastAsia="Garamond" w:hAnsi="Garamond" w:cs="Garamond"/>
          <w:sz w:val="16"/>
          <w:szCs w:val="16"/>
        </w:rPr>
      </w:pPr>
    </w:p>
    <w:p w:rsidR="007A089B" w:rsidRDefault="007A089B" w:rsidP="007A089B">
      <w:pPr>
        <w:rPr>
          <w:rFonts w:ascii="Garamond" w:eastAsia="Garamond" w:hAnsi="Garamond" w:cs="Garamond"/>
        </w:rPr>
      </w:pPr>
      <w:r>
        <w:rPr>
          <w:rFonts w:ascii="Garamond" w:eastAsia="Garamond" w:hAnsi="Garamond" w:cs="Garamond"/>
          <w:sz w:val="16"/>
          <w:szCs w:val="16"/>
        </w:rPr>
        <w:t>●</w:t>
      </w:r>
      <w:r>
        <w:rPr>
          <w:rFonts w:ascii="Garamond" w:eastAsia="Garamond" w:hAnsi="Garamond" w:cs="Garamond"/>
        </w:rPr>
        <w:t xml:space="preserve"> </w:t>
      </w:r>
      <w:proofErr w:type="gramStart"/>
      <w:r>
        <w:rPr>
          <w:rFonts w:ascii="Garamond" w:eastAsia="Garamond" w:hAnsi="Garamond" w:cs="Garamond"/>
        </w:rPr>
        <w:t>A</w:t>
      </w:r>
      <w:proofErr w:type="gramEnd"/>
      <w:r>
        <w:rPr>
          <w:rFonts w:ascii="Garamond" w:eastAsia="Garamond" w:hAnsi="Garamond" w:cs="Garamond"/>
        </w:rPr>
        <w:t xml:space="preserve"> working sense of the main authors, works, and genres associated with Japanese literature in the modern era; </w:t>
      </w:r>
    </w:p>
    <w:p w:rsidR="007A089B" w:rsidRDefault="007A089B" w:rsidP="007A089B">
      <w:pPr>
        <w:rPr>
          <w:rFonts w:ascii="Garamond" w:eastAsia="Garamond" w:hAnsi="Garamond" w:cs="Garamond"/>
          <w:sz w:val="16"/>
          <w:szCs w:val="16"/>
        </w:rPr>
      </w:pPr>
    </w:p>
    <w:p w:rsidR="007A089B" w:rsidRDefault="007A089B" w:rsidP="007A089B">
      <w:pPr>
        <w:rPr>
          <w:rFonts w:ascii="Garamond" w:eastAsia="Garamond" w:hAnsi="Garamond" w:cs="Garamond"/>
        </w:rPr>
      </w:pPr>
      <w:r>
        <w:rPr>
          <w:rFonts w:ascii="Garamond" w:eastAsia="Garamond" w:hAnsi="Garamond" w:cs="Garamond"/>
          <w:sz w:val="16"/>
          <w:szCs w:val="16"/>
        </w:rPr>
        <w:t>●</w:t>
      </w:r>
      <w:r>
        <w:rPr>
          <w:rFonts w:ascii="Garamond" w:eastAsia="Garamond" w:hAnsi="Garamond" w:cs="Garamond"/>
        </w:rPr>
        <w:t xml:space="preserve"> An understanding of how authors wrote in different genres of literary writing to register their own historical moments, respond to earlier writers and traditions, and interact with other artistic media; </w:t>
      </w:r>
    </w:p>
    <w:p w:rsidR="007A089B" w:rsidRDefault="007A089B" w:rsidP="007A089B">
      <w:pPr>
        <w:rPr>
          <w:rFonts w:ascii="Garamond" w:eastAsia="Garamond" w:hAnsi="Garamond" w:cs="Garamond"/>
          <w:sz w:val="16"/>
          <w:szCs w:val="16"/>
        </w:rPr>
      </w:pPr>
    </w:p>
    <w:p w:rsidR="007A089B" w:rsidRDefault="007A089B" w:rsidP="007A089B">
      <w:pPr>
        <w:rPr>
          <w:rFonts w:ascii="Garamond" w:eastAsia="Garamond" w:hAnsi="Garamond" w:cs="Garamond"/>
          <w:sz w:val="16"/>
          <w:szCs w:val="16"/>
        </w:rPr>
      </w:pPr>
      <w:r>
        <w:rPr>
          <w:rFonts w:ascii="Garamond" w:eastAsia="Garamond" w:hAnsi="Garamond" w:cs="Garamond"/>
          <w:sz w:val="16"/>
          <w:szCs w:val="16"/>
        </w:rPr>
        <w:lastRenderedPageBreak/>
        <w:t>●</w:t>
      </w:r>
      <w:r>
        <w:rPr>
          <w:rFonts w:ascii="Garamond" w:eastAsia="Garamond" w:hAnsi="Garamond" w:cs="Garamond"/>
        </w:rPr>
        <w:t xml:space="preserve"> A broad introduction to modern Japanese culture through the lens of literary and related artistic media; and </w:t>
      </w:r>
    </w:p>
    <w:p w:rsidR="007A089B" w:rsidRDefault="007A089B" w:rsidP="007A089B">
      <w:pPr>
        <w:rPr>
          <w:rFonts w:ascii="Garamond" w:eastAsia="Garamond" w:hAnsi="Garamond" w:cs="Garamond"/>
          <w:sz w:val="16"/>
          <w:szCs w:val="16"/>
        </w:rPr>
      </w:pPr>
    </w:p>
    <w:p w:rsidR="007A089B" w:rsidRDefault="007A089B" w:rsidP="007A089B">
      <w:pPr>
        <w:rPr>
          <w:rFonts w:ascii="Garamond" w:eastAsia="Garamond" w:hAnsi="Garamond" w:cs="Garamond"/>
          <w:b/>
        </w:rPr>
      </w:pPr>
      <w:r>
        <w:rPr>
          <w:rFonts w:ascii="Garamond" w:eastAsia="Garamond" w:hAnsi="Garamond" w:cs="Garamond"/>
          <w:sz w:val="16"/>
          <w:szCs w:val="16"/>
        </w:rPr>
        <w:t>●</w:t>
      </w:r>
      <w:r>
        <w:rPr>
          <w:rFonts w:ascii="Garamond" w:eastAsia="Garamond" w:hAnsi="Garamond" w:cs="Garamond"/>
        </w:rPr>
        <w:t xml:space="preserve"> </w:t>
      </w:r>
      <w:proofErr w:type="gramStart"/>
      <w:r>
        <w:rPr>
          <w:rFonts w:ascii="Garamond" w:eastAsia="Garamond" w:hAnsi="Garamond" w:cs="Garamond"/>
        </w:rPr>
        <w:t>A</w:t>
      </w:r>
      <w:proofErr w:type="gramEnd"/>
      <w:r>
        <w:rPr>
          <w:rFonts w:ascii="Garamond" w:eastAsia="Garamond" w:hAnsi="Garamond" w:cs="Garamond"/>
        </w:rPr>
        <w:t xml:space="preserve"> deep familiarity with the literary conventions, styles, and techniques, of single epic work of literature (in this case, Murakami’s </w:t>
      </w:r>
      <w:r>
        <w:rPr>
          <w:rFonts w:ascii="Garamond" w:eastAsia="Garamond" w:hAnsi="Garamond" w:cs="Garamond"/>
          <w:i/>
        </w:rPr>
        <w:t>1Q84</w:t>
      </w:r>
      <w:r>
        <w:rPr>
          <w:rFonts w:ascii="Garamond" w:eastAsia="Garamond" w:hAnsi="Garamond" w:cs="Garamond"/>
        </w:rPr>
        <w:t>, but other works in different semesters).</w:t>
      </w:r>
    </w:p>
    <w:p w:rsidR="007A089B" w:rsidRDefault="007A089B" w:rsidP="007A089B">
      <w:pPr>
        <w:rPr>
          <w:rFonts w:ascii="Garamond" w:eastAsia="Garamond" w:hAnsi="Garamond" w:cs="Garamond"/>
        </w:rPr>
      </w:pPr>
      <w:r>
        <w:rPr>
          <w:rFonts w:ascii="Garamond" w:eastAsia="Garamond" w:hAnsi="Garamond" w:cs="Garamond"/>
          <w:color w:val="B7B7B7"/>
        </w:rPr>
        <w:t>______________________________________________________________________________</w:t>
      </w:r>
    </w:p>
    <w:p w:rsidR="007A089B" w:rsidRDefault="007A089B" w:rsidP="007A089B">
      <w:pPr>
        <w:rPr>
          <w:rFonts w:ascii="Garamond" w:eastAsia="Garamond" w:hAnsi="Garamond" w:cs="Garamond"/>
          <w:b/>
          <w:u w:val="single"/>
        </w:rPr>
      </w:pPr>
    </w:p>
    <w:p w:rsidR="007A089B" w:rsidRDefault="007A089B" w:rsidP="007A089B">
      <w:pPr>
        <w:rPr>
          <w:rFonts w:ascii="Garamond" w:eastAsia="Garamond" w:hAnsi="Garamond" w:cs="Garamond"/>
          <w:b/>
          <w:u w:val="single"/>
        </w:rPr>
      </w:pPr>
      <w:r>
        <w:rPr>
          <w:rFonts w:ascii="Garamond" w:eastAsia="Garamond" w:hAnsi="Garamond" w:cs="Garamond"/>
          <w:b/>
          <w:u w:val="single"/>
        </w:rPr>
        <w:t>Required Course Texts</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i/>
        </w:rPr>
        <w:t>Japanese Fairy Tales</w:t>
      </w:r>
      <w:r>
        <w:rPr>
          <w:rFonts w:ascii="Garamond" w:eastAsia="Garamond" w:hAnsi="Garamond" w:cs="Garamond"/>
        </w:rPr>
        <w:t>, trans. &amp; ed. Ozaki (Tuttle Classics 2018)</w:t>
      </w:r>
    </w:p>
    <w:p w:rsidR="007A089B" w:rsidRDefault="007A089B" w:rsidP="007A089B">
      <w:pPr>
        <w:rPr>
          <w:rFonts w:ascii="Garamond" w:eastAsia="Garamond" w:hAnsi="Garamond" w:cs="Garamond"/>
        </w:rPr>
      </w:pPr>
      <w:r>
        <w:rPr>
          <w:rFonts w:ascii="Garamond" w:eastAsia="Garamond" w:hAnsi="Garamond" w:cs="Garamond"/>
          <w:i/>
        </w:rPr>
        <w:t>The Penguin Book of Japanese Verse</w:t>
      </w:r>
      <w:r>
        <w:rPr>
          <w:rFonts w:ascii="Garamond" w:eastAsia="Garamond" w:hAnsi="Garamond" w:cs="Garamond"/>
        </w:rPr>
        <w:t>, trans. &amp; ed. Bownas (Penguin 2009)</w:t>
      </w:r>
    </w:p>
    <w:p w:rsidR="007A089B" w:rsidRDefault="007A089B" w:rsidP="007A089B">
      <w:pPr>
        <w:rPr>
          <w:rFonts w:ascii="Garamond" w:eastAsia="Garamond" w:hAnsi="Garamond" w:cs="Garamond"/>
        </w:rPr>
      </w:pPr>
      <w:r>
        <w:rPr>
          <w:rFonts w:ascii="Garamond" w:eastAsia="Garamond" w:hAnsi="Garamond" w:cs="Garamond"/>
        </w:rPr>
        <w:t xml:space="preserve">Goto-Jones, </w:t>
      </w:r>
      <w:r>
        <w:rPr>
          <w:rFonts w:ascii="Garamond" w:eastAsia="Garamond" w:hAnsi="Garamond" w:cs="Garamond"/>
          <w:i/>
        </w:rPr>
        <w:t xml:space="preserve">Modern Japan: A Very Short Introduction </w:t>
      </w:r>
      <w:r>
        <w:rPr>
          <w:rFonts w:ascii="Garamond" w:eastAsia="Garamond" w:hAnsi="Garamond" w:cs="Garamond"/>
        </w:rPr>
        <w:t>(Oxford 2009)</w:t>
      </w:r>
    </w:p>
    <w:p w:rsidR="007A089B" w:rsidRDefault="007A089B" w:rsidP="007A089B">
      <w:pPr>
        <w:rPr>
          <w:rFonts w:ascii="Garamond" w:eastAsia="Garamond" w:hAnsi="Garamond" w:cs="Garamond"/>
        </w:rPr>
      </w:pPr>
      <w:r>
        <w:rPr>
          <w:rFonts w:ascii="Garamond" w:eastAsia="Garamond" w:hAnsi="Garamond" w:cs="Garamond"/>
        </w:rPr>
        <w:t xml:space="preserve">Sōseki Natsume, </w:t>
      </w:r>
      <w:r>
        <w:rPr>
          <w:rFonts w:ascii="Garamond" w:eastAsia="Garamond" w:hAnsi="Garamond" w:cs="Garamond"/>
          <w:i/>
        </w:rPr>
        <w:t>Sanshirō</w:t>
      </w:r>
      <w:r>
        <w:rPr>
          <w:rFonts w:ascii="Garamond" w:eastAsia="Garamond" w:hAnsi="Garamond" w:cs="Garamond"/>
        </w:rPr>
        <w:t>, trans. Rubin (Penguin 2010)</w:t>
      </w:r>
    </w:p>
    <w:p w:rsidR="007A089B" w:rsidRDefault="007A089B" w:rsidP="007A089B">
      <w:pPr>
        <w:rPr>
          <w:rFonts w:ascii="Garamond" w:eastAsia="Garamond" w:hAnsi="Garamond" w:cs="Garamond"/>
        </w:rPr>
      </w:pPr>
      <w:r>
        <w:rPr>
          <w:rFonts w:ascii="Garamond" w:eastAsia="Garamond" w:hAnsi="Garamond" w:cs="Garamond"/>
        </w:rPr>
        <w:t xml:space="preserve">Mishima Yukio, </w:t>
      </w:r>
      <w:r>
        <w:rPr>
          <w:rFonts w:ascii="Garamond" w:eastAsia="Garamond" w:hAnsi="Garamond" w:cs="Garamond"/>
          <w:i/>
        </w:rPr>
        <w:t>Spring Snow</w:t>
      </w:r>
      <w:r>
        <w:rPr>
          <w:rFonts w:ascii="Garamond" w:eastAsia="Garamond" w:hAnsi="Garamond" w:cs="Garamond"/>
        </w:rPr>
        <w:t xml:space="preserve">, trans. Gallagher, (Vintage 1990)  </w:t>
      </w:r>
    </w:p>
    <w:p w:rsidR="007A089B" w:rsidRDefault="007A089B" w:rsidP="007A089B">
      <w:pPr>
        <w:rPr>
          <w:rFonts w:ascii="Garamond" w:eastAsia="Garamond" w:hAnsi="Garamond" w:cs="Garamond"/>
        </w:rPr>
      </w:pPr>
      <w:r>
        <w:rPr>
          <w:rFonts w:ascii="Garamond" w:eastAsia="Garamond" w:hAnsi="Garamond" w:cs="Garamond"/>
        </w:rPr>
        <w:t xml:space="preserve">Abe Kobo, </w:t>
      </w:r>
      <w:proofErr w:type="gramStart"/>
      <w:r>
        <w:rPr>
          <w:rFonts w:ascii="Garamond" w:eastAsia="Garamond" w:hAnsi="Garamond" w:cs="Garamond"/>
          <w:i/>
        </w:rPr>
        <w:t>The</w:t>
      </w:r>
      <w:proofErr w:type="gramEnd"/>
      <w:r>
        <w:rPr>
          <w:rFonts w:ascii="Garamond" w:eastAsia="Garamond" w:hAnsi="Garamond" w:cs="Garamond"/>
          <w:i/>
        </w:rPr>
        <w:t xml:space="preserve"> Woman in the Dunes</w:t>
      </w:r>
      <w:r>
        <w:rPr>
          <w:rFonts w:ascii="Garamond" w:eastAsia="Garamond" w:hAnsi="Garamond" w:cs="Garamond"/>
        </w:rPr>
        <w:t xml:space="preserve">, trans. Saunders (Vintage 2001) </w:t>
      </w:r>
    </w:p>
    <w:p w:rsidR="007A089B" w:rsidRDefault="007A089B" w:rsidP="007A089B">
      <w:pPr>
        <w:ind w:firstLine="720"/>
        <w:rPr>
          <w:rFonts w:ascii="Garamond" w:eastAsia="Garamond" w:hAnsi="Garamond" w:cs="Garamond"/>
        </w:rPr>
      </w:pPr>
      <w:proofErr w:type="gramStart"/>
      <w:r>
        <w:rPr>
          <w:rFonts w:ascii="Garamond" w:eastAsia="Garamond" w:hAnsi="Garamond" w:cs="Garamond"/>
        </w:rPr>
        <w:t>or</w:t>
      </w:r>
      <w:proofErr w:type="gramEnd"/>
      <w:r>
        <w:rPr>
          <w:rFonts w:ascii="Garamond" w:eastAsia="Garamond" w:hAnsi="Garamond" w:cs="Garamond"/>
        </w:rPr>
        <w:t xml:space="preserve"> </w:t>
      </w:r>
      <w:r>
        <w:rPr>
          <w:rFonts w:ascii="Garamond" w:eastAsia="Garamond" w:hAnsi="Garamond" w:cs="Garamond"/>
          <w:i/>
        </w:rPr>
        <w:t>The Box Man</w:t>
      </w:r>
      <w:r>
        <w:rPr>
          <w:rFonts w:ascii="Garamond" w:eastAsia="Garamond" w:hAnsi="Garamond" w:cs="Garamond"/>
        </w:rPr>
        <w:t>, trans. Saunders (Vintage 1991) [tbd]</w:t>
      </w:r>
    </w:p>
    <w:p w:rsidR="007A089B" w:rsidRDefault="007A089B" w:rsidP="007A089B">
      <w:pPr>
        <w:rPr>
          <w:rFonts w:ascii="Garamond" w:eastAsia="Garamond" w:hAnsi="Garamond" w:cs="Garamond"/>
        </w:rPr>
      </w:pPr>
      <w:r>
        <w:rPr>
          <w:rFonts w:ascii="Garamond" w:eastAsia="Garamond" w:hAnsi="Garamond" w:cs="Garamond"/>
        </w:rPr>
        <w:t xml:space="preserve">Kawabata Yasunari, </w:t>
      </w:r>
      <w:proofErr w:type="gramStart"/>
      <w:r>
        <w:rPr>
          <w:rFonts w:ascii="Garamond" w:eastAsia="Garamond" w:hAnsi="Garamond" w:cs="Garamond"/>
          <w:i/>
        </w:rPr>
        <w:t>The</w:t>
      </w:r>
      <w:proofErr w:type="gramEnd"/>
      <w:r>
        <w:rPr>
          <w:rFonts w:ascii="Garamond" w:eastAsia="Garamond" w:hAnsi="Garamond" w:cs="Garamond"/>
          <w:i/>
        </w:rPr>
        <w:t xml:space="preserve"> Sound of the Mountain</w:t>
      </w:r>
      <w:r>
        <w:rPr>
          <w:rFonts w:ascii="Garamond" w:eastAsia="Garamond" w:hAnsi="Garamond" w:cs="Garamond"/>
        </w:rPr>
        <w:t xml:space="preserve">, trans. Seidensticker (Vintage 1970) </w:t>
      </w:r>
    </w:p>
    <w:p w:rsidR="007A089B" w:rsidRDefault="007A089B" w:rsidP="007A089B">
      <w:pPr>
        <w:rPr>
          <w:rFonts w:ascii="Garamond" w:eastAsia="Garamond" w:hAnsi="Garamond" w:cs="Garamond"/>
        </w:rPr>
      </w:pPr>
      <w:r>
        <w:rPr>
          <w:rFonts w:ascii="Garamond" w:eastAsia="Garamond" w:hAnsi="Garamond" w:cs="Garamond"/>
        </w:rPr>
        <w:t xml:space="preserve">Yoshimoto Banana, </w:t>
      </w:r>
      <w:r>
        <w:rPr>
          <w:rFonts w:ascii="Garamond" w:eastAsia="Garamond" w:hAnsi="Garamond" w:cs="Garamond"/>
          <w:i/>
        </w:rPr>
        <w:t>Kitchen</w:t>
      </w:r>
      <w:r>
        <w:rPr>
          <w:rFonts w:ascii="Garamond" w:eastAsia="Garamond" w:hAnsi="Garamond" w:cs="Garamond"/>
        </w:rPr>
        <w:t xml:space="preserve">, trans. Backus (Grove 2006) </w:t>
      </w:r>
    </w:p>
    <w:p w:rsidR="007A089B" w:rsidRDefault="007A089B" w:rsidP="007A089B">
      <w:pPr>
        <w:rPr>
          <w:rFonts w:ascii="Garamond" w:eastAsia="Garamond" w:hAnsi="Garamond" w:cs="Garamond"/>
        </w:rPr>
      </w:pPr>
      <w:r>
        <w:rPr>
          <w:rFonts w:ascii="Garamond" w:eastAsia="Garamond" w:hAnsi="Garamond" w:cs="Garamond"/>
        </w:rPr>
        <w:t xml:space="preserve">Murakami Haruki, </w:t>
      </w:r>
      <w:r>
        <w:rPr>
          <w:rFonts w:ascii="Garamond" w:eastAsia="Garamond" w:hAnsi="Garamond" w:cs="Garamond"/>
          <w:i/>
        </w:rPr>
        <w:t>1Q84</w:t>
      </w:r>
      <w:r>
        <w:rPr>
          <w:rFonts w:ascii="Garamond" w:eastAsia="Garamond" w:hAnsi="Garamond" w:cs="Garamond"/>
        </w:rPr>
        <w:t xml:space="preserve">, trans. Rubin and Gabriel (Knopf, 2011) </w:t>
      </w:r>
    </w:p>
    <w:p w:rsidR="007A089B" w:rsidRDefault="007A089B" w:rsidP="007A089B">
      <w:pPr>
        <w:rPr>
          <w:rFonts w:ascii="Garamond" w:eastAsia="Garamond" w:hAnsi="Garamond" w:cs="Garamond"/>
          <w:b/>
          <w:u w:val="single"/>
        </w:rPr>
      </w:pPr>
      <w:r>
        <w:rPr>
          <w:rFonts w:ascii="Garamond" w:eastAsia="Garamond" w:hAnsi="Garamond" w:cs="Garamond"/>
          <w:color w:val="B7B7B7"/>
        </w:rPr>
        <w:t>______________________________________________________________________________</w:t>
      </w:r>
    </w:p>
    <w:p w:rsidR="007A089B" w:rsidRDefault="007A089B" w:rsidP="007A089B">
      <w:pPr>
        <w:rPr>
          <w:rFonts w:ascii="Garamond" w:eastAsia="Garamond" w:hAnsi="Garamond" w:cs="Garamond"/>
          <w:b/>
          <w:u w:val="single"/>
        </w:rPr>
      </w:pPr>
    </w:p>
    <w:p w:rsidR="007A089B" w:rsidRDefault="007A089B" w:rsidP="007A089B">
      <w:pPr>
        <w:rPr>
          <w:rFonts w:ascii="Garamond" w:eastAsia="Garamond" w:hAnsi="Garamond" w:cs="Garamond"/>
          <w:b/>
          <w:u w:val="single"/>
        </w:rPr>
      </w:pPr>
      <w:r>
        <w:rPr>
          <w:rFonts w:ascii="Garamond" w:eastAsia="Garamond" w:hAnsi="Garamond" w:cs="Garamond"/>
          <w:b/>
          <w:u w:val="single"/>
        </w:rPr>
        <w:t>Evaluation</w:t>
      </w:r>
    </w:p>
    <w:p w:rsidR="007A089B" w:rsidRDefault="007A089B" w:rsidP="007A089B">
      <w:pPr>
        <w:ind w:left="720"/>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1. </w:t>
      </w:r>
      <w:r>
        <w:rPr>
          <w:rFonts w:ascii="Garamond" w:eastAsia="Garamond" w:hAnsi="Garamond" w:cs="Garamond"/>
          <w:i/>
        </w:rPr>
        <w:t>Participation, Preparation, and Professionalism</w:t>
      </w:r>
      <w:r>
        <w:rPr>
          <w:rFonts w:ascii="Garamond" w:eastAsia="Garamond" w:hAnsi="Garamond" w:cs="Garamond"/>
        </w:rPr>
        <w:t xml:space="preserve"> [30%]</w:t>
      </w:r>
    </w:p>
    <w:p w:rsidR="007A089B" w:rsidRDefault="007A089B" w:rsidP="007A089B">
      <w:pPr>
        <w:rPr>
          <w:rFonts w:ascii="Garamond" w:eastAsia="Garamond" w:hAnsi="Garamond" w:cs="Garamond"/>
          <w:sz w:val="12"/>
          <w:szCs w:val="12"/>
        </w:rPr>
      </w:pPr>
    </w:p>
    <w:p w:rsidR="007A089B" w:rsidRDefault="007A089B" w:rsidP="007A089B">
      <w:pPr>
        <w:rPr>
          <w:rFonts w:ascii="Garamond" w:eastAsia="Garamond" w:hAnsi="Garamond" w:cs="Garamond"/>
        </w:rPr>
      </w:pPr>
      <w:r>
        <w:rPr>
          <w:rFonts w:ascii="Garamond" w:eastAsia="Garamond" w:hAnsi="Garamond" w:cs="Garamond"/>
        </w:rPr>
        <w:t>You might think of this portion of your grade as: “Showing up to class with the readings, participating, trying.” You’re expected to read the assigned materials before each class to the best of your ability. Failure to bring the readings to class will result in deductions to this portion of your grade. There may be quizzes gauging your preparation, and your quiz scores will figure into this portion of your grade.</w:t>
      </w:r>
    </w:p>
    <w:p w:rsidR="007A089B" w:rsidRDefault="007A089B" w:rsidP="007A089B">
      <w:pPr>
        <w:ind w:left="720"/>
        <w:rPr>
          <w:rFonts w:ascii="Garamond" w:eastAsia="Garamond" w:hAnsi="Garamond" w:cs="Garamond"/>
          <w:sz w:val="14"/>
          <w:szCs w:val="14"/>
        </w:rPr>
      </w:pPr>
    </w:p>
    <w:p w:rsidR="007A089B" w:rsidRDefault="007A089B" w:rsidP="007A089B">
      <w:pPr>
        <w:rPr>
          <w:rFonts w:ascii="Garamond" w:eastAsia="Garamond" w:hAnsi="Garamond" w:cs="Garamond"/>
        </w:rPr>
      </w:pPr>
      <w:r>
        <w:rPr>
          <w:rFonts w:ascii="Garamond" w:eastAsia="Garamond" w:hAnsi="Garamond" w:cs="Garamond"/>
        </w:rPr>
        <w:t>You’re also expected to be professional: please arrive to class on time and to stay until the end, do not engage in distracting behavior (e.g., texting during class, talking while your classmates or I am talking), and write me professional emails with a greeting (Hi, Hello, Dear, etc.) and sign-off (Best, Sincerely, Thanks, etc.).</w:t>
      </w:r>
    </w:p>
    <w:p w:rsidR="007A089B" w:rsidRDefault="007A089B" w:rsidP="007A089B">
      <w:pPr>
        <w:rPr>
          <w:rFonts w:ascii="Garamond" w:eastAsia="Garamond" w:hAnsi="Garamond" w:cs="Garamond"/>
          <w:sz w:val="14"/>
          <w:szCs w:val="14"/>
        </w:rPr>
      </w:pPr>
    </w:p>
    <w:p w:rsidR="007A089B" w:rsidRDefault="007A089B" w:rsidP="007A089B">
      <w:pPr>
        <w:ind w:left="720"/>
        <w:rPr>
          <w:rFonts w:ascii="Garamond" w:eastAsia="Garamond" w:hAnsi="Garamond" w:cs="Garamond"/>
        </w:rPr>
      </w:pPr>
      <w:r>
        <w:rPr>
          <w:rFonts w:ascii="Garamond" w:eastAsia="Garamond" w:hAnsi="Garamond" w:cs="Garamond"/>
          <w:b/>
        </w:rPr>
        <w:lastRenderedPageBreak/>
        <w:t>TIP</w:t>
      </w:r>
      <w:r>
        <w:rPr>
          <w:rFonts w:ascii="Garamond" w:eastAsia="Garamond" w:hAnsi="Garamond" w:cs="Garamond"/>
        </w:rPr>
        <w:t xml:space="preserve">:  When preparing for class, try to leave yourself enough time to read slowly while being attuned to your own reactions as a reader.  Underline words, phrases, sentences, or passages that stand out to you because they are weird, confusing, difficult, memorable, inconsistent with other parts of the text, or reminiscent of something else we’ve read.  (These subtle reactions are often the origins of good arguments.)  Bring them up for discussion in class.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sz w:val="12"/>
          <w:szCs w:val="12"/>
        </w:rPr>
      </w:pPr>
      <w:r>
        <w:rPr>
          <w:rFonts w:ascii="Garamond" w:eastAsia="Garamond" w:hAnsi="Garamond" w:cs="Garamond"/>
        </w:rPr>
        <w:t xml:space="preserve">2. </w:t>
      </w:r>
      <w:r>
        <w:rPr>
          <w:rFonts w:ascii="Garamond" w:eastAsia="Garamond" w:hAnsi="Garamond" w:cs="Garamond"/>
          <w:i/>
        </w:rPr>
        <w:t>Written Assignments</w:t>
      </w:r>
      <w:r>
        <w:rPr>
          <w:rFonts w:ascii="Garamond" w:eastAsia="Garamond" w:hAnsi="Garamond" w:cs="Garamond"/>
        </w:rPr>
        <w:t xml:space="preserve"> [30%]  </w:t>
      </w:r>
    </w:p>
    <w:p w:rsidR="007A089B" w:rsidRDefault="007A089B" w:rsidP="007A089B">
      <w:pPr>
        <w:rPr>
          <w:rFonts w:ascii="Garamond" w:eastAsia="Garamond" w:hAnsi="Garamond" w:cs="Garamond"/>
          <w:sz w:val="12"/>
          <w:szCs w:val="12"/>
        </w:rPr>
      </w:pPr>
    </w:p>
    <w:p w:rsidR="007A089B" w:rsidRDefault="007A089B" w:rsidP="007A089B">
      <w:pPr>
        <w:rPr>
          <w:rFonts w:ascii="Garamond" w:eastAsia="Garamond" w:hAnsi="Garamond" w:cs="Garamond"/>
        </w:rPr>
      </w:pPr>
      <w:r>
        <w:rPr>
          <w:rFonts w:ascii="Garamond" w:eastAsia="Garamond" w:hAnsi="Garamond" w:cs="Garamond"/>
        </w:rPr>
        <w:t>There will be three written assignments: two shorter papers and a final paper. I’ll circulate guidelines for the assignments a couple of weeks before they are due.</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3. </w:t>
      </w:r>
      <w:r>
        <w:rPr>
          <w:rFonts w:ascii="Garamond" w:eastAsia="Garamond" w:hAnsi="Garamond" w:cs="Garamond"/>
          <w:i/>
        </w:rPr>
        <w:t xml:space="preserve">Presentation </w:t>
      </w:r>
      <w:r>
        <w:rPr>
          <w:rFonts w:ascii="Garamond" w:eastAsia="Garamond" w:hAnsi="Garamond" w:cs="Garamond"/>
        </w:rPr>
        <w:t>[10%]</w:t>
      </w:r>
    </w:p>
    <w:p w:rsidR="007A089B" w:rsidRDefault="007A089B" w:rsidP="007A089B">
      <w:pPr>
        <w:rPr>
          <w:rFonts w:ascii="Garamond" w:eastAsia="Garamond" w:hAnsi="Garamond" w:cs="Garamond"/>
          <w:sz w:val="12"/>
          <w:szCs w:val="12"/>
        </w:rPr>
      </w:pPr>
    </w:p>
    <w:p w:rsidR="007A089B" w:rsidRDefault="007A089B" w:rsidP="007A089B">
      <w:pPr>
        <w:rPr>
          <w:rFonts w:ascii="Garamond" w:eastAsia="Garamond" w:hAnsi="Garamond" w:cs="Garamond"/>
        </w:rPr>
      </w:pPr>
      <w:r>
        <w:rPr>
          <w:rFonts w:ascii="Garamond" w:eastAsia="Garamond" w:hAnsi="Garamond" w:cs="Garamond"/>
        </w:rPr>
        <w:t>You’ll lead discussion during a class meeting. Details to come!</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4. </w:t>
      </w:r>
      <w:r>
        <w:rPr>
          <w:rFonts w:ascii="Garamond" w:eastAsia="Garamond" w:hAnsi="Garamond" w:cs="Garamond"/>
          <w:i/>
        </w:rPr>
        <w:t>Midterm and Final Exam</w:t>
      </w:r>
      <w:r>
        <w:rPr>
          <w:rFonts w:ascii="Garamond" w:eastAsia="Garamond" w:hAnsi="Garamond" w:cs="Garamond"/>
        </w:rPr>
        <w:t xml:space="preserve"> [30%]</w:t>
      </w:r>
    </w:p>
    <w:p w:rsidR="007A089B" w:rsidRDefault="007A089B" w:rsidP="007A089B">
      <w:pPr>
        <w:rPr>
          <w:rFonts w:ascii="Garamond" w:eastAsia="Garamond" w:hAnsi="Garamond" w:cs="Garamond"/>
          <w:sz w:val="12"/>
          <w:szCs w:val="12"/>
        </w:rPr>
      </w:pPr>
    </w:p>
    <w:p w:rsidR="007A089B" w:rsidRDefault="007A089B" w:rsidP="007A089B">
      <w:pPr>
        <w:rPr>
          <w:rFonts w:ascii="Garamond" w:eastAsia="Garamond" w:hAnsi="Garamond" w:cs="Garamond"/>
        </w:rPr>
      </w:pPr>
      <w:r>
        <w:rPr>
          <w:rFonts w:ascii="Garamond" w:eastAsia="Garamond" w:hAnsi="Garamond" w:cs="Garamond"/>
        </w:rPr>
        <w:t>The midterm exam (15%) will take place in class on week 7. I'll update the reading schedule with the date and time of the non-cumulative final exam (15%) as soon as the registrar’s office releases the final exam schedule.</w:t>
      </w:r>
    </w:p>
    <w:p w:rsidR="007A089B" w:rsidRDefault="007A089B" w:rsidP="007A089B">
      <w:pPr>
        <w:rPr>
          <w:rFonts w:ascii="Garamond" w:eastAsia="Garamond" w:hAnsi="Garamond" w:cs="Garamond"/>
          <w:b/>
          <w:u w:val="single"/>
        </w:rPr>
      </w:pPr>
      <w:r>
        <w:rPr>
          <w:rFonts w:ascii="Garamond" w:eastAsia="Garamond" w:hAnsi="Garamond" w:cs="Garamond"/>
          <w:color w:val="B7B7B7"/>
        </w:rPr>
        <w:t>______________________________________________________________________________</w:t>
      </w:r>
    </w:p>
    <w:p w:rsidR="007A089B" w:rsidRDefault="007A089B" w:rsidP="007A089B">
      <w:pPr>
        <w:rPr>
          <w:rFonts w:ascii="Garamond" w:eastAsia="Garamond" w:hAnsi="Garamond" w:cs="Garamond"/>
          <w:b/>
          <w:u w:val="single"/>
        </w:rPr>
      </w:pPr>
    </w:p>
    <w:p w:rsidR="007A089B" w:rsidRDefault="007A089B" w:rsidP="007A089B">
      <w:pPr>
        <w:rPr>
          <w:rFonts w:ascii="Garamond" w:eastAsia="Garamond" w:hAnsi="Garamond" w:cs="Garamond"/>
        </w:rPr>
      </w:pPr>
      <w:r>
        <w:rPr>
          <w:rFonts w:ascii="Garamond" w:eastAsia="Garamond" w:hAnsi="Garamond" w:cs="Garamond"/>
          <w:b/>
          <w:u w:val="single"/>
        </w:rPr>
        <w:t>Schedule of Readings</w:t>
      </w:r>
      <w:r>
        <w:rPr>
          <w:rFonts w:ascii="Garamond" w:eastAsia="Garamond" w:hAnsi="Garamond" w:cs="Garamond"/>
          <w:b/>
        </w:rPr>
        <w:t xml:space="preserve">  </w:t>
      </w:r>
    </w:p>
    <w:p w:rsidR="007A089B" w:rsidRDefault="007A089B" w:rsidP="007A089B">
      <w:pPr>
        <w:rPr>
          <w:rFonts w:ascii="Garamond" w:eastAsia="Garamond" w:hAnsi="Garamond" w:cs="Garamond"/>
          <w:b/>
        </w:rPr>
      </w:pPr>
    </w:p>
    <w:p w:rsidR="007A089B" w:rsidRDefault="007A089B" w:rsidP="007A089B">
      <w:pPr>
        <w:rPr>
          <w:rFonts w:ascii="Garamond" w:eastAsia="Garamond" w:hAnsi="Garamond" w:cs="Garamond"/>
          <w:b/>
          <w:u w:val="single"/>
        </w:rPr>
      </w:pPr>
      <w:r>
        <w:rPr>
          <w:rFonts w:ascii="Garamond" w:eastAsia="Garamond" w:hAnsi="Garamond" w:cs="Garamond"/>
          <w:b/>
          <w:u w:val="single"/>
        </w:rPr>
        <w:t>Week 1</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i/>
        </w:rPr>
      </w:pPr>
      <w:r>
        <w:rPr>
          <w:rFonts w:ascii="Garamond" w:eastAsia="Garamond" w:hAnsi="Garamond" w:cs="Garamond"/>
        </w:rPr>
        <w:t>Tuesday: Preliminaries</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Thursday: Selections from </w:t>
      </w:r>
      <w:r>
        <w:rPr>
          <w:rFonts w:ascii="Garamond" w:eastAsia="Garamond" w:hAnsi="Garamond" w:cs="Garamond"/>
          <w:i/>
        </w:rPr>
        <w:t xml:space="preserve">Japanese Fairy Tales </w:t>
      </w:r>
      <w:r>
        <w:rPr>
          <w:rFonts w:ascii="Garamond" w:eastAsia="Garamond" w:hAnsi="Garamond" w:cs="Garamond"/>
        </w:rPr>
        <w:t xml:space="preserve">and </w:t>
      </w:r>
      <w:proofErr w:type="gramStart"/>
      <w:r>
        <w:rPr>
          <w:rFonts w:ascii="Garamond" w:eastAsia="Garamond" w:hAnsi="Garamond" w:cs="Garamond"/>
          <w:i/>
        </w:rPr>
        <w:t>The</w:t>
      </w:r>
      <w:proofErr w:type="gramEnd"/>
      <w:r>
        <w:rPr>
          <w:rFonts w:ascii="Garamond" w:eastAsia="Garamond" w:hAnsi="Garamond" w:cs="Garamond"/>
          <w:i/>
        </w:rPr>
        <w:t xml:space="preserve"> Penguin Book of Japanese Verse</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u w:val="single"/>
        </w:rPr>
      </w:pPr>
      <w:r>
        <w:rPr>
          <w:rFonts w:ascii="Garamond" w:eastAsia="Garamond" w:hAnsi="Garamond" w:cs="Garamond"/>
          <w:b/>
          <w:u w:val="single"/>
        </w:rPr>
        <w:t>Week 2</w:t>
      </w:r>
    </w:p>
    <w:p w:rsidR="007A089B" w:rsidRDefault="007A089B" w:rsidP="007A089B">
      <w:pPr>
        <w:rPr>
          <w:rFonts w:ascii="Garamond" w:eastAsia="Garamond" w:hAnsi="Garamond" w:cs="Garamond"/>
          <w:u w:val="single"/>
        </w:rPr>
      </w:pPr>
    </w:p>
    <w:p w:rsidR="007A089B" w:rsidRDefault="007A089B" w:rsidP="007A089B">
      <w:pPr>
        <w:rPr>
          <w:rFonts w:ascii="Garamond" w:eastAsia="Garamond" w:hAnsi="Garamond" w:cs="Garamond"/>
        </w:rPr>
      </w:pPr>
      <w:r>
        <w:rPr>
          <w:rFonts w:ascii="Garamond" w:eastAsia="Garamond" w:hAnsi="Garamond" w:cs="Garamond"/>
        </w:rPr>
        <w:t xml:space="preserve">Tuesday: Selections from </w:t>
      </w:r>
      <w:r>
        <w:rPr>
          <w:rFonts w:ascii="Garamond" w:eastAsia="Garamond" w:hAnsi="Garamond" w:cs="Garamond"/>
          <w:i/>
        </w:rPr>
        <w:t>Japanese Fairy Tales</w:t>
      </w:r>
      <w:r>
        <w:rPr>
          <w:rFonts w:ascii="Garamond" w:eastAsia="Garamond" w:hAnsi="Garamond" w:cs="Garamond"/>
        </w:rPr>
        <w:t xml:space="preserve"> and </w:t>
      </w:r>
      <w:proofErr w:type="gramStart"/>
      <w:r>
        <w:rPr>
          <w:rFonts w:ascii="Garamond" w:eastAsia="Garamond" w:hAnsi="Garamond" w:cs="Garamond"/>
          <w:i/>
        </w:rPr>
        <w:t>The</w:t>
      </w:r>
      <w:proofErr w:type="gramEnd"/>
      <w:r>
        <w:rPr>
          <w:rFonts w:ascii="Garamond" w:eastAsia="Garamond" w:hAnsi="Garamond" w:cs="Garamond"/>
          <w:i/>
        </w:rPr>
        <w:t xml:space="preserve"> Penguin Book of Japanese Verse</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lastRenderedPageBreak/>
        <w:t xml:space="preserve">Thursday: Selections from </w:t>
      </w:r>
      <w:r>
        <w:rPr>
          <w:rFonts w:ascii="Garamond" w:eastAsia="Garamond" w:hAnsi="Garamond" w:cs="Garamond"/>
          <w:i/>
        </w:rPr>
        <w:t>Japanese Fairy Tales</w:t>
      </w:r>
      <w:r>
        <w:rPr>
          <w:rFonts w:ascii="Garamond" w:eastAsia="Garamond" w:hAnsi="Garamond" w:cs="Garamond"/>
        </w:rPr>
        <w:t xml:space="preserve"> and </w:t>
      </w:r>
      <w:proofErr w:type="gramStart"/>
      <w:r>
        <w:rPr>
          <w:rFonts w:ascii="Garamond" w:eastAsia="Garamond" w:hAnsi="Garamond" w:cs="Garamond"/>
          <w:i/>
        </w:rPr>
        <w:t>The</w:t>
      </w:r>
      <w:proofErr w:type="gramEnd"/>
      <w:r>
        <w:rPr>
          <w:rFonts w:ascii="Garamond" w:eastAsia="Garamond" w:hAnsi="Garamond" w:cs="Garamond"/>
          <w:i/>
        </w:rPr>
        <w:t xml:space="preserve"> Penguin Book of Japanese Verse; </w:t>
      </w:r>
      <w:r>
        <w:rPr>
          <w:rFonts w:ascii="Garamond" w:eastAsia="Garamond" w:hAnsi="Garamond" w:cs="Garamond"/>
        </w:rPr>
        <w:t xml:space="preserve">Sōseki, </w:t>
      </w:r>
      <w:r>
        <w:rPr>
          <w:rFonts w:ascii="Garamond" w:eastAsia="Garamond" w:hAnsi="Garamond" w:cs="Garamond"/>
          <w:i/>
        </w:rPr>
        <w:t>Sanshirō</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u w:val="single"/>
        </w:rPr>
      </w:pPr>
      <w:r>
        <w:rPr>
          <w:rFonts w:ascii="Garamond" w:eastAsia="Garamond" w:hAnsi="Garamond" w:cs="Garamond"/>
          <w:b/>
          <w:u w:val="single"/>
        </w:rPr>
        <w:t>Week 3</w:t>
      </w:r>
    </w:p>
    <w:p w:rsidR="007A089B" w:rsidRDefault="007A089B" w:rsidP="007A089B">
      <w:pPr>
        <w:rPr>
          <w:rFonts w:ascii="Garamond" w:eastAsia="Garamond" w:hAnsi="Garamond" w:cs="Garamond"/>
          <w:u w:val="single"/>
        </w:rPr>
      </w:pPr>
    </w:p>
    <w:p w:rsidR="007A089B" w:rsidRDefault="007A089B" w:rsidP="007A089B">
      <w:pPr>
        <w:rPr>
          <w:rFonts w:ascii="Garamond" w:eastAsia="Garamond" w:hAnsi="Garamond" w:cs="Garamond"/>
        </w:rPr>
      </w:pPr>
      <w:r>
        <w:rPr>
          <w:rFonts w:ascii="Garamond" w:eastAsia="Garamond" w:hAnsi="Garamond" w:cs="Garamond"/>
        </w:rPr>
        <w:t xml:space="preserve">Tuesday: Sōseki, </w:t>
      </w:r>
      <w:r>
        <w:rPr>
          <w:rFonts w:ascii="Garamond" w:eastAsia="Garamond" w:hAnsi="Garamond" w:cs="Garamond"/>
          <w:i/>
        </w:rPr>
        <w:t>Sanshirō</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u w:val="single"/>
        </w:rPr>
      </w:pPr>
      <w:r>
        <w:rPr>
          <w:rFonts w:ascii="Garamond" w:eastAsia="Garamond" w:hAnsi="Garamond" w:cs="Garamond"/>
        </w:rPr>
        <w:t xml:space="preserve">Thursday: Sōseki, </w:t>
      </w:r>
      <w:r>
        <w:rPr>
          <w:rFonts w:ascii="Garamond" w:eastAsia="Garamond" w:hAnsi="Garamond" w:cs="Garamond"/>
          <w:i/>
        </w:rPr>
        <w:t>Sanshirō</w:t>
      </w:r>
    </w:p>
    <w:p w:rsidR="007A089B" w:rsidRDefault="007A089B" w:rsidP="007A089B">
      <w:pPr>
        <w:rPr>
          <w:rFonts w:ascii="Garamond" w:eastAsia="Garamond" w:hAnsi="Garamond" w:cs="Garamond"/>
          <w:u w:val="single"/>
        </w:rPr>
      </w:pPr>
    </w:p>
    <w:p w:rsidR="007A089B" w:rsidRDefault="007A089B" w:rsidP="007A089B">
      <w:pPr>
        <w:rPr>
          <w:rFonts w:ascii="Garamond" w:eastAsia="Garamond" w:hAnsi="Garamond" w:cs="Garamond"/>
          <w:b/>
        </w:rPr>
      </w:pPr>
      <w:r>
        <w:rPr>
          <w:rFonts w:ascii="Garamond" w:eastAsia="Garamond" w:hAnsi="Garamond" w:cs="Garamond"/>
          <w:b/>
          <w:u w:val="single"/>
        </w:rPr>
        <w:t>Week 4</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Tuesday: Goto-Jones, </w:t>
      </w:r>
      <w:r>
        <w:rPr>
          <w:rFonts w:ascii="Garamond" w:eastAsia="Garamond" w:hAnsi="Garamond" w:cs="Garamond"/>
          <w:i/>
        </w:rPr>
        <w:t xml:space="preserve">Modern Japan: A Very Short Introduction </w:t>
      </w:r>
      <w:r>
        <w:rPr>
          <w:rFonts w:ascii="Garamond" w:eastAsia="Garamond" w:hAnsi="Garamond" w:cs="Garamond"/>
        </w:rPr>
        <w:t xml:space="preserve">(Oxford 2009) and selected short stories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Thursday: Goto-Jones, </w:t>
      </w:r>
      <w:r>
        <w:rPr>
          <w:rFonts w:ascii="Garamond" w:eastAsia="Garamond" w:hAnsi="Garamond" w:cs="Garamond"/>
          <w:i/>
        </w:rPr>
        <w:t xml:space="preserve">Modern Japan: A Very Short Introduction </w:t>
      </w:r>
      <w:r>
        <w:rPr>
          <w:rFonts w:ascii="Garamond" w:eastAsia="Garamond" w:hAnsi="Garamond" w:cs="Garamond"/>
        </w:rPr>
        <w:t>(Oxford 2009) and selected short stories (distributed in previous class)</w:t>
      </w:r>
    </w:p>
    <w:p w:rsidR="007A089B" w:rsidRDefault="007A089B" w:rsidP="007A089B">
      <w:pPr>
        <w:rPr>
          <w:rFonts w:ascii="Garamond" w:eastAsia="Garamond" w:hAnsi="Garamond" w:cs="Garamond"/>
          <w:u w:val="single"/>
        </w:rPr>
      </w:pPr>
    </w:p>
    <w:p w:rsidR="007A089B" w:rsidRDefault="007A089B" w:rsidP="007A089B">
      <w:pPr>
        <w:rPr>
          <w:rFonts w:ascii="Garamond" w:eastAsia="Garamond" w:hAnsi="Garamond" w:cs="Garamond"/>
          <w:b/>
          <w:u w:val="single"/>
        </w:rPr>
      </w:pPr>
      <w:r>
        <w:rPr>
          <w:rFonts w:ascii="Garamond" w:eastAsia="Garamond" w:hAnsi="Garamond" w:cs="Garamond"/>
          <w:b/>
          <w:u w:val="single"/>
        </w:rPr>
        <w:t>Week 5</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Tuesday: Selections from Ibuse, </w:t>
      </w:r>
      <w:r>
        <w:rPr>
          <w:rFonts w:ascii="Garamond" w:eastAsia="Garamond" w:hAnsi="Garamond" w:cs="Garamond"/>
          <w:i/>
        </w:rPr>
        <w:t xml:space="preserve">Black Rain </w:t>
      </w:r>
      <w:r>
        <w:rPr>
          <w:rFonts w:ascii="Garamond" w:eastAsia="Garamond" w:hAnsi="Garamond" w:cs="Garamond"/>
        </w:rPr>
        <w:t xml:space="preserve">(distributed in previous class) and </w:t>
      </w:r>
      <w:r>
        <w:rPr>
          <w:rFonts w:ascii="Garamond" w:eastAsia="Garamond" w:hAnsi="Garamond" w:cs="Garamond"/>
          <w:i/>
        </w:rPr>
        <w:t>The Penguin Book of Japanese Verse</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Thursday: Kawabata, </w:t>
      </w:r>
      <w:proofErr w:type="gramStart"/>
      <w:r>
        <w:rPr>
          <w:rFonts w:ascii="Garamond" w:eastAsia="Garamond" w:hAnsi="Garamond" w:cs="Garamond"/>
          <w:i/>
        </w:rPr>
        <w:t>The</w:t>
      </w:r>
      <w:proofErr w:type="gramEnd"/>
      <w:r>
        <w:rPr>
          <w:rFonts w:ascii="Garamond" w:eastAsia="Garamond" w:hAnsi="Garamond" w:cs="Garamond"/>
          <w:i/>
        </w:rPr>
        <w:t xml:space="preserve"> Sound of the Mountain</w:t>
      </w:r>
    </w:p>
    <w:p w:rsidR="007A089B" w:rsidRDefault="007A089B" w:rsidP="007A089B">
      <w:pPr>
        <w:rPr>
          <w:rFonts w:ascii="Garamond" w:eastAsia="Garamond" w:hAnsi="Garamond" w:cs="Garamond"/>
          <w:u w:val="single"/>
        </w:rPr>
      </w:pPr>
    </w:p>
    <w:p w:rsidR="007A089B" w:rsidRDefault="007A089B" w:rsidP="007A089B">
      <w:pPr>
        <w:rPr>
          <w:rFonts w:ascii="Garamond" w:eastAsia="Garamond" w:hAnsi="Garamond" w:cs="Garamond"/>
          <w:b/>
          <w:u w:val="single"/>
        </w:rPr>
      </w:pPr>
      <w:r>
        <w:rPr>
          <w:rFonts w:ascii="Garamond" w:eastAsia="Garamond" w:hAnsi="Garamond" w:cs="Garamond"/>
          <w:b/>
          <w:u w:val="single"/>
        </w:rPr>
        <w:t>Week 6</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i/>
        </w:rPr>
      </w:pPr>
      <w:r>
        <w:rPr>
          <w:rFonts w:ascii="Garamond" w:eastAsia="Garamond" w:hAnsi="Garamond" w:cs="Garamond"/>
        </w:rPr>
        <w:t xml:space="preserve">Tuesday: Kawabata, </w:t>
      </w:r>
      <w:proofErr w:type="gramStart"/>
      <w:r>
        <w:rPr>
          <w:rFonts w:ascii="Garamond" w:eastAsia="Garamond" w:hAnsi="Garamond" w:cs="Garamond"/>
          <w:i/>
        </w:rPr>
        <w:t>The</w:t>
      </w:r>
      <w:proofErr w:type="gramEnd"/>
      <w:r>
        <w:rPr>
          <w:rFonts w:ascii="Garamond" w:eastAsia="Garamond" w:hAnsi="Garamond" w:cs="Garamond"/>
          <w:i/>
        </w:rPr>
        <w:t xml:space="preserve"> Sound of the Mountain</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Thursday: Mishima, </w:t>
      </w:r>
      <w:r>
        <w:rPr>
          <w:rFonts w:ascii="Garamond" w:eastAsia="Garamond" w:hAnsi="Garamond" w:cs="Garamond"/>
          <w:i/>
        </w:rPr>
        <w:t>Spring Snow</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rPr>
      </w:pPr>
      <w:r>
        <w:rPr>
          <w:rFonts w:ascii="Garamond" w:eastAsia="Garamond" w:hAnsi="Garamond" w:cs="Garamond"/>
          <w:b/>
          <w:u w:val="single"/>
        </w:rPr>
        <w:t>Week 7</w:t>
      </w:r>
      <w:r>
        <w:rPr>
          <w:rFonts w:ascii="Garamond" w:eastAsia="Garamond" w:hAnsi="Garamond" w:cs="Garamond"/>
          <w:b/>
        </w:rPr>
        <w:t xml:space="preserve">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i/>
        </w:rPr>
      </w:pPr>
      <w:r>
        <w:rPr>
          <w:rFonts w:ascii="Garamond" w:eastAsia="Garamond" w:hAnsi="Garamond" w:cs="Garamond"/>
        </w:rPr>
        <w:t xml:space="preserve">Tuesday: </w:t>
      </w:r>
      <w:r>
        <w:rPr>
          <w:rFonts w:ascii="Garamond" w:eastAsia="Garamond" w:hAnsi="Garamond" w:cs="Garamond"/>
          <w:b/>
        </w:rPr>
        <w:t>Midterm Exam</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lastRenderedPageBreak/>
        <w:t xml:space="preserve">Thursday: Mishima, </w:t>
      </w:r>
      <w:r>
        <w:rPr>
          <w:rFonts w:ascii="Garamond" w:eastAsia="Garamond" w:hAnsi="Garamond" w:cs="Garamond"/>
          <w:i/>
        </w:rPr>
        <w:t xml:space="preserve">Spring Snow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u w:val="single"/>
        </w:rPr>
      </w:pPr>
      <w:r>
        <w:rPr>
          <w:rFonts w:ascii="Garamond" w:eastAsia="Garamond" w:hAnsi="Garamond" w:cs="Garamond"/>
          <w:b/>
          <w:u w:val="single"/>
        </w:rPr>
        <w:t>Week 8</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i/>
        </w:rPr>
      </w:pPr>
      <w:r>
        <w:rPr>
          <w:rFonts w:ascii="Garamond" w:eastAsia="Garamond" w:hAnsi="Garamond" w:cs="Garamond"/>
        </w:rPr>
        <w:t xml:space="preserve">Tuesday: Mishima, </w:t>
      </w:r>
      <w:r>
        <w:rPr>
          <w:rFonts w:ascii="Garamond" w:eastAsia="Garamond" w:hAnsi="Garamond" w:cs="Garamond"/>
          <w:i/>
        </w:rPr>
        <w:t xml:space="preserve">Spring Snow </w:t>
      </w:r>
    </w:p>
    <w:p w:rsidR="007A089B" w:rsidRDefault="007A089B" w:rsidP="007A089B">
      <w:pPr>
        <w:rPr>
          <w:rFonts w:ascii="Garamond" w:eastAsia="Garamond" w:hAnsi="Garamond" w:cs="Garamond"/>
          <w:i/>
        </w:rPr>
      </w:pPr>
    </w:p>
    <w:p w:rsidR="007A089B" w:rsidRDefault="007A089B" w:rsidP="007A089B">
      <w:pPr>
        <w:rPr>
          <w:rFonts w:ascii="Garamond" w:eastAsia="Garamond" w:hAnsi="Garamond" w:cs="Garamond"/>
          <w:i/>
        </w:rPr>
      </w:pPr>
      <w:r>
        <w:rPr>
          <w:rFonts w:ascii="Garamond" w:eastAsia="Garamond" w:hAnsi="Garamond" w:cs="Garamond"/>
        </w:rPr>
        <w:t xml:space="preserve">Thursday: Kobo, </w:t>
      </w:r>
      <w:r>
        <w:rPr>
          <w:rFonts w:ascii="Garamond" w:eastAsia="Garamond" w:hAnsi="Garamond" w:cs="Garamond"/>
          <w:i/>
        </w:rPr>
        <w:t>The Woman in the Dunes</w:t>
      </w:r>
      <w:r>
        <w:rPr>
          <w:rFonts w:ascii="Garamond" w:eastAsia="Garamond" w:hAnsi="Garamond" w:cs="Garamond"/>
        </w:rPr>
        <w:t xml:space="preserve"> or </w:t>
      </w:r>
      <w:r>
        <w:rPr>
          <w:rFonts w:ascii="Garamond" w:eastAsia="Garamond" w:hAnsi="Garamond" w:cs="Garamond"/>
          <w:i/>
        </w:rPr>
        <w:t>The Box Man</w:t>
      </w:r>
      <w:r>
        <w:rPr>
          <w:rFonts w:ascii="Garamond" w:eastAsia="Garamond" w:hAnsi="Garamond" w:cs="Garamond"/>
        </w:rPr>
        <w:t xml:space="preserve"> [</w:t>
      </w:r>
      <w:proofErr w:type="gramStart"/>
      <w:r>
        <w:rPr>
          <w:rFonts w:ascii="Garamond" w:eastAsia="Garamond" w:hAnsi="Garamond" w:cs="Garamond"/>
        </w:rPr>
        <w:t>tbd</w:t>
      </w:r>
      <w:proofErr w:type="gramEnd"/>
      <w:r>
        <w:rPr>
          <w:rFonts w:ascii="Garamond" w:eastAsia="Garamond" w:hAnsi="Garamond" w:cs="Garamond"/>
        </w:rPr>
        <w:t>]</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u w:val="single"/>
        </w:rPr>
      </w:pPr>
      <w:r>
        <w:rPr>
          <w:rFonts w:ascii="Garamond" w:eastAsia="Garamond" w:hAnsi="Garamond" w:cs="Garamond"/>
          <w:b/>
          <w:u w:val="single"/>
        </w:rPr>
        <w:t>Week 9</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Tuesday: </w:t>
      </w:r>
      <w:r>
        <w:rPr>
          <w:rFonts w:ascii="Garamond" w:eastAsia="Garamond" w:hAnsi="Garamond" w:cs="Garamond"/>
          <w:i/>
        </w:rPr>
        <w:t>The Woman in the Dunes</w:t>
      </w:r>
      <w:r>
        <w:rPr>
          <w:rFonts w:ascii="Garamond" w:eastAsia="Garamond" w:hAnsi="Garamond" w:cs="Garamond"/>
        </w:rPr>
        <w:t xml:space="preserve"> or </w:t>
      </w:r>
      <w:r>
        <w:rPr>
          <w:rFonts w:ascii="Garamond" w:eastAsia="Garamond" w:hAnsi="Garamond" w:cs="Garamond"/>
          <w:i/>
        </w:rPr>
        <w:t>The Box Man</w:t>
      </w:r>
      <w:r>
        <w:rPr>
          <w:rFonts w:ascii="Garamond" w:eastAsia="Garamond" w:hAnsi="Garamond" w:cs="Garamond"/>
        </w:rPr>
        <w:t xml:space="preserve"> [</w:t>
      </w:r>
      <w:proofErr w:type="gramStart"/>
      <w:r>
        <w:rPr>
          <w:rFonts w:ascii="Garamond" w:eastAsia="Garamond" w:hAnsi="Garamond" w:cs="Garamond"/>
        </w:rPr>
        <w:t>tbd</w:t>
      </w:r>
      <w:proofErr w:type="gramEnd"/>
      <w:r>
        <w:rPr>
          <w:rFonts w:ascii="Garamond" w:eastAsia="Garamond" w:hAnsi="Garamond" w:cs="Garamond"/>
        </w:rPr>
        <w:t>]</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Thursday: Selections from </w:t>
      </w:r>
      <w:proofErr w:type="gramStart"/>
      <w:r>
        <w:rPr>
          <w:rFonts w:ascii="Garamond" w:eastAsia="Garamond" w:hAnsi="Garamond" w:cs="Garamond"/>
          <w:i/>
        </w:rPr>
        <w:t>The</w:t>
      </w:r>
      <w:proofErr w:type="gramEnd"/>
      <w:r>
        <w:rPr>
          <w:rFonts w:ascii="Garamond" w:eastAsia="Garamond" w:hAnsi="Garamond" w:cs="Garamond"/>
          <w:i/>
        </w:rPr>
        <w:t xml:space="preserve"> Penguin Book of Japanese Verse</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u w:val="single"/>
        </w:rPr>
      </w:pPr>
      <w:r>
        <w:rPr>
          <w:rFonts w:ascii="Garamond" w:eastAsia="Garamond" w:hAnsi="Garamond" w:cs="Garamond"/>
          <w:b/>
          <w:u w:val="single"/>
        </w:rPr>
        <w:t>Week 10</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Tuesday: Yoshimoto, </w:t>
      </w:r>
      <w:r>
        <w:rPr>
          <w:rFonts w:ascii="Garamond" w:eastAsia="Garamond" w:hAnsi="Garamond" w:cs="Garamond"/>
          <w:i/>
        </w:rPr>
        <w:t>Kitchen</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Thursday: Selections from </w:t>
      </w:r>
      <w:proofErr w:type="gramStart"/>
      <w:r>
        <w:rPr>
          <w:rFonts w:ascii="Garamond" w:eastAsia="Garamond" w:hAnsi="Garamond" w:cs="Garamond"/>
          <w:i/>
        </w:rPr>
        <w:t>The</w:t>
      </w:r>
      <w:proofErr w:type="gramEnd"/>
      <w:r>
        <w:rPr>
          <w:rFonts w:ascii="Garamond" w:eastAsia="Garamond" w:hAnsi="Garamond" w:cs="Garamond"/>
          <w:i/>
        </w:rPr>
        <w:t xml:space="preserve"> Penguin Book of Japanese Verse</w:t>
      </w:r>
    </w:p>
    <w:p w:rsidR="007A089B" w:rsidRDefault="007A089B" w:rsidP="007A089B">
      <w:pPr>
        <w:rPr>
          <w:rFonts w:ascii="Garamond" w:eastAsia="Garamond" w:hAnsi="Garamond" w:cs="Garamond"/>
          <w:u w:val="single"/>
        </w:rPr>
      </w:pPr>
    </w:p>
    <w:p w:rsidR="007A089B" w:rsidRDefault="007A089B" w:rsidP="007A089B">
      <w:pPr>
        <w:rPr>
          <w:rFonts w:ascii="Garamond" w:eastAsia="Garamond" w:hAnsi="Garamond" w:cs="Garamond"/>
          <w:b/>
          <w:u w:val="single"/>
        </w:rPr>
      </w:pPr>
      <w:r>
        <w:rPr>
          <w:rFonts w:ascii="Garamond" w:eastAsia="Garamond" w:hAnsi="Garamond" w:cs="Garamond"/>
          <w:b/>
          <w:u w:val="single"/>
        </w:rPr>
        <w:t>Week 11</w:t>
      </w:r>
    </w:p>
    <w:p w:rsidR="007A089B" w:rsidRDefault="007A089B" w:rsidP="007A089B">
      <w:pPr>
        <w:rPr>
          <w:rFonts w:ascii="Garamond" w:eastAsia="Garamond" w:hAnsi="Garamond" w:cs="Garamond"/>
          <w:u w:val="single"/>
        </w:rPr>
      </w:pPr>
    </w:p>
    <w:p w:rsidR="007A089B" w:rsidRDefault="007A089B" w:rsidP="007A089B">
      <w:pPr>
        <w:rPr>
          <w:rFonts w:ascii="Garamond" w:eastAsia="Garamond" w:hAnsi="Garamond" w:cs="Garamond"/>
        </w:rPr>
      </w:pPr>
      <w:r>
        <w:rPr>
          <w:rFonts w:ascii="Garamond" w:eastAsia="Garamond" w:hAnsi="Garamond" w:cs="Garamond"/>
        </w:rPr>
        <w:t xml:space="preserve">Tuesday: Murakami, </w:t>
      </w:r>
      <w:r>
        <w:rPr>
          <w:rFonts w:ascii="Garamond" w:eastAsia="Garamond" w:hAnsi="Garamond" w:cs="Garamond"/>
          <w:i/>
        </w:rPr>
        <w:t xml:space="preserve">1Q84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Thursday: Murakami, </w:t>
      </w:r>
      <w:r>
        <w:rPr>
          <w:rFonts w:ascii="Garamond" w:eastAsia="Garamond" w:hAnsi="Garamond" w:cs="Garamond"/>
          <w:i/>
        </w:rPr>
        <w:t xml:space="preserve">1Q84 </w:t>
      </w:r>
      <w:r>
        <w:rPr>
          <w:rFonts w:ascii="Garamond" w:eastAsia="Garamond" w:hAnsi="Garamond" w:cs="Garamond"/>
        </w:rPr>
        <w:t>and short presentations</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rPr>
      </w:pPr>
      <w:r>
        <w:rPr>
          <w:rFonts w:ascii="Garamond" w:eastAsia="Garamond" w:hAnsi="Garamond" w:cs="Garamond"/>
          <w:b/>
          <w:u w:val="single"/>
        </w:rPr>
        <w:t>Week 12</w:t>
      </w:r>
      <w:r>
        <w:rPr>
          <w:rFonts w:ascii="Garamond" w:eastAsia="Garamond" w:hAnsi="Garamond" w:cs="Garamond"/>
          <w:b/>
        </w:rPr>
        <w:t xml:space="preserve">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i/>
        </w:rPr>
      </w:pPr>
      <w:r>
        <w:rPr>
          <w:rFonts w:ascii="Garamond" w:eastAsia="Garamond" w:hAnsi="Garamond" w:cs="Garamond"/>
        </w:rPr>
        <w:t xml:space="preserve">Tuesday: Murakami, </w:t>
      </w:r>
      <w:r>
        <w:rPr>
          <w:rFonts w:ascii="Garamond" w:eastAsia="Garamond" w:hAnsi="Garamond" w:cs="Garamond"/>
          <w:i/>
        </w:rPr>
        <w:t xml:space="preserve">1Q84 </w:t>
      </w:r>
      <w:r>
        <w:rPr>
          <w:rFonts w:ascii="Garamond" w:eastAsia="Garamond" w:hAnsi="Garamond" w:cs="Garamond"/>
        </w:rPr>
        <w:t>and short presentations</w:t>
      </w:r>
    </w:p>
    <w:p w:rsidR="007A089B" w:rsidRDefault="007A089B" w:rsidP="007A089B">
      <w:pPr>
        <w:rPr>
          <w:rFonts w:ascii="Garamond" w:eastAsia="Garamond" w:hAnsi="Garamond" w:cs="Garamond"/>
          <w:i/>
        </w:rPr>
      </w:pPr>
    </w:p>
    <w:p w:rsidR="007A089B" w:rsidRDefault="007A089B" w:rsidP="007A089B">
      <w:pPr>
        <w:rPr>
          <w:rFonts w:ascii="Garamond" w:eastAsia="Garamond" w:hAnsi="Garamond" w:cs="Garamond"/>
        </w:rPr>
      </w:pPr>
      <w:r>
        <w:rPr>
          <w:rFonts w:ascii="Garamond" w:eastAsia="Garamond" w:hAnsi="Garamond" w:cs="Garamond"/>
        </w:rPr>
        <w:lastRenderedPageBreak/>
        <w:t xml:space="preserve">Thursday: Murakami, </w:t>
      </w:r>
      <w:r>
        <w:rPr>
          <w:rFonts w:ascii="Garamond" w:eastAsia="Garamond" w:hAnsi="Garamond" w:cs="Garamond"/>
          <w:i/>
        </w:rPr>
        <w:t xml:space="preserve">1Q84 </w:t>
      </w:r>
      <w:r>
        <w:rPr>
          <w:rFonts w:ascii="Garamond" w:eastAsia="Garamond" w:hAnsi="Garamond" w:cs="Garamond"/>
        </w:rPr>
        <w:t>and short presentations</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rPr>
      </w:pPr>
      <w:r>
        <w:rPr>
          <w:rFonts w:ascii="Garamond" w:eastAsia="Garamond" w:hAnsi="Garamond" w:cs="Garamond"/>
          <w:b/>
          <w:u w:val="single"/>
        </w:rPr>
        <w:t>Week 13</w:t>
      </w:r>
      <w:r>
        <w:rPr>
          <w:rFonts w:ascii="Garamond" w:eastAsia="Garamond" w:hAnsi="Garamond" w:cs="Garamond"/>
          <w:b/>
        </w:rPr>
        <w:t xml:space="preserve">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i/>
        </w:rPr>
      </w:pPr>
      <w:r>
        <w:rPr>
          <w:rFonts w:ascii="Garamond" w:eastAsia="Garamond" w:hAnsi="Garamond" w:cs="Garamond"/>
        </w:rPr>
        <w:t xml:space="preserve">Tuesday: Murakami, </w:t>
      </w:r>
      <w:r>
        <w:rPr>
          <w:rFonts w:ascii="Garamond" w:eastAsia="Garamond" w:hAnsi="Garamond" w:cs="Garamond"/>
          <w:i/>
        </w:rPr>
        <w:t xml:space="preserve">1Q84 </w:t>
      </w:r>
      <w:r>
        <w:rPr>
          <w:rFonts w:ascii="Garamond" w:eastAsia="Garamond" w:hAnsi="Garamond" w:cs="Garamond"/>
        </w:rPr>
        <w:t>and short presentations</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i/>
        </w:rPr>
      </w:pPr>
      <w:r>
        <w:rPr>
          <w:rFonts w:ascii="Garamond" w:eastAsia="Garamond" w:hAnsi="Garamond" w:cs="Garamond"/>
        </w:rPr>
        <w:t xml:space="preserve">Thursday: Murakami, </w:t>
      </w:r>
      <w:r>
        <w:rPr>
          <w:rFonts w:ascii="Garamond" w:eastAsia="Garamond" w:hAnsi="Garamond" w:cs="Garamond"/>
          <w:i/>
        </w:rPr>
        <w:t xml:space="preserve">1Q84 </w:t>
      </w:r>
      <w:r>
        <w:rPr>
          <w:rFonts w:ascii="Garamond" w:eastAsia="Garamond" w:hAnsi="Garamond" w:cs="Garamond"/>
        </w:rPr>
        <w:t>and short presentations</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u w:val="single"/>
        </w:rPr>
      </w:pPr>
      <w:r>
        <w:rPr>
          <w:rFonts w:ascii="Garamond" w:eastAsia="Garamond" w:hAnsi="Garamond" w:cs="Garamond"/>
          <w:b/>
          <w:u w:val="single"/>
        </w:rPr>
        <w:t>Week 14</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i/>
        </w:rPr>
      </w:pPr>
      <w:r>
        <w:rPr>
          <w:rFonts w:ascii="Garamond" w:eastAsia="Garamond" w:hAnsi="Garamond" w:cs="Garamond"/>
        </w:rPr>
        <w:t xml:space="preserve">Tuesday: Murakami, </w:t>
      </w:r>
      <w:r>
        <w:rPr>
          <w:rFonts w:ascii="Garamond" w:eastAsia="Garamond" w:hAnsi="Garamond" w:cs="Garamond"/>
          <w:i/>
        </w:rPr>
        <w:t xml:space="preserve">1Q84 </w:t>
      </w:r>
      <w:r>
        <w:rPr>
          <w:rFonts w:ascii="Garamond" w:eastAsia="Garamond" w:hAnsi="Garamond" w:cs="Garamond"/>
        </w:rPr>
        <w:t>and short presentations</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 xml:space="preserve">Thursday: Murakami, </w:t>
      </w:r>
      <w:r>
        <w:rPr>
          <w:rFonts w:ascii="Garamond" w:eastAsia="Garamond" w:hAnsi="Garamond" w:cs="Garamond"/>
          <w:i/>
        </w:rPr>
        <w:t xml:space="preserve">1Q84 </w:t>
      </w:r>
      <w:r>
        <w:rPr>
          <w:rFonts w:ascii="Garamond" w:eastAsia="Garamond" w:hAnsi="Garamond" w:cs="Garamond"/>
        </w:rPr>
        <w:t>and short presentations</w:t>
      </w:r>
    </w:p>
    <w:p w:rsidR="007A089B" w:rsidRDefault="007A089B" w:rsidP="007A089B">
      <w:pPr>
        <w:rPr>
          <w:rFonts w:ascii="Garamond" w:eastAsia="Garamond" w:hAnsi="Garamond" w:cs="Garamond"/>
          <w:b/>
          <w:u w:val="single"/>
        </w:rPr>
      </w:pPr>
      <w:r>
        <w:pict>
          <v:rect id="_x0000_i1025" style="width:0;height:1.5pt" o:hralign="center" o:hrstd="t" o:hr="t" fillcolor="#a0a0a0" stroked="f"/>
        </w:pict>
      </w:r>
    </w:p>
    <w:p w:rsidR="007A089B" w:rsidRDefault="007A089B" w:rsidP="007A089B">
      <w:pPr>
        <w:rPr>
          <w:rFonts w:ascii="Garamond" w:eastAsia="Garamond" w:hAnsi="Garamond" w:cs="Garamond"/>
          <w:b/>
          <w:u w:val="single"/>
        </w:rPr>
      </w:pPr>
    </w:p>
    <w:p w:rsidR="007A089B" w:rsidRDefault="007A089B" w:rsidP="007A089B">
      <w:pPr>
        <w:rPr>
          <w:rFonts w:ascii="Garamond" w:eastAsia="Garamond" w:hAnsi="Garamond" w:cs="Garamond"/>
          <w:b/>
          <w:u w:val="single"/>
        </w:rPr>
      </w:pPr>
      <w:r>
        <w:rPr>
          <w:rFonts w:ascii="Garamond" w:eastAsia="Garamond" w:hAnsi="Garamond" w:cs="Garamond"/>
          <w:b/>
          <w:u w:val="single"/>
        </w:rPr>
        <w:t>Course Guidelines and Resources</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i/>
        </w:rPr>
        <w:t>Attendance</w:t>
      </w:r>
      <w:r>
        <w:rPr>
          <w:rFonts w:ascii="Garamond" w:eastAsia="Garamond" w:hAnsi="Garamond" w:cs="Garamond"/>
        </w:rPr>
        <w:t xml:space="preserve">. Attendance will be taken at the start of each class. After 2 unexcused absences, your </w:t>
      </w:r>
      <w:r>
        <w:rPr>
          <w:rFonts w:ascii="Garamond" w:eastAsia="Garamond" w:hAnsi="Garamond" w:cs="Garamond"/>
          <w:i/>
        </w:rPr>
        <w:t>Participation, Preparation, and Professionalism</w:t>
      </w:r>
      <w:r>
        <w:rPr>
          <w:rFonts w:ascii="Garamond" w:eastAsia="Garamond" w:hAnsi="Garamond" w:cs="Garamond"/>
        </w:rPr>
        <w:t xml:space="preserve"> grade may be impacted, and a pattern of absences will significantly affect the participation portion of your grade. Consistent tardiness will also count as absences. If athletic obligations or religious observances require you to miss more than two class sessions, please let me know ASAP and we’ll come up with an alternative attendance policy which allows the approved absences, but zero</w:t>
      </w:r>
      <w:r>
        <w:rPr>
          <w:rFonts w:ascii="Garamond" w:eastAsia="Garamond" w:hAnsi="Garamond" w:cs="Garamond"/>
          <w:b/>
        </w:rPr>
        <w:t xml:space="preserve"> </w:t>
      </w:r>
      <w:r>
        <w:rPr>
          <w:rFonts w:ascii="Garamond" w:eastAsia="Garamond" w:hAnsi="Garamond" w:cs="Garamond"/>
        </w:rPr>
        <w:t>unexcused absences.</w:t>
      </w:r>
    </w:p>
    <w:p w:rsidR="007A089B" w:rsidRDefault="007A089B" w:rsidP="007A089B">
      <w:pPr>
        <w:rPr>
          <w:rFonts w:ascii="Garamond" w:eastAsia="Garamond" w:hAnsi="Garamond" w:cs="Garamond"/>
          <w:i/>
        </w:rPr>
      </w:pPr>
    </w:p>
    <w:p w:rsidR="007A089B" w:rsidRDefault="007A089B" w:rsidP="007A089B">
      <w:pPr>
        <w:rPr>
          <w:rFonts w:ascii="Garamond" w:eastAsia="Garamond" w:hAnsi="Garamond" w:cs="Garamond"/>
        </w:rPr>
      </w:pPr>
      <w:r>
        <w:rPr>
          <w:rFonts w:ascii="Garamond" w:eastAsia="Garamond" w:hAnsi="Garamond" w:cs="Garamond"/>
          <w:i/>
        </w:rPr>
        <w:t xml:space="preserve">Plagiarism. </w:t>
      </w:r>
      <w:r>
        <w:rPr>
          <w:rFonts w:ascii="Garamond" w:eastAsia="Garamond" w:hAnsi="Garamond" w:cs="Garamond"/>
          <w:b/>
        </w:rPr>
        <w:t>Plagiarism is extremely serious academic misconduct, and results in the student failing the assignment and sometimes the course</w:t>
      </w:r>
      <w:r>
        <w:rPr>
          <w:rFonts w:ascii="Garamond" w:eastAsia="Garamond" w:hAnsi="Garamond" w:cs="Garamond"/>
        </w:rPr>
        <w:t xml:space="preserve">.  Here is an explanation about plagiarism from the UConn Student Code: </w:t>
      </w:r>
    </w:p>
    <w:p w:rsidR="007A089B" w:rsidRDefault="007A089B" w:rsidP="007A089B">
      <w:pPr>
        <w:rPr>
          <w:rFonts w:ascii="Garamond" w:eastAsia="Garamond" w:hAnsi="Garamond" w:cs="Garamond"/>
        </w:rPr>
      </w:pPr>
    </w:p>
    <w:p w:rsidR="007A089B" w:rsidRDefault="007A089B" w:rsidP="007A089B">
      <w:pPr>
        <w:ind w:left="720"/>
        <w:rPr>
          <w:rFonts w:ascii="Garamond" w:eastAsia="Garamond" w:hAnsi="Garamond" w:cs="Garamond"/>
        </w:rPr>
      </w:pPr>
      <w:r>
        <w:rPr>
          <w:rFonts w:ascii="Garamond" w:eastAsia="Garamond" w:hAnsi="Garamond" w:cs="Garamond"/>
        </w:rPr>
        <w:t xml:space="preserve">A fundamental tenet of all educational institutions is academic honesty; academic work depends upon respect for and acknowledgment of the research and ideas of others. Misrepresenting someone else’s work as one’s own is a serious offense in any academic setting, and it will not be condoned. Academic misconduct includes, but is not limited to, providing or receiving assistance in a manner not authorized by the instructor in the creation of work to be submitted for academic evaluation (e.g. papers, projects, and examinations) . . . [or] presenting as one’s own the ideas or words of another for academic evaluation; doing unauthorized academic work for which another person will receive credit </w:t>
      </w:r>
      <w:r>
        <w:rPr>
          <w:rFonts w:ascii="Garamond" w:eastAsia="Garamond" w:hAnsi="Garamond" w:cs="Garamond"/>
        </w:rPr>
        <w:lastRenderedPageBreak/>
        <w:t xml:space="preserve">or be evaluated; and presenting the same or substantially the same papers or projects in two or more courses without the explicit permission of the instructors involved. The appropriate academic consequence for serious offenses is generally considered to be failure in the course. For less serious offenses regarding small portions of the course work, failure for that portion is suggested with the requirement that the student repeat the work for no credit.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rPr>
        <w:t>I am required to report all instances of academic misconduct to the university, which keeps records of each case.  It is your responsibility to familiarize yourself with, and adhere to, the Student Code on matters of academic integrity.  The university’s policies about Academic Integrity can be found on the university’s</w:t>
      </w:r>
      <w:r>
        <w:rPr>
          <w:rFonts w:ascii="Garamond" w:eastAsia="Garamond" w:hAnsi="Garamond" w:cs="Garamond"/>
          <w:i/>
        </w:rPr>
        <w:t xml:space="preserve"> Community Standards</w:t>
      </w:r>
      <w:r>
        <w:rPr>
          <w:rFonts w:ascii="Garamond" w:eastAsia="Garamond" w:hAnsi="Garamond" w:cs="Garamond"/>
        </w:rPr>
        <w:t xml:space="preserve"> page.  If you have any questions about plagiarism, you can come talk to me.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r>
        <w:rPr>
          <w:rFonts w:ascii="Garamond" w:eastAsia="Garamond" w:hAnsi="Garamond" w:cs="Garamond"/>
          <w:i/>
        </w:rPr>
        <w:t>Academic Support and Disability Services</w:t>
      </w:r>
      <w:r>
        <w:rPr>
          <w:rFonts w:ascii="Garamond" w:eastAsia="Garamond" w:hAnsi="Garamond" w:cs="Garamond"/>
        </w:rPr>
        <w:t>. If you feel you may need an accommodation due to a disability, please let me know at the start of the semester.  If you have not already done so, please also contact the Center for Students with Disabilities: (860) 486-2020 or Wilbur Cross Building, Room 204.</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u w:val="single"/>
        </w:rPr>
      </w:pPr>
      <w:r>
        <w:rPr>
          <w:rFonts w:ascii="Garamond" w:eastAsia="Garamond" w:hAnsi="Garamond" w:cs="Garamond"/>
          <w:i/>
        </w:rPr>
        <w:t>Resources.</w:t>
      </w:r>
      <w:r>
        <w:rPr>
          <w:rFonts w:ascii="Garamond" w:eastAsia="Garamond" w:hAnsi="Garamond" w:cs="Garamond"/>
        </w:rPr>
        <w:t xml:space="preserve"> You may find useful, and I may direct you to </w:t>
      </w:r>
      <w:r>
        <w:rPr>
          <w:rFonts w:ascii="Garamond" w:eastAsia="Garamond" w:hAnsi="Garamond" w:cs="Garamond"/>
          <w:i/>
        </w:rPr>
        <w:t>The UConn Writing Center</w:t>
      </w:r>
      <w:r>
        <w:rPr>
          <w:rFonts w:ascii="Garamond" w:eastAsia="Garamond" w:hAnsi="Garamond" w:cs="Garamond"/>
        </w:rPr>
        <w:t xml:space="preserve"> where writing tutors can help you with a paper’s focus, development, organization, clarity, or grammar.  You can make your own appointments at </w:t>
      </w:r>
      <w:hyperlink r:id="rId14">
        <w:r>
          <w:rPr>
            <w:rFonts w:ascii="Garamond" w:eastAsia="Garamond" w:hAnsi="Garamond" w:cs="Garamond"/>
            <w:color w:val="1155CC"/>
            <w:u w:val="single"/>
          </w:rPr>
          <w:t>http://writingcenter.uconn.edu</w:t>
        </w:r>
      </w:hyperlink>
      <w:r>
        <w:rPr>
          <w:rFonts w:ascii="Garamond" w:eastAsia="Garamond" w:hAnsi="Garamond" w:cs="Garamond"/>
        </w:rPr>
        <w:t xml:space="preserve"> or walk in without an appointment to the Center (in Babbidge Library, Level 1).  Other important campus resources include </w:t>
      </w:r>
      <w:r>
        <w:rPr>
          <w:rFonts w:ascii="Garamond" w:eastAsia="Garamond" w:hAnsi="Garamond" w:cs="Garamond"/>
          <w:i/>
        </w:rPr>
        <w:t>Counseling and Mental Health Services</w:t>
      </w:r>
      <w:r>
        <w:rPr>
          <w:rFonts w:ascii="Garamond" w:eastAsia="Garamond" w:hAnsi="Garamond" w:cs="Garamond"/>
        </w:rPr>
        <w:t xml:space="preserve"> at (860) 486-4705 or </w:t>
      </w:r>
      <w:hyperlink r:id="rId15">
        <w:r>
          <w:rPr>
            <w:rFonts w:ascii="Garamond" w:eastAsia="Garamond" w:hAnsi="Garamond" w:cs="Garamond"/>
            <w:color w:val="1155CC"/>
            <w:u w:val="single"/>
          </w:rPr>
          <w:t>http://counseling.uconn.edu</w:t>
        </w:r>
      </w:hyperlink>
      <w:r>
        <w:rPr>
          <w:rFonts w:ascii="Garamond" w:eastAsia="Garamond" w:hAnsi="Garamond" w:cs="Garamond"/>
        </w:rPr>
        <w:t xml:space="preserve">; the university’s “Policy </w:t>
      </w:r>
      <w:proofErr w:type="gramStart"/>
      <w:r>
        <w:rPr>
          <w:rFonts w:ascii="Garamond" w:eastAsia="Garamond" w:hAnsi="Garamond" w:cs="Garamond"/>
        </w:rPr>
        <w:t>Against</w:t>
      </w:r>
      <w:proofErr w:type="gramEnd"/>
      <w:r>
        <w:rPr>
          <w:rFonts w:ascii="Garamond" w:eastAsia="Garamond" w:hAnsi="Garamond" w:cs="Garamond"/>
        </w:rPr>
        <w:t xml:space="preserve"> Discrimination, Harassment and Inappropriate Romantic Relationships” at </w:t>
      </w:r>
      <w:hyperlink r:id="rId16">
        <w:r>
          <w:rPr>
            <w:rFonts w:ascii="Garamond" w:eastAsia="Garamond" w:hAnsi="Garamond" w:cs="Garamond"/>
            <w:color w:val="1155CC"/>
            <w:highlight w:val="white"/>
            <w:u w:val="single"/>
          </w:rPr>
          <w:t>http://equity.uconn.edu</w:t>
        </w:r>
      </w:hyperlink>
      <w:r>
        <w:rPr>
          <w:rFonts w:ascii="Garamond" w:eastAsia="Garamond" w:hAnsi="Garamond" w:cs="Garamond"/>
        </w:rPr>
        <w:t xml:space="preserve">; and the university’s “Sexual Assault Reporting Policy” at </w:t>
      </w:r>
      <w:hyperlink r:id="rId17">
        <w:r>
          <w:rPr>
            <w:rFonts w:ascii="Garamond" w:eastAsia="Garamond" w:hAnsi="Garamond" w:cs="Garamond"/>
            <w:color w:val="1155CC"/>
            <w:highlight w:val="white"/>
            <w:u w:val="single"/>
          </w:rPr>
          <w:t>http://titleix.uconn.edu</w:t>
        </w:r>
      </w:hyperlink>
    </w:p>
    <w:p w:rsidR="007A089B" w:rsidRDefault="007A089B" w:rsidP="007A089B">
      <w:pPr>
        <w:rPr>
          <w:rFonts w:ascii="Garamond" w:eastAsia="Garamond" w:hAnsi="Garamond" w:cs="Garamond"/>
          <w:b/>
          <w:u w:val="single"/>
        </w:rPr>
      </w:pPr>
      <w:r>
        <w:pict>
          <v:rect id="_x0000_i1026" style="width:0;height:1.5pt" o:hralign="center" o:hrstd="t" o:hr="t" fillcolor="#a0a0a0" stroked="f"/>
        </w:pict>
      </w:r>
    </w:p>
    <w:p w:rsidR="007A089B" w:rsidRDefault="007A089B" w:rsidP="007A089B">
      <w:pPr>
        <w:rPr>
          <w:rFonts w:ascii="Garamond" w:eastAsia="Garamond" w:hAnsi="Garamond" w:cs="Garamond"/>
          <w:b/>
          <w:sz w:val="16"/>
          <w:szCs w:val="16"/>
        </w:rPr>
      </w:pPr>
    </w:p>
    <w:p w:rsidR="007A089B" w:rsidRDefault="007A089B" w:rsidP="007A089B">
      <w:pPr>
        <w:rPr>
          <w:rFonts w:ascii="Garamond" w:eastAsia="Garamond" w:hAnsi="Garamond" w:cs="Garamond"/>
        </w:rPr>
      </w:pPr>
      <w:r>
        <w:rPr>
          <w:rFonts w:ascii="Garamond" w:eastAsia="Garamond" w:hAnsi="Garamond" w:cs="Garamond"/>
          <w:b/>
          <w:u w:val="single"/>
        </w:rPr>
        <w:t>Grading on Written Assignments</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proofErr w:type="gramStart"/>
      <w:r>
        <w:rPr>
          <w:rFonts w:ascii="Garamond" w:eastAsia="Garamond" w:hAnsi="Garamond" w:cs="Garamond"/>
          <w:b/>
        </w:rPr>
        <w:t xml:space="preserve">A  </w:t>
      </w:r>
      <w:r>
        <w:rPr>
          <w:rFonts w:ascii="Garamond" w:eastAsia="Garamond" w:hAnsi="Garamond" w:cs="Garamond"/>
        </w:rPr>
        <w:t>(</w:t>
      </w:r>
      <w:proofErr w:type="gramEnd"/>
      <w:r>
        <w:rPr>
          <w:rFonts w:ascii="Garamond" w:eastAsia="Garamond" w:hAnsi="Garamond" w:cs="Garamond"/>
        </w:rPr>
        <w:t>100-90):  A perfect or nearly perfect work (an A or A-) clearly reflects, and capitalizes on, a consistent engagement of the course material and preceding assignments, and demonstrates that the writer has pushed far beyond the obvious or merely interesting for the assignment in question.  That is, the writer has taken great care to construct a strikingly original, thoughtful, and subtle paper, and taken great care to attend to his or her language, grammar, spelling, and essay structure.</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proofErr w:type="gramStart"/>
      <w:r>
        <w:rPr>
          <w:rFonts w:ascii="Garamond" w:eastAsia="Garamond" w:hAnsi="Garamond" w:cs="Garamond"/>
          <w:b/>
        </w:rPr>
        <w:t>B</w:t>
      </w:r>
      <w:r>
        <w:rPr>
          <w:rFonts w:ascii="Garamond" w:eastAsia="Garamond" w:hAnsi="Garamond" w:cs="Garamond"/>
        </w:rPr>
        <w:t xml:space="preserve">  (</w:t>
      </w:r>
      <w:proofErr w:type="gramEnd"/>
      <w:r>
        <w:rPr>
          <w:rFonts w:ascii="Garamond" w:eastAsia="Garamond" w:hAnsi="Garamond" w:cs="Garamond"/>
        </w:rPr>
        <w:t xml:space="preserve">89-80):  Written work in the B range (B+, B, and B-) is very good or good, competent, and fulfills the assignment.  Not always, but very often, it is clear that the B work did not think through a question or problem past its initial conclusion and into more compelling territory; in other words, the insights of a B paper can be understood as the starting point for the more sophisticated thinking undertaken for an A or A- paper.  B+ papers can excel in certain areas, but are uneven or sloppy enough to prevent them from receiving an A-.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proofErr w:type="gramStart"/>
      <w:r>
        <w:rPr>
          <w:rFonts w:ascii="Garamond" w:eastAsia="Garamond" w:hAnsi="Garamond" w:cs="Garamond"/>
          <w:b/>
        </w:rPr>
        <w:lastRenderedPageBreak/>
        <w:t xml:space="preserve">C  </w:t>
      </w:r>
      <w:r>
        <w:rPr>
          <w:rFonts w:ascii="Garamond" w:eastAsia="Garamond" w:hAnsi="Garamond" w:cs="Garamond"/>
        </w:rPr>
        <w:t>(</w:t>
      </w:r>
      <w:proofErr w:type="gramEnd"/>
      <w:r>
        <w:rPr>
          <w:rFonts w:ascii="Garamond" w:eastAsia="Garamond" w:hAnsi="Garamond" w:cs="Garamond"/>
        </w:rPr>
        <w:t xml:space="preserve">79-70):  The work struggles to fulfill the assignment’s goals, even if it shows a fair amount of effort.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rPr>
      </w:pPr>
      <w:proofErr w:type="gramStart"/>
      <w:r>
        <w:rPr>
          <w:rFonts w:ascii="Garamond" w:eastAsia="Garamond" w:hAnsi="Garamond" w:cs="Garamond"/>
          <w:b/>
        </w:rPr>
        <w:t xml:space="preserve">D  </w:t>
      </w:r>
      <w:r>
        <w:rPr>
          <w:rFonts w:ascii="Garamond" w:eastAsia="Garamond" w:hAnsi="Garamond" w:cs="Garamond"/>
        </w:rPr>
        <w:t>(</w:t>
      </w:r>
      <w:proofErr w:type="gramEnd"/>
      <w:r>
        <w:rPr>
          <w:rFonts w:ascii="Garamond" w:eastAsia="Garamond" w:hAnsi="Garamond" w:cs="Garamond"/>
        </w:rPr>
        <w:t xml:space="preserve">69-60):  The work is incomplete and/or appears hastily written. </w:t>
      </w:r>
    </w:p>
    <w:p w:rsidR="007A089B" w:rsidRDefault="007A089B" w:rsidP="007A089B">
      <w:pPr>
        <w:rPr>
          <w:rFonts w:ascii="Garamond" w:eastAsia="Garamond" w:hAnsi="Garamond" w:cs="Garamond"/>
        </w:rPr>
      </w:pPr>
    </w:p>
    <w:p w:rsidR="007A089B" w:rsidRDefault="007A089B" w:rsidP="007A089B">
      <w:pPr>
        <w:rPr>
          <w:rFonts w:ascii="Garamond" w:eastAsia="Garamond" w:hAnsi="Garamond" w:cs="Garamond"/>
          <w:b/>
          <w:u w:val="single"/>
        </w:rPr>
      </w:pPr>
      <w:r>
        <w:rPr>
          <w:rFonts w:ascii="Garamond" w:eastAsia="Garamond" w:hAnsi="Garamond" w:cs="Garamond"/>
          <w:b/>
        </w:rPr>
        <w:t>F</w:t>
      </w:r>
      <w:r>
        <w:rPr>
          <w:rFonts w:ascii="Garamond" w:eastAsia="Garamond" w:hAnsi="Garamond" w:cs="Garamond"/>
        </w:rPr>
        <w:t>:</w:t>
      </w:r>
      <w:r>
        <w:rPr>
          <w:rFonts w:ascii="Garamond" w:eastAsia="Garamond" w:hAnsi="Garamond" w:cs="Garamond"/>
          <w:b/>
        </w:rPr>
        <w:t xml:space="preserve">  </w:t>
      </w:r>
      <w:r>
        <w:rPr>
          <w:rFonts w:ascii="Garamond" w:eastAsia="Garamond" w:hAnsi="Garamond" w:cs="Garamond"/>
        </w:rPr>
        <w:t xml:space="preserve">The work fails to meet the minimum level of expectations for the exercise or assignment. </w:t>
      </w:r>
    </w:p>
    <w:p w:rsidR="007A089B" w:rsidRPr="007A089B" w:rsidRDefault="007A089B" w:rsidP="007A089B">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7A089B">
        <w:rPr>
          <w:rFonts w:ascii="Times New Roman" w:hAnsi="Times New Roman" w:cs="Times New Roman"/>
          <w:b/>
          <w:sz w:val="24"/>
          <w:szCs w:val="24"/>
        </w:rPr>
        <w:t>019-395</w:t>
      </w:r>
      <w:r w:rsidRPr="007A089B">
        <w:rPr>
          <w:rFonts w:ascii="Times New Roman" w:hAnsi="Times New Roman" w:cs="Times New Roman"/>
          <w:b/>
          <w:sz w:val="24"/>
          <w:szCs w:val="24"/>
        </w:rPr>
        <w:tab/>
        <w:t>PHYS 6710</w:t>
      </w:r>
      <w:r w:rsidRPr="007A089B">
        <w:rPr>
          <w:rFonts w:ascii="Times New Roman" w:hAnsi="Times New Roman" w:cs="Times New Roman"/>
          <w:b/>
          <w:sz w:val="24"/>
          <w:szCs w:val="24"/>
        </w:rPr>
        <w:tab/>
        <w:t>Add Course (guest: Jonathan Trump)</w:t>
      </w:r>
    </w:p>
    <w:p w:rsidR="007A089B" w:rsidRDefault="007A089B"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9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18-6727</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Trump</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Stars and Compact Objects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 Progress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 &gt; Physics &gt; College of Liberal Arts and Sciences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Add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Neither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PHYS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College of Liberal Arts and Sciences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Physics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Stars and Compact Objects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6710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CONTACT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Jonathan R Trump</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Physics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jot16106</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18" w:history="1">
              <w:r>
                <w:rPr>
                  <w:rStyle w:val="Hyperlink"/>
                  <w:rFonts w:ascii="Arial" w:hAnsi="Arial" w:cs="Arial"/>
                  <w:sz w:val="15"/>
                  <w:szCs w:val="15"/>
                </w:rPr>
                <w:t>jonathan.trump@uconn.edu</w:t>
              </w:r>
            </w:hyperlink>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Myself</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74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2018</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Lecture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15</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3</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Lectures and discussion.</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 Consent Required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GRADING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Graded</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06"/>
        <w:gridCol w:w="6338"/>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Storrs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Faculty resources currently available only at Storrs, but course could be expanded to other campuses with Physics graduate students if resources become available.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9"/>
        <w:gridCol w:w="7635"/>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DETAILS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PHYS 6710. Stars and Compact Objects Three credits. Not open for credit to students who have passed PHYS 4710. The structure and evolution of stars. Gravitational collapse, hydrostatic equilibrium, novae and shocks, and compact objects with degenerate matter.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This course is an elective for graduate students, and is part of the new astrophysics program being built at UConn. In addition to introducing new content not currently taught at UConn, the course would be instrumental in cultivating graduate students for astrophysics research.</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N/A - this new course covers subject matter not currently taught at UConn.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PHYS 6710 covers the birth, evolution, and death of stars. The course will introduce topics of thermodynamics, radiative transfer, nuclear physics, quantum mechanics, and general relativity as needed to describe the various stages of stellar evolution. Grades will be evaluated by problem solving on homework sets and exams. Many of the homework problems will involve programming numerical solutions to stellar problems. The course is ultimately designed to prepare students with the basic “toolbox” of knowledge and skills for a future in astrophysics research involving stars and compact objects.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Homework sets and exams, focused on quantitative problem solving.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222"/>
              <w:gridCol w:w="74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19" w:tgtFrame="_self" w:history="1">
                    <w:r>
                      <w:rPr>
                        <w:rStyle w:val="Hyperlink"/>
                        <w:rFonts w:ascii="Arial" w:hAnsi="Arial" w:cs="Arial"/>
                        <w:sz w:val="15"/>
                        <w:szCs w:val="15"/>
                      </w:rPr>
                      <w:t>6710syllabus.pdf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6710syllabus.pdf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Syllabus</w:t>
                  </w:r>
                </w:p>
              </w:tc>
            </w:tr>
          </w:tbl>
          <w:p w:rsidR="006C395C" w:rsidRDefault="006C395C" w:rsidP="00FA5ACE"/>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8"/>
        <w:gridCol w:w="8196"/>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3"/>
              <w:gridCol w:w="853"/>
              <w:gridCol w:w="960"/>
              <w:gridCol w:w="655"/>
              <w:gridCol w:w="1013"/>
              <w:gridCol w:w="3990"/>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Jonathan R Trump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03/01/2018 - 11:26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Graduate version of (already approved) PHYS 4710.</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Physics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Vernon F Cormier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11/06/2019 - 17:43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This course had previously been approved last Spring 2019 along with a 4000 level cross listing for an undergrad version. We missed clicking on the approve action, not realizing it was a separate CAR document. VFCormier</w:t>
                  </w:r>
                </w:p>
              </w:tc>
            </w:tr>
          </w:tbl>
          <w:p w:rsidR="006C395C" w:rsidRDefault="006C395C" w:rsidP="00FA5ACE"/>
        </w:tc>
      </w:tr>
    </w:tbl>
    <w:p w:rsidR="006C395C" w:rsidRDefault="006C395C" w:rsidP="006C395C">
      <w:pPr>
        <w:rPr>
          <w:sz w:val="20"/>
          <w:szCs w:val="20"/>
        </w:rPr>
      </w:pPr>
    </w:p>
    <w:p w:rsidR="006C395C" w:rsidRDefault="006C395C" w:rsidP="006C395C"/>
    <w:p w:rsidR="006C395C" w:rsidRPr="0011710F" w:rsidRDefault="006C395C" w:rsidP="006C395C">
      <w:pPr>
        <w:spacing w:after="120"/>
        <w:ind w:left="5040"/>
        <w:jc w:val="right"/>
        <w:rPr>
          <w:rFonts w:ascii="Times New Roman" w:hAnsi="Times New Roman" w:cs="Times New Roman"/>
        </w:rPr>
      </w:pPr>
      <w:r w:rsidRPr="0011710F">
        <w:rPr>
          <w:noProof/>
        </w:rPr>
        <w:drawing>
          <wp:anchor distT="0" distB="0" distL="114300" distR="114300" simplePos="0" relativeHeight="251659264" behindDoc="0" locked="0" layoutInCell="1" allowOverlap="1" wp14:anchorId="4892006E" wp14:editId="24274B03">
            <wp:simplePos x="0" y="0"/>
            <wp:positionH relativeFrom="column">
              <wp:posOffset>52070</wp:posOffset>
            </wp:positionH>
            <wp:positionV relativeFrom="paragraph">
              <wp:posOffset>0</wp:posOffset>
            </wp:positionV>
            <wp:extent cx="1600200" cy="476250"/>
            <wp:effectExtent l="0" t="0" r="0" b="6350"/>
            <wp:wrapThrough wrapText="bothSides">
              <wp:wrapPolygon edited="0">
                <wp:start x="0" y="0"/>
                <wp:lineTo x="0" y="20736"/>
                <wp:lineTo x="21257" y="20736"/>
                <wp:lineTo x="21257" y="0"/>
                <wp:lineTo x="0" y="0"/>
              </wp:wrapPolygon>
            </wp:wrapThrough>
            <wp:docPr id="7" name="Picture 7"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10F">
        <w:rPr>
          <w:rFonts w:ascii="Times New Roman" w:hAnsi="Times New Roman" w:cs="Times New Roman"/>
        </w:rPr>
        <w:t>Department of Physics</w:t>
      </w:r>
    </w:p>
    <w:p w:rsidR="006C395C" w:rsidRPr="0011710F" w:rsidRDefault="006C395C" w:rsidP="006C395C">
      <w:pPr>
        <w:spacing w:after="120"/>
        <w:ind w:left="5040"/>
        <w:jc w:val="right"/>
        <w:rPr>
          <w:rFonts w:ascii="Times New Roman" w:hAnsi="Times New Roman" w:cs="Times New Roman"/>
        </w:rPr>
      </w:pPr>
      <w:r w:rsidRPr="0011710F">
        <w:rPr>
          <w:rFonts w:ascii="Times New Roman" w:hAnsi="Times New Roman" w:cs="Times New Roman"/>
        </w:rPr>
        <w:t>College of Liberal Arts &amp; Sciences</w:t>
      </w:r>
    </w:p>
    <w:p w:rsidR="006C395C" w:rsidRPr="00DD3F22" w:rsidRDefault="006C395C" w:rsidP="006C395C">
      <w:pPr>
        <w:spacing w:after="120"/>
        <w:rPr>
          <w:rFonts w:ascii="Times New Roman" w:hAnsi="Times New Roman" w:cs="Times New Roman"/>
          <w:sz w:val="28"/>
          <w:szCs w:val="28"/>
        </w:rPr>
      </w:pPr>
    </w:p>
    <w:p w:rsidR="006C395C" w:rsidRPr="0011710F" w:rsidRDefault="006C395C" w:rsidP="006C395C">
      <w:pPr>
        <w:spacing w:after="120"/>
        <w:jc w:val="center"/>
        <w:rPr>
          <w:rFonts w:ascii="Times New Roman" w:hAnsi="Times New Roman" w:cs="Times New Roman"/>
          <w:b/>
          <w:sz w:val="32"/>
          <w:szCs w:val="32"/>
        </w:rPr>
      </w:pPr>
      <w:r w:rsidRPr="0011710F">
        <w:rPr>
          <w:rFonts w:ascii="Times New Roman" w:hAnsi="Times New Roman" w:cs="Times New Roman"/>
          <w:b/>
          <w:sz w:val="32"/>
          <w:szCs w:val="32"/>
        </w:rPr>
        <w:t xml:space="preserve">PHYS </w:t>
      </w:r>
      <w:r>
        <w:rPr>
          <w:rFonts w:ascii="Times New Roman" w:hAnsi="Times New Roman" w:cs="Times New Roman"/>
          <w:b/>
          <w:sz w:val="32"/>
          <w:szCs w:val="32"/>
        </w:rPr>
        <w:t>671</w:t>
      </w:r>
      <w:r w:rsidRPr="0011710F">
        <w:rPr>
          <w:rFonts w:ascii="Times New Roman" w:hAnsi="Times New Roman" w:cs="Times New Roman"/>
          <w:b/>
          <w:sz w:val="32"/>
          <w:szCs w:val="32"/>
        </w:rPr>
        <w:t xml:space="preserve">0 – </w:t>
      </w:r>
      <w:r>
        <w:rPr>
          <w:rFonts w:ascii="Times New Roman" w:hAnsi="Times New Roman" w:cs="Times New Roman"/>
          <w:b/>
          <w:sz w:val="32"/>
          <w:szCs w:val="32"/>
        </w:rPr>
        <w:t>Stars &amp; Compact Objects</w:t>
      </w:r>
    </w:p>
    <w:p w:rsidR="006C395C" w:rsidRDefault="006C395C" w:rsidP="006C395C">
      <w:pPr>
        <w:spacing w:after="120"/>
        <w:rPr>
          <w:rFonts w:ascii="Times New Roman" w:hAnsi="Times New Roman" w:cs="Times New Roman"/>
          <w:b/>
          <w:i/>
          <w:sz w:val="28"/>
          <w:szCs w:val="28"/>
        </w:rPr>
      </w:pPr>
      <w:bookmarkStart w:id="1" w:name="h.6dmwxedsndvd" w:colFirst="0" w:colLast="0"/>
      <w:bookmarkEnd w:id="1"/>
    </w:p>
    <w:p w:rsidR="006C395C" w:rsidRPr="00E74964" w:rsidRDefault="006C395C" w:rsidP="006C395C">
      <w:pPr>
        <w:spacing w:after="120"/>
        <w:rPr>
          <w:rFonts w:ascii="Times New Roman" w:hAnsi="Times New Roman" w:cs="Times New Roman"/>
          <w:b/>
          <w:i/>
          <w:sz w:val="28"/>
          <w:szCs w:val="28"/>
        </w:rPr>
      </w:pPr>
      <w:r w:rsidRPr="00E74964">
        <w:rPr>
          <w:rFonts w:ascii="Times New Roman" w:hAnsi="Times New Roman" w:cs="Times New Roman"/>
          <w:b/>
          <w:i/>
          <w:sz w:val="28"/>
          <w:szCs w:val="28"/>
        </w:rPr>
        <w:t>GENERAL 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006C395C" w:rsidRPr="00E74964" w:rsidTr="00FA5ACE">
        <w:tc>
          <w:tcPr>
            <w:tcW w:w="4590" w:type="dxa"/>
            <w:tcBorders>
              <w:right w:val="single" w:sz="4" w:space="0" w:color="auto"/>
            </w:tcBorders>
          </w:tcPr>
          <w:p w:rsidR="006C395C" w:rsidRPr="00E74964" w:rsidRDefault="006C395C" w:rsidP="00FA5ACE">
            <w:pPr>
              <w:spacing w:after="120"/>
              <w:rPr>
                <w:rFonts w:ascii="Times New Roman" w:hAnsi="Times New Roman" w:cs="Times New Roman"/>
              </w:rPr>
            </w:pPr>
            <w:r w:rsidRPr="00E74964">
              <w:rPr>
                <w:rFonts w:ascii="Times New Roman" w:hAnsi="Times New Roman" w:cs="Times New Roman"/>
              </w:rPr>
              <w:t xml:space="preserve">Instructor: Prof. </w:t>
            </w:r>
            <w:r>
              <w:rPr>
                <w:rFonts w:ascii="Times New Roman" w:hAnsi="Times New Roman" w:cs="Times New Roman"/>
              </w:rPr>
              <w:t>Jonathan Trump</w:t>
            </w:r>
          </w:p>
        </w:tc>
        <w:tc>
          <w:tcPr>
            <w:tcW w:w="4760" w:type="dxa"/>
            <w:tcBorders>
              <w:left w:val="single" w:sz="4" w:space="0" w:color="auto"/>
            </w:tcBorders>
          </w:tcPr>
          <w:p w:rsidR="006C395C" w:rsidRPr="00E74964" w:rsidRDefault="006C395C" w:rsidP="00FA5ACE">
            <w:pPr>
              <w:spacing w:after="120"/>
              <w:rPr>
                <w:rFonts w:ascii="Times New Roman" w:hAnsi="Times New Roman" w:cs="Times New Roman"/>
              </w:rPr>
            </w:pPr>
            <w:r w:rsidRPr="00E74964">
              <w:rPr>
                <w:rFonts w:ascii="Times New Roman" w:hAnsi="Times New Roman" w:cs="Times New Roman"/>
              </w:rPr>
              <w:t xml:space="preserve">Class Meeting Days: </w:t>
            </w:r>
            <w:r>
              <w:rPr>
                <w:rFonts w:ascii="Times New Roman" w:hAnsi="Times New Roman" w:cs="Times New Roman"/>
              </w:rPr>
              <w:t>tbd</w:t>
            </w:r>
          </w:p>
        </w:tc>
      </w:tr>
      <w:tr w:rsidR="006C395C" w:rsidRPr="00E74964" w:rsidTr="00FA5ACE">
        <w:tc>
          <w:tcPr>
            <w:tcW w:w="4590" w:type="dxa"/>
            <w:tcBorders>
              <w:right w:val="single" w:sz="4" w:space="0" w:color="auto"/>
            </w:tcBorders>
          </w:tcPr>
          <w:p w:rsidR="006C395C" w:rsidRPr="00E74964" w:rsidRDefault="006C395C" w:rsidP="00FA5ACE">
            <w:pPr>
              <w:spacing w:after="120"/>
              <w:rPr>
                <w:rFonts w:ascii="Times New Roman" w:hAnsi="Times New Roman" w:cs="Times New Roman"/>
              </w:rPr>
            </w:pPr>
            <w:r w:rsidRPr="00E74964">
              <w:rPr>
                <w:rFonts w:ascii="Times New Roman" w:hAnsi="Times New Roman" w:cs="Times New Roman"/>
              </w:rPr>
              <w:t xml:space="preserve">Office: </w:t>
            </w:r>
            <w:r>
              <w:rPr>
                <w:rFonts w:ascii="Times New Roman" w:hAnsi="Times New Roman" w:cs="Times New Roman"/>
              </w:rPr>
              <w:t>GS 113D</w:t>
            </w:r>
          </w:p>
        </w:tc>
        <w:tc>
          <w:tcPr>
            <w:tcW w:w="4760" w:type="dxa"/>
            <w:tcBorders>
              <w:left w:val="single" w:sz="4" w:space="0" w:color="auto"/>
            </w:tcBorders>
          </w:tcPr>
          <w:p w:rsidR="006C395C" w:rsidRPr="00E74964" w:rsidRDefault="006C395C" w:rsidP="00FA5ACE">
            <w:pPr>
              <w:spacing w:after="120"/>
              <w:rPr>
                <w:rFonts w:ascii="Times New Roman" w:hAnsi="Times New Roman" w:cs="Times New Roman"/>
              </w:rPr>
            </w:pPr>
            <w:r w:rsidRPr="00E74964">
              <w:rPr>
                <w:rFonts w:ascii="Times New Roman" w:hAnsi="Times New Roman" w:cs="Times New Roman"/>
              </w:rPr>
              <w:t xml:space="preserve">Class Meeting Time: </w:t>
            </w:r>
            <w:r>
              <w:rPr>
                <w:rFonts w:ascii="Times New Roman" w:hAnsi="Times New Roman" w:cs="Times New Roman"/>
              </w:rPr>
              <w:t>tbd</w:t>
            </w:r>
          </w:p>
        </w:tc>
      </w:tr>
      <w:tr w:rsidR="006C395C" w:rsidRPr="00E74964" w:rsidTr="00FA5ACE">
        <w:tc>
          <w:tcPr>
            <w:tcW w:w="4590" w:type="dxa"/>
            <w:tcBorders>
              <w:right w:val="single" w:sz="4" w:space="0" w:color="auto"/>
            </w:tcBorders>
          </w:tcPr>
          <w:p w:rsidR="006C395C" w:rsidRPr="00E74964" w:rsidRDefault="006C395C" w:rsidP="00FA5ACE">
            <w:pPr>
              <w:spacing w:after="120"/>
              <w:rPr>
                <w:rFonts w:ascii="Times New Roman" w:hAnsi="Times New Roman" w:cs="Times New Roman"/>
              </w:rPr>
            </w:pPr>
            <w:r w:rsidRPr="00E74964">
              <w:rPr>
                <w:rFonts w:ascii="Times New Roman" w:hAnsi="Times New Roman" w:cs="Times New Roman"/>
              </w:rPr>
              <w:t xml:space="preserve">Email: </w:t>
            </w:r>
            <w:hyperlink r:id="rId21" w:history="1">
              <w:r w:rsidRPr="00E57121">
                <w:rPr>
                  <w:rStyle w:val="Hyperlink"/>
                  <w:rFonts w:ascii="Times New Roman" w:hAnsi="Times New Roman" w:cs="Times New Roman"/>
                </w:rPr>
                <w:t>jonathan.trump@uconn.edu</w:t>
              </w:r>
            </w:hyperlink>
          </w:p>
        </w:tc>
        <w:tc>
          <w:tcPr>
            <w:tcW w:w="4760" w:type="dxa"/>
            <w:tcBorders>
              <w:left w:val="single" w:sz="4" w:space="0" w:color="auto"/>
            </w:tcBorders>
          </w:tcPr>
          <w:p w:rsidR="006C395C" w:rsidRPr="00E74964" w:rsidRDefault="006C395C" w:rsidP="00FA5ACE">
            <w:pPr>
              <w:spacing w:after="120"/>
              <w:rPr>
                <w:rFonts w:ascii="Times New Roman" w:hAnsi="Times New Roman" w:cs="Times New Roman"/>
              </w:rPr>
            </w:pPr>
            <w:r w:rsidRPr="00E74964">
              <w:rPr>
                <w:rFonts w:ascii="Times New Roman" w:hAnsi="Times New Roman" w:cs="Times New Roman"/>
              </w:rPr>
              <w:t xml:space="preserve">Class Location: </w:t>
            </w:r>
            <w:r>
              <w:rPr>
                <w:rFonts w:ascii="Times New Roman" w:hAnsi="Times New Roman" w:cs="Times New Roman"/>
              </w:rPr>
              <w:t>tbd</w:t>
            </w:r>
          </w:p>
        </w:tc>
      </w:tr>
      <w:tr w:rsidR="006C395C" w:rsidRPr="00E74964" w:rsidTr="00FA5ACE">
        <w:tc>
          <w:tcPr>
            <w:tcW w:w="4590" w:type="dxa"/>
            <w:tcBorders>
              <w:right w:val="single" w:sz="4" w:space="0" w:color="auto"/>
            </w:tcBorders>
          </w:tcPr>
          <w:p w:rsidR="006C395C" w:rsidRPr="00E74964" w:rsidRDefault="006C395C" w:rsidP="00FA5ACE">
            <w:pPr>
              <w:spacing w:after="120"/>
              <w:rPr>
                <w:rFonts w:ascii="Times New Roman" w:hAnsi="Times New Roman" w:cs="Times New Roman"/>
              </w:rPr>
            </w:pPr>
            <w:r w:rsidRPr="00E74964">
              <w:rPr>
                <w:rFonts w:ascii="Times New Roman" w:hAnsi="Times New Roman" w:cs="Times New Roman"/>
              </w:rPr>
              <w:t xml:space="preserve">Phone: </w:t>
            </w:r>
            <w:r>
              <w:rPr>
                <w:rFonts w:ascii="Times New Roman" w:hAnsi="Times New Roman" w:cs="Times New Roman"/>
              </w:rPr>
              <w:t>6-6310</w:t>
            </w:r>
          </w:p>
        </w:tc>
        <w:tc>
          <w:tcPr>
            <w:tcW w:w="4760" w:type="dxa"/>
            <w:tcBorders>
              <w:left w:val="single" w:sz="4" w:space="0" w:color="auto"/>
            </w:tcBorders>
          </w:tcPr>
          <w:p w:rsidR="006C395C" w:rsidRPr="00E74964" w:rsidRDefault="006C395C" w:rsidP="00FA5ACE">
            <w:pPr>
              <w:spacing w:after="120"/>
              <w:rPr>
                <w:rFonts w:ascii="Times New Roman" w:hAnsi="Times New Roman" w:cs="Times New Roman"/>
              </w:rPr>
            </w:pPr>
          </w:p>
        </w:tc>
      </w:tr>
      <w:tr w:rsidR="006C395C" w:rsidRPr="00E74964" w:rsidTr="00FA5ACE">
        <w:trPr>
          <w:trHeight w:val="405"/>
        </w:trPr>
        <w:tc>
          <w:tcPr>
            <w:tcW w:w="4590" w:type="dxa"/>
            <w:tcBorders>
              <w:right w:val="single" w:sz="4" w:space="0" w:color="auto"/>
            </w:tcBorders>
          </w:tcPr>
          <w:p w:rsidR="006C395C" w:rsidRPr="00E74964" w:rsidRDefault="006C395C" w:rsidP="00FA5ACE">
            <w:pPr>
              <w:spacing w:after="120"/>
              <w:rPr>
                <w:rFonts w:ascii="Times New Roman" w:hAnsi="Times New Roman" w:cs="Times New Roman"/>
              </w:rPr>
            </w:pPr>
            <w:r w:rsidRPr="00E74964">
              <w:rPr>
                <w:rFonts w:ascii="Times New Roman" w:hAnsi="Times New Roman" w:cs="Times New Roman"/>
              </w:rPr>
              <w:t xml:space="preserve">Office Hours: </w:t>
            </w:r>
            <w:r>
              <w:rPr>
                <w:rFonts w:ascii="Times New Roman" w:hAnsi="Times New Roman" w:cs="Times New Roman"/>
              </w:rPr>
              <w:t>tbd</w:t>
            </w:r>
          </w:p>
        </w:tc>
        <w:tc>
          <w:tcPr>
            <w:tcW w:w="4760" w:type="dxa"/>
            <w:tcBorders>
              <w:left w:val="single" w:sz="4" w:space="0" w:color="auto"/>
            </w:tcBorders>
          </w:tcPr>
          <w:p w:rsidR="006C395C" w:rsidRPr="00E74964" w:rsidRDefault="006C395C" w:rsidP="00FA5ACE">
            <w:pPr>
              <w:spacing w:after="120"/>
              <w:rPr>
                <w:rFonts w:ascii="Times New Roman" w:hAnsi="Times New Roman" w:cs="Times New Roman"/>
              </w:rPr>
            </w:pPr>
          </w:p>
        </w:tc>
      </w:tr>
    </w:tbl>
    <w:p w:rsidR="006C395C" w:rsidRPr="00E74964" w:rsidRDefault="006C395C" w:rsidP="006C395C">
      <w:pPr>
        <w:spacing w:after="80"/>
        <w:rPr>
          <w:rFonts w:ascii="Times New Roman" w:hAnsi="Times New Roman" w:cs="Times New Roman"/>
          <w:b/>
          <w:i/>
        </w:rPr>
      </w:pPr>
    </w:p>
    <w:p w:rsidR="006C395C" w:rsidRPr="00822388" w:rsidRDefault="006C395C" w:rsidP="006C395C">
      <w:pPr>
        <w:rPr>
          <w:rFonts w:ascii="Times New Roman" w:hAnsi="Times New Roman" w:cs="Times New Roman"/>
          <w:b/>
          <w:i/>
          <w:sz w:val="28"/>
          <w:szCs w:val="28"/>
        </w:rPr>
      </w:pPr>
      <w:r w:rsidRPr="00822388">
        <w:rPr>
          <w:rFonts w:ascii="Times New Roman" w:hAnsi="Times New Roman" w:cs="Times New Roman"/>
          <w:b/>
          <w:i/>
          <w:sz w:val="28"/>
          <w:szCs w:val="28"/>
        </w:rPr>
        <w:t xml:space="preserve">COURSE </w:t>
      </w:r>
      <w:r>
        <w:rPr>
          <w:rFonts w:ascii="Times New Roman" w:hAnsi="Times New Roman" w:cs="Times New Roman"/>
          <w:b/>
          <w:i/>
          <w:sz w:val="28"/>
          <w:szCs w:val="28"/>
        </w:rPr>
        <w:t>OBJECTIVES</w:t>
      </w:r>
    </w:p>
    <w:p w:rsidR="006C395C" w:rsidRDefault="006C395C" w:rsidP="006C395C">
      <w:pPr>
        <w:spacing w:after="240"/>
        <w:rPr>
          <w:rFonts w:ascii="Times New Roman" w:hAnsi="Times New Roman" w:cs="Times New Roman"/>
        </w:rPr>
      </w:pPr>
      <w:r>
        <w:rPr>
          <w:rFonts w:ascii="Times New Roman" w:hAnsi="Times New Roman" w:cs="Times New Roman"/>
        </w:rPr>
        <w:t>PHYS 671</w:t>
      </w:r>
      <w:r w:rsidRPr="0011710F">
        <w:rPr>
          <w:rFonts w:ascii="Times New Roman" w:hAnsi="Times New Roman" w:cs="Times New Roman"/>
        </w:rPr>
        <w:t xml:space="preserve">0 </w:t>
      </w:r>
      <w:r>
        <w:rPr>
          <w:rFonts w:ascii="Times New Roman" w:hAnsi="Times New Roman" w:cs="Times New Roman"/>
        </w:rPr>
        <w:t>covers the birth, evolution, and death of stars. The story of stars begins from fragmentation, gravitational collapse, and protostar formation. Stars then spend most of their lives on the “main sequence” in a stable equilibrium of gravity and pressure governed by a set of differential equations. During this time stars also make most of the heavy elements of the Universe through a series of nuclear fusion reactions. Stars die when they run out of fuel for fusion, losing mass in stellar winds and shocks with a whimper as planetary nebulae, or with a bang as spectacular supernovae. The end products of stars are truly bizarre, dependent on quantum mechanics or, when that fails, singularities that rip holes in the fabric of space-time.</w:t>
      </w:r>
    </w:p>
    <w:p w:rsidR="006C395C" w:rsidRDefault="006C395C" w:rsidP="006C395C">
      <w:pPr>
        <w:spacing w:after="240"/>
        <w:rPr>
          <w:rFonts w:ascii="Times New Roman" w:hAnsi="Times New Roman" w:cs="Times New Roman"/>
        </w:rPr>
      </w:pPr>
      <w:r>
        <w:rPr>
          <w:rFonts w:ascii="Times New Roman" w:hAnsi="Times New Roman" w:cs="Times New Roman"/>
        </w:rPr>
        <w:t>The course will introduce topics of thermodynamics, radiative transfer, nuclear physics, quantum mechanics, and general relativity as needed to describe the various stages of stellar evolution. Grades on will be evaluated by problem solving on homework sets and exams. Many of the homework problems will involve programming numerical solutions to stellar problems. The course is ultimately designed to prepare students with the basic “toolbox” of knowledge and skills for a future in astrophysics research involving stars and compact objects.</w:t>
      </w:r>
    </w:p>
    <w:p w:rsidR="006C395C" w:rsidRPr="0018257E" w:rsidRDefault="006C395C" w:rsidP="006C395C">
      <w:pPr>
        <w:spacing w:after="240"/>
        <w:rPr>
          <w:rFonts w:ascii="Times New Roman" w:hAnsi="Times New Roman" w:cs="Times New Roman"/>
          <w:sz w:val="2"/>
          <w:szCs w:val="2"/>
        </w:rPr>
      </w:pPr>
    </w:p>
    <w:p w:rsidR="006C395C" w:rsidRPr="003C63B4" w:rsidRDefault="006C395C" w:rsidP="006C395C">
      <w:pPr>
        <w:rPr>
          <w:rFonts w:ascii="Times New Roman" w:hAnsi="Times New Roman" w:cs="Times New Roman"/>
          <w:b/>
          <w:i/>
          <w:sz w:val="28"/>
          <w:szCs w:val="28"/>
        </w:rPr>
      </w:pPr>
      <w:r w:rsidRPr="003C63B4">
        <w:rPr>
          <w:rFonts w:ascii="Times New Roman" w:hAnsi="Times New Roman" w:cs="Times New Roman"/>
          <w:b/>
          <w:i/>
          <w:sz w:val="28"/>
          <w:szCs w:val="28"/>
        </w:rPr>
        <w:t>COURSE MATERIALS</w:t>
      </w:r>
    </w:p>
    <w:p w:rsidR="006C395C" w:rsidRDefault="006C395C" w:rsidP="006C395C">
      <w:pPr>
        <w:pStyle w:val="ListParagraph"/>
        <w:numPr>
          <w:ilvl w:val="0"/>
          <w:numId w:val="5"/>
        </w:numPr>
        <w:spacing w:after="80"/>
        <w:ind w:left="461" w:hanging="274"/>
        <w:contextualSpacing w:val="0"/>
      </w:pPr>
      <w:r w:rsidRPr="00883EE6">
        <w:rPr>
          <w:b/>
        </w:rPr>
        <w:t>REQUIRED</w:t>
      </w:r>
      <w:r>
        <w:rPr>
          <w:b/>
        </w:rPr>
        <w:t xml:space="preserve"> - </w:t>
      </w:r>
      <w:r w:rsidRPr="00C82CF6">
        <w:rPr>
          <w:b/>
        </w:rPr>
        <w:t>Stellar Structure and Evolution</w:t>
      </w:r>
      <w:r>
        <w:t>, (O. R. Pols</w:t>
      </w:r>
      <w:r w:rsidRPr="00470294">
        <w:t>).</w:t>
      </w:r>
      <w:r>
        <w:t xml:space="preserve">  Freely available online:</w:t>
      </w:r>
    </w:p>
    <w:p w:rsidR="006C395C" w:rsidRPr="00883EE6" w:rsidRDefault="006C395C" w:rsidP="006C395C">
      <w:pPr>
        <w:spacing w:after="80"/>
        <w:jc w:val="center"/>
        <w:rPr>
          <w:rFonts w:ascii="Times New Roman" w:hAnsi="Times New Roman" w:cs="Times New Roman"/>
        </w:rPr>
      </w:pPr>
      <w:r w:rsidRPr="00883EE6">
        <w:rPr>
          <w:rFonts w:ascii="Times New Roman" w:hAnsi="Times New Roman" w:cs="Times New Roman"/>
        </w:rPr>
        <w:t>https://www.astro.ru.nl/~onnop/education/stev_utrecht_notes/</w:t>
      </w:r>
    </w:p>
    <w:p w:rsidR="006C395C" w:rsidRPr="00883EE6" w:rsidRDefault="006C395C" w:rsidP="006C395C">
      <w:pPr>
        <w:pStyle w:val="ListParagraph"/>
        <w:numPr>
          <w:ilvl w:val="0"/>
          <w:numId w:val="5"/>
        </w:numPr>
        <w:spacing w:after="80"/>
        <w:ind w:left="461" w:hanging="274"/>
        <w:contextualSpacing w:val="0"/>
      </w:pPr>
      <w:r>
        <w:rPr>
          <w:b/>
        </w:rPr>
        <w:t xml:space="preserve">Optional - </w:t>
      </w:r>
      <w:r w:rsidRPr="00C82CF6">
        <w:rPr>
          <w:b/>
        </w:rPr>
        <w:t>Stellar Structure and Evolution</w:t>
      </w:r>
      <w:r>
        <w:t>, (</w:t>
      </w:r>
      <w:r w:rsidRPr="00883EE6">
        <w:rPr>
          <w:bCs/>
        </w:rPr>
        <w:t>Kippenhahn</w:t>
      </w:r>
      <w:r w:rsidRPr="00883EE6">
        <w:t xml:space="preserve">, </w:t>
      </w:r>
      <w:r w:rsidRPr="00883EE6">
        <w:rPr>
          <w:bCs/>
        </w:rPr>
        <w:t>Weigert</w:t>
      </w:r>
      <w:r w:rsidRPr="00883EE6">
        <w:t xml:space="preserve">, </w:t>
      </w:r>
      <w:r>
        <w:t xml:space="preserve">&amp; </w:t>
      </w:r>
      <w:r w:rsidRPr="00883EE6">
        <w:rPr>
          <w:bCs/>
        </w:rPr>
        <w:t>Weiss</w:t>
      </w:r>
      <w:r w:rsidRPr="00883EE6">
        <w:t xml:space="preserve">).  Same name, different book.  </w:t>
      </w:r>
      <w:r>
        <w:t>A bit higher level / more detail than the free version above.</w:t>
      </w:r>
    </w:p>
    <w:p w:rsidR="006C395C" w:rsidRPr="00883EE6" w:rsidRDefault="006C395C" w:rsidP="006C395C">
      <w:pPr>
        <w:pStyle w:val="ListParagraph"/>
        <w:numPr>
          <w:ilvl w:val="0"/>
          <w:numId w:val="5"/>
        </w:numPr>
        <w:spacing w:after="80"/>
        <w:ind w:left="461" w:hanging="274"/>
        <w:contextualSpacing w:val="0"/>
        <w:rPr>
          <w:b/>
        </w:rPr>
      </w:pPr>
      <w:r>
        <w:rPr>
          <w:b/>
        </w:rPr>
        <w:lastRenderedPageBreak/>
        <w:t xml:space="preserve">Optional - </w:t>
      </w:r>
      <w:r w:rsidRPr="00883EE6">
        <w:rPr>
          <w:b/>
        </w:rPr>
        <w:t>Principles of Stellar Evolution and Nucleosynthesis</w:t>
      </w:r>
      <w:r>
        <w:t xml:space="preserve"> (Clayton).  Excellent for understanding nuclear reactions, not as great for everything else.</w:t>
      </w:r>
    </w:p>
    <w:p w:rsidR="006C395C" w:rsidRPr="00C82CF6" w:rsidRDefault="006C395C" w:rsidP="006C395C">
      <w:pPr>
        <w:spacing w:after="80"/>
        <w:rPr>
          <w:rFonts w:ascii="Times New Roman" w:hAnsi="Times New Roman" w:cs="Times New Roman"/>
        </w:rPr>
      </w:pPr>
    </w:p>
    <w:p w:rsidR="006C395C" w:rsidRPr="00F42E74" w:rsidRDefault="006C395C" w:rsidP="006C395C">
      <w:pPr>
        <w:spacing w:before="80" w:after="80"/>
        <w:rPr>
          <w:rFonts w:ascii="Times New Roman" w:hAnsi="Times New Roman" w:cs="Times New Roman"/>
        </w:rPr>
      </w:pPr>
      <w:r w:rsidRPr="0095019C">
        <w:rPr>
          <w:rFonts w:ascii="Times New Roman" w:hAnsi="Times New Roman" w:cs="Times New Roman"/>
          <w:b/>
          <w:i/>
        </w:rPr>
        <w:t xml:space="preserve">SCHEDULE OF </w:t>
      </w:r>
      <w:proofErr w:type="gramStart"/>
      <w:r w:rsidRPr="0095019C">
        <w:rPr>
          <w:rFonts w:ascii="Times New Roman" w:hAnsi="Times New Roman" w:cs="Times New Roman"/>
          <w:b/>
          <w:i/>
        </w:rPr>
        <w:t>TOPICS</w:t>
      </w:r>
      <w:r>
        <w:rPr>
          <w:rFonts w:ascii="Times New Roman" w:hAnsi="Times New Roman" w:cs="Times New Roman"/>
          <w:b/>
          <w:i/>
        </w:rPr>
        <w:t xml:space="preserve">  </w:t>
      </w:r>
      <w:r>
        <w:rPr>
          <w:rFonts w:ascii="Times New Roman" w:hAnsi="Times New Roman" w:cs="Times New Roman"/>
        </w:rPr>
        <w:t>(</w:t>
      </w:r>
      <w:proofErr w:type="gramEnd"/>
      <w:r>
        <w:rPr>
          <w:rFonts w:ascii="Times New Roman" w:hAnsi="Times New Roman" w:cs="Times New Roman"/>
        </w:rPr>
        <w:t>subject to change at instructor’s discretion)</w:t>
      </w:r>
    </w:p>
    <w:tbl>
      <w:tblPr>
        <w:tblStyle w:val="TableGrid"/>
        <w:tblW w:w="8365" w:type="dxa"/>
        <w:jc w:val="center"/>
        <w:tblLook w:val="04A0" w:firstRow="1" w:lastRow="0" w:firstColumn="1" w:lastColumn="0" w:noHBand="0" w:noVBand="1"/>
      </w:tblPr>
      <w:tblGrid>
        <w:gridCol w:w="1260"/>
        <w:gridCol w:w="4488"/>
        <w:gridCol w:w="2617"/>
      </w:tblGrid>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b/>
              </w:rPr>
            </w:pPr>
            <w:r w:rsidRPr="0095019C">
              <w:rPr>
                <w:rFonts w:ascii="Times New Roman" w:hAnsi="Times New Roman" w:cs="Times New Roman"/>
                <w:b/>
              </w:rPr>
              <w:t>Dates</w:t>
            </w:r>
          </w:p>
        </w:tc>
        <w:tc>
          <w:tcPr>
            <w:tcW w:w="4488" w:type="dxa"/>
            <w:vAlign w:val="center"/>
          </w:tcPr>
          <w:p w:rsidR="006C395C" w:rsidRPr="0095019C" w:rsidRDefault="006C395C" w:rsidP="00FA5ACE">
            <w:pPr>
              <w:spacing w:after="120"/>
              <w:rPr>
                <w:rFonts w:ascii="Times New Roman" w:hAnsi="Times New Roman" w:cs="Times New Roman"/>
                <w:b/>
              </w:rPr>
            </w:pPr>
            <w:r w:rsidRPr="0095019C">
              <w:rPr>
                <w:rFonts w:ascii="Times New Roman" w:hAnsi="Times New Roman" w:cs="Times New Roman"/>
                <w:b/>
              </w:rPr>
              <w:t>Subject</w:t>
            </w:r>
          </w:p>
        </w:tc>
        <w:tc>
          <w:tcPr>
            <w:tcW w:w="2617" w:type="dxa"/>
            <w:vAlign w:val="center"/>
          </w:tcPr>
          <w:p w:rsidR="006C395C" w:rsidRPr="0095019C" w:rsidRDefault="006C395C" w:rsidP="00FA5ACE">
            <w:pPr>
              <w:spacing w:after="120"/>
              <w:rPr>
                <w:rFonts w:ascii="Times New Roman" w:hAnsi="Times New Roman" w:cs="Times New Roman"/>
                <w:b/>
              </w:rPr>
            </w:pPr>
            <w:r>
              <w:rPr>
                <w:rFonts w:ascii="Times New Roman" w:hAnsi="Times New Roman" w:cs="Times New Roman"/>
                <w:b/>
              </w:rPr>
              <w:t>Assignments / Exams</w:t>
            </w: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1</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Observations: the H-R Diagram</w:t>
            </w:r>
          </w:p>
        </w:tc>
        <w:tc>
          <w:tcPr>
            <w:tcW w:w="2617" w:type="dxa"/>
            <w:vAlign w:val="center"/>
          </w:tcPr>
          <w:p w:rsidR="006C395C" w:rsidRPr="0095019C" w:rsidRDefault="006C395C" w:rsidP="00FA5ACE">
            <w:pPr>
              <w:spacing w:after="120"/>
              <w:rPr>
                <w:rFonts w:ascii="Times New Roman" w:hAnsi="Times New Roman" w:cs="Times New Roman"/>
              </w:rPr>
            </w:pP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2</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Intro to St</w:t>
            </w:r>
            <w:r w:rsidRPr="000E3C2E">
              <w:rPr>
                <w:rFonts w:ascii="Times New Roman" w:hAnsi="Times New Roman" w:cs="Times New Roman"/>
              </w:rPr>
              <w:t>e</w:t>
            </w:r>
            <w:r>
              <w:rPr>
                <w:rFonts w:ascii="Times New Roman" w:hAnsi="Times New Roman" w:cs="Times New Roman"/>
              </w:rPr>
              <w:t>llar Structur</w:t>
            </w:r>
            <w:r w:rsidRPr="000E3C2E">
              <w:rPr>
                <w:rFonts w:ascii="Times New Roman" w:hAnsi="Times New Roman" w:cs="Times New Roman"/>
              </w:rPr>
              <w:t>e</w:t>
            </w:r>
          </w:p>
        </w:tc>
        <w:tc>
          <w:tcPr>
            <w:tcW w:w="2617" w:type="dxa"/>
            <w:vAlign w:val="center"/>
          </w:tcPr>
          <w:p w:rsidR="006C395C" w:rsidRPr="0095019C" w:rsidRDefault="006C395C" w:rsidP="00FA5ACE">
            <w:pPr>
              <w:spacing w:after="120"/>
              <w:rPr>
                <w:rFonts w:ascii="Times New Roman" w:hAnsi="Times New Roman" w:cs="Times New Roman"/>
                <w:i/>
              </w:rPr>
            </w:pPr>
            <w:r>
              <w:rPr>
                <w:rFonts w:ascii="Times New Roman" w:hAnsi="Times New Roman" w:cs="Times New Roman"/>
              </w:rPr>
              <w:t>HW1 due</w:t>
            </w: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3</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Equations of State of Stars</w:t>
            </w:r>
          </w:p>
        </w:tc>
        <w:tc>
          <w:tcPr>
            <w:tcW w:w="2617" w:type="dxa"/>
            <w:vAlign w:val="center"/>
          </w:tcPr>
          <w:p w:rsidR="006C395C" w:rsidRPr="0095019C" w:rsidRDefault="006C395C" w:rsidP="00FA5ACE">
            <w:pPr>
              <w:spacing w:after="120"/>
              <w:rPr>
                <w:rFonts w:ascii="Times New Roman" w:hAnsi="Times New Roman" w:cs="Times New Roman"/>
              </w:rPr>
            </w:pP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4</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Energy Transport and Photon Diffusion</w:t>
            </w:r>
          </w:p>
        </w:tc>
        <w:tc>
          <w:tcPr>
            <w:tcW w:w="2617"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HW2 due</w:t>
            </w: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5</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Opacity and the Eddington Limit</w:t>
            </w:r>
          </w:p>
        </w:tc>
        <w:tc>
          <w:tcPr>
            <w:tcW w:w="2617" w:type="dxa"/>
            <w:vAlign w:val="center"/>
          </w:tcPr>
          <w:p w:rsidR="006C395C" w:rsidRPr="0095019C" w:rsidRDefault="006C395C" w:rsidP="00FA5ACE">
            <w:pPr>
              <w:spacing w:after="120"/>
              <w:rPr>
                <w:rFonts w:ascii="Times New Roman" w:hAnsi="Times New Roman" w:cs="Times New Roman"/>
              </w:rPr>
            </w:pP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6</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Energy Generation in Stars</w:t>
            </w:r>
          </w:p>
        </w:tc>
        <w:tc>
          <w:tcPr>
            <w:tcW w:w="2617"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HW3 due</w:t>
            </w: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7</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Nuclear Reaction Rates</w:t>
            </w:r>
          </w:p>
        </w:tc>
        <w:tc>
          <w:tcPr>
            <w:tcW w:w="2617" w:type="dxa"/>
            <w:vAlign w:val="center"/>
          </w:tcPr>
          <w:p w:rsidR="006C395C" w:rsidRPr="0095019C" w:rsidRDefault="006C395C" w:rsidP="00FA5ACE">
            <w:pPr>
              <w:spacing w:after="120"/>
              <w:rPr>
                <w:rFonts w:ascii="Times New Roman" w:hAnsi="Times New Roman" w:cs="Times New Roman"/>
              </w:rPr>
            </w:pP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8</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Building Stellar Models</w:t>
            </w:r>
          </w:p>
        </w:tc>
        <w:tc>
          <w:tcPr>
            <w:tcW w:w="2617"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Mid-Term Exam</w:t>
            </w: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9</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Stellar Evolution</w:t>
            </w:r>
          </w:p>
        </w:tc>
        <w:tc>
          <w:tcPr>
            <w:tcW w:w="2617"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HW4 due</w:t>
            </w: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10</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Protostars and Cloud Collapse</w:t>
            </w:r>
          </w:p>
        </w:tc>
        <w:tc>
          <w:tcPr>
            <w:tcW w:w="2617" w:type="dxa"/>
            <w:vAlign w:val="center"/>
          </w:tcPr>
          <w:p w:rsidR="006C395C" w:rsidRPr="0095019C" w:rsidRDefault="006C395C" w:rsidP="00FA5ACE">
            <w:pPr>
              <w:spacing w:after="120"/>
              <w:rPr>
                <w:rFonts w:ascii="Times New Roman" w:hAnsi="Times New Roman" w:cs="Times New Roman"/>
              </w:rPr>
            </w:pP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11</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Giant Stars and Shell Burning</w:t>
            </w:r>
          </w:p>
        </w:tc>
        <w:tc>
          <w:tcPr>
            <w:tcW w:w="2617"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HW5 due</w:t>
            </w: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12</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Death of Stars and Compact Objects</w:t>
            </w:r>
          </w:p>
        </w:tc>
        <w:tc>
          <w:tcPr>
            <w:tcW w:w="2617" w:type="dxa"/>
            <w:vAlign w:val="center"/>
          </w:tcPr>
          <w:p w:rsidR="006C395C" w:rsidRPr="0095019C" w:rsidRDefault="006C395C" w:rsidP="00FA5ACE">
            <w:pPr>
              <w:spacing w:after="120"/>
              <w:rPr>
                <w:rFonts w:ascii="Times New Roman" w:hAnsi="Times New Roman" w:cs="Times New Roman"/>
              </w:rPr>
            </w:pP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13</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Supernovae</w:t>
            </w:r>
          </w:p>
        </w:tc>
        <w:tc>
          <w:tcPr>
            <w:tcW w:w="2617"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HW6 due</w:t>
            </w:r>
          </w:p>
        </w:tc>
      </w:tr>
      <w:tr w:rsidR="006C395C" w:rsidRPr="0095019C" w:rsidTr="00FA5ACE">
        <w:trPr>
          <w:trHeight w:val="331"/>
          <w:jc w:val="center"/>
        </w:trPr>
        <w:tc>
          <w:tcPr>
            <w:tcW w:w="1260" w:type="dxa"/>
            <w:vAlign w:val="center"/>
          </w:tcPr>
          <w:p w:rsidR="006C395C" w:rsidRPr="0095019C" w:rsidRDefault="006C395C" w:rsidP="00FA5ACE">
            <w:pPr>
              <w:spacing w:after="120"/>
              <w:rPr>
                <w:rFonts w:ascii="Times New Roman" w:hAnsi="Times New Roman" w:cs="Times New Roman"/>
              </w:rPr>
            </w:pPr>
            <w:r w:rsidRPr="0095019C">
              <w:rPr>
                <w:rFonts w:ascii="Times New Roman" w:hAnsi="Times New Roman" w:cs="Times New Roman"/>
              </w:rPr>
              <w:t>Week 14</w:t>
            </w:r>
          </w:p>
        </w:tc>
        <w:tc>
          <w:tcPr>
            <w:tcW w:w="4488"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Black Holes and Active Galaxies</w:t>
            </w:r>
          </w:p>
        </w:tc>
        <w:tc>
          <w:tcPr>
            <w:tcW w:w="2617" w:type="dxa"/>
            <w:vAlign w:val="center"/>
          </w:tcPr>
          <w:p w:rsidR="006C395C" w:rsidRPr="0095019C" w:rsidRDefault="006C395C" w:rsidP="00FA5ACE">
            <w:pPr>
              <w:spacing w:after="120"/>
              <w:rPr>
                <w:rFonts w:ascii="Times New Roman" w:hAnsi="Times New Roman" w:cs="Times New Roman"/>
              </w:rPr>
            </w:pPr>
            <w:r>
              <w:rPr>
                <w:rFonts w:ascii="Times New Roman" w:hAnsi="Times New Roman" w:cs="Times New Roman"/>
              </w:rPr>
              <w:t>Final Exam</w:t>
            </w:r>
          </w:p>
        </w:tc>
      </w:tr>
    </w:tbl>
    <w:p w:rsidR="006C395C" w:rsidRDefault="006C395C" w:rsidP="006C395C">
      <w:pPr>
        <w:spacing w:after="120"/>
        <w:jc w:val="both"/>
        <w:rPr>
          <w:rFonts w:ascii="Times New Roman" w:hAnsi="Times New Roman" w:cs="Times New Roman"/>
        </w:rPr>
      </w:pPr>
    </w:p>
    <w:p w:rsidR="006C395C" w:rsidRPr="00F42E74" w:rsidRDefault="006C395C" w:rsidP="006C395C">
      <w:pPr>
        <w:spacing w:after="120"/>
        <w:jc w:val="both"/>
        <w:rPr>
          <w:rFonts w:ascii="Times New Roman" w:hAnsi="Times New Roman" w:cs="Times New Roman"/>
        </w:rPr>
      </w:pPr>
    </w:p>
    <w:p w:rsidR="006C395C" w:rsidRPr="00F42E74" w:rsidRDefault="006C395C" w:rsidP="006C395C">
      <w:pPr>
        <w:spacing w:after="120"/>
        <w:rPr>
          <w:rFonts w:ascii="Times New Roman" w:hAnsi="Times New Roman" w:cs="Times New Roman"/>
          <w:b/>
          <w:i/>
        </w:rPr>
      </w:pPr>
      <w:r w:rsidRPr="00F42E74">
        <w:rPr>
          <w:rFonts w:ascii="Times New Roman" w:hAnsi="Times New Roman" w:cs="Times New Roman"/>
          <w:b/>
          <w:i/>
        </w:rPr>
        <w:t>GRADING DISTRIBUTION</w:t>
      </w:r>
    </w:p>
    <w:tbl>
      <w:tblPr>
        <w:tblStyle w:val="TableGrid"/>
        <w:tblpPr w:leftFromText="180" w:rightFromText="180" w:vertAnchor="text" w:horzAnchor="page" w:tblpX="1810" w:tblpY="4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88"/>
      </w:tblGrid>
      <w:tr w:rsidR="006C395C" w:rsidRPr="00F42E74" w:rsidTr="00FA5ACE">
        <w:trPr>
          <w:trHeight w:val="20"/>
        </w:trPr>
        <w:tc>
          <w:tcPr>
            <w:tcW w:w="3420" w:type="dxa"/>
            <w:tcBorders>
              <w:top w:val="single" w:sz="4" w:space="0" w:color="auto"/>
              <w:bottom w:val="single" w:sz="4" w:space="0" w:color="auto"/>
            </w:tcBorders>
          </w:tcPr>
          <w:p w:rsidR="006C395C" w:rsidRPr="00F42E74" w:rsidRDefault="006C395C" w:rsidP="00FA5ACE">
            <w:pPr>
              <w:spacing w:after="120"/>
              <w:rPr>
                <w:rFonts w:ascii="Times New Roman" w:hAnsi="Times New Roman" w:cs="Times New Roman"/>
                <w:b/>
              </w:rPr>
            </w:pPr>
            <w:r w:rsidRPr="00F42E74">
              <w:rPr>
                <w:rFonts w:ascii="Times New Roman" w:hAnsi="Times New Roman" w:cs="Times New Roman"/>
                <w:b/>
              </w:rPr>
              <w:t>Grade Component</w:t>
            </w:r>
          </w:p>
        </w:tc>
        <w:tc>
          <w:tcPr>
            <w:tcW w:w="1088" w:type="dxa"/>
            <w:tcBorders>
              <w:top w:val="single" w:sz="4" w:space="0" w:color="auto"/>
              <w:bottom w:val="single" w:sz="4" w:space="0" w:color="auto"/>
            </w:tcBorders>
          </w:tcPr>
          <w:p w:rsidR="006C395C" w:rsidRPr="00F42E74" w:rsidRDefault="006C395C" w:rsidP="00FA5ACE">
            <w:pPr>
              <w:spacing w:after="120"/>
              <w:jc w:val="right"/>
              <w:rPr>
                <w:rFonts w:ascii="Times New Roman" w:hAnsi="Times New Roman" w:cs="Times New Roman"/>
                <w:b/>
              </w:rPr>
            </w:pPr>
            <w:r w:rsidRPr="00F42E74">
              <w:rPr>
                <w:rFonts w:ascii="Times New Roman" w:hAnsi="Times New Roman" w:cs="Times New Roman"/>
                <w:b/>
              </w:rPr>
              <w:t>Weight</w:t>
            </w:r>
          </w:p>
        </w:tc>
      </w:tr>
      <w:tr w:rsidR="006C395C" w:rsidRPr="00F42E74" w:rsidTr="00FA5ACE">
        <w:trPr>
          <w:trHeight w:val="20"/>
        </w:trPr>
        <w:tc>
          <w:tcPr>
            <w:tcW w:w="3420" w:type="dxa"/>
            <w:tcBorders>
              <w:top w:val="single" w:sz="4" w:space="0" w:color="auto"/>
            </w:tcBorders>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Homeworks</w:t>
            </w:r>
          </w:p>
        </w:tc>
        <w:tc>
          <w:tcPr>
            <w:tcW w:w="1088" w:type="dxa"/>
            <w:tcBorders>
              <w:top w:val="single" w:sz="4" w:space="0" w:color="auto"/>
            </w:tcBorders>
          </w:tcPr>
          <w:p w:rsidR="006C395C" w:rsidRPr="00F42E74" w:rsidRDefault="006C395C" w:rsidP="00FA5ACE">
            <w:pPr>
              <w:spacing w:after="120"/>
              <w:jc w:val="right"/>
              <w:rPr>
                <w:rFonts w:ascii="Times New Roman" w:hAnsi="Times New Roman" w:cs="Times New Roman"/>
              </w:rPr>
            </w:pPr>
            <w:r>
              <w:rPr>
                <w:rFonts w:ascii="Times New Roman" w:hAnsi="Times New Roman" w:cs="Times New Roman"/>
              </w:rPr>
              <w:t>60</w:t>
            </w:r>
            <w:r w:rsidRPr="00F42E74">
              <w:rPr>
                <w:rFonts w:ascii="Times New Roman" w:hAnsi="Times New Roman" w:cs="Times New Roman"/>
              </w:rPr>
              <w:t>%</w:t>
            </w:r>
          </w:p>
        </w:tc>
      </w:tr>
      <w:tr w:rsidR="006C395C" w:rsidRPr="00F42E74" w:rsidTr="00FA5ACE">
        <w:trPr>
          <w:trHeight w:val="20"/>
        </w:trPr>
        <w:tc>
          <w:tcPr>
            <w:tcW w:w="3420" w:type="dxa"/>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 xml:space="preserve">Midterm </w:t>
            </w:r>
            <w:r>
              <w:rPr>
                <w:rFonts w:ascii="Times New Roman" w:hAnsi="Times New Roman" w:cs="Times New Roman"/>
              </w:rPr>
              <w:t>Exam</w:t>
            </w:r>
          </w:p>
        </w:tc>
        <w:tc>
          <w:tcPr>
            <w:tcW w:w="1088" w:type="dxa"/>
          </w:tcPr>
          <w:p w:rsidR="006C395C" w:rsidRPr="00F42E74" w:rsidRDefault="006C395C" w:rsidP="00FA5ACE">
            <w:pPr>
              <w:spacing w:after="120"/>
              <w:jc w:val="right"/>
              <w:rPr>
                <w:rFonts w:ascii="Times New Roman" w:hAnsi="Times New Roman" w:cs="Times New Roman"/>
              </w:rPr>
            </w:pPr>
            <w:r>
              <w:rPr>
                <w:rFonts w:ascii="Times New Roman" w:hAnsi="Times New Roman" w:cs="Times New Roman"/>
              </w:rPr>
              <w:t>20</w:t>
            </w:r>
            <w:r w:rsidRPr="00F42E74">
              <w:rPr>
                <w:rFonts w:ascii="Times New Roman" w:hAnsi="Times New Roman" w:cs="Times New Roman"/>
              </w:rPr>
              <w:t>%</w:t>
            </w:r>
          </w:p>
        </w:tc>
      </w:tr>
      <w:tr w:rsidR="006C395C" w:rsidRPr="00F42E74" w:rsidTr="00FA5ACE">
        <w:trPr>
          <w:trHeight w:val="20"/>
        </w:trPr>
        <w:tc>
          <w:tcPr>
            <w:tcW w:w="3420" w:type="dxa"/>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Final Exam</w:t>
            </w:r>
          </w:p>
        </w:tc>
        <w:tc>
          <w:tcPr>
            <w:tcW w:w="1088" w:type="dxa"/>
          </w:tcPr>
          <w:p w:rsidR="006C395C" w:rsidRPr="00F42E74" w:rsidRDefault="006C395C" w:rsidP="00FA5ACE">
            <w:pPr>
              <w:spacing w:after="120"/>
              <w:jc w:val="right"/>
              <w:rPr>
                <w:rFonts w:ascii="Times New Roman" w:hAnsi="Times New Roman" w:cs="Times New Roman"/>
              </w:rPr>
            </w:pPr>
            <w:r>
              <w:rPr>
                <w:rFonts w:ascii="Times New Roman" w:hAnsi="Times New Roman" w:cs="Times New Roman"/>
              </w:rPr>
              <w:t>20</w:t>
            </w:r>
            <w:r w:rsidRPr="00F42E74">
              <w:rPr>
                <w:rFonts w:ascii="Times New Roman" w:hAnsi="Times New Roman" w:cs="Times New Roman"/>
              </w:rPr>
              <w:t>%</w:t>
            </w:r>
          </w:p>
        </w:tc>
      </w:tr>
      <w:tr w:rsidR="006C395C" w:rsidRPr="00F42E74" w:rsidTr="00FA5ACE">
        <w:trPr>
          <w:trHeight w:val="20"/>
        </w:trPr>
        <w:tc>
          <w:tcPr>
            <w:tcW w:w="3420" w:type="dxa"/>
          </w:tcPr>
          <w:p w:rsidR="006C395C" w:rsidRPr="00F42E74" w:rsidRDefault="006C395C" w:rsidP="00FA5ACE">
            <w:pPr>
              <w:spacing w:after="120"/>
              <w:rPr>
                <w:rFonts w:ascii="Times New Roman" w:hAnsi="Times New Roman" w:cs="Times New Roman"/>
              </w:rPr>
            </w:pPr>
          </w:p>
        </w:tc>
        <w:tc>
          <w:tcPr>
            <w:tcW w:w="1088" w:type="dxa"/>
          </w:tcPr>
          <w:p w:rsidR="006C395C" w:rsidRPr="00F42E74" w:rsidRDefault="006C395C" w:rsidP="00FA5ACE">
            <w:pPr>
              <w:spacing w:after="120"/>
              <w:jc w:val="right"/>
              <w:rPr>
                <w:rFonts w:ascii="Times New Roman" w:hAnsi="Times New Roman" w:cs="Times New Roman"/>
              </w:rPr>
            </w:pPr>
          </w:p>
        </w:tc>
      </w:tr>
    </w:tbl>
    <w:tbl>
      <w:tblPr>
        <w:tblStyle w:val="TableGrid"/>
        <w:tblpPr w:leftFromText="180" w:rightFromText="180" w:vertAnchor="text" w:horzAnchor="page" w:tblpX="7030" w:tblpY="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810"/>
        <w:gridCol w:w="990"/>
        <w:gridCol w:w="630"/>
      </w:tblGrid>
      <w:tr w:rsidR="006C395C" w:rsidRPr="00F42E74" w:rsidTr="00FA5ACE">
        <w:trPr>
          <w:trHeight w:val="20"/>
        </w:trPr>
        <w:tc>
          <w:tcPr>
            <w:tcW w:w="3519" w:type="dxa"/>
            <w:gridSpan w:val="4"/>
            <w:tcBorders>
              <w:top w:val="single" w:sz="4" w:space="0" w:color="auto"/>
              <w:bottom w:val="single" w:sz="4" w:space="0" w:color="auto"/>
            </w:tcBorders>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b/>
              </w:rPr>
              <w:t>Grading Scale (%)</w:t>
            </w:r>
          </w:p>
        </w:tc>
      </w:tr>
      <w:tr w:rsidR="006C395C" w:rsidRPr="00F42E74" w:rsidTr="00FA5ACE">
        <w:trPr>
          <w:trHeight w:val="20"/>
        </w:trPr>
        <w:tc>
          <w:tcPr>
            <w:tcW w:w="1089" w:type="dxa"/>
            <w:tcBorders>
              <w:top w:val="single" w:sz="4" w:space="0" w:color="auto"/>
            </w:tcBorders>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93-100</w:t>
            </w:r>
          </w:p>
        </w:tc>
        <w:tc>
          <w:tcPr>
            <w:tcW w:w="810" w:type="dxa"/>
            <w:tcBorders>
              <w:top w:val="single" w:sz="4" w:space="0" w:color="auto"/>
              <w:right w:val="single" w:sz="4" w:space="0" w:color="auto"/>
            </w:tcBorders>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A</w:t>
            </w:r>
          </w:p>
        </w:tc>
        <w:tc>
          <w:tcPr>
            <w:tcW w:w="990" w:type="dxa"/>
            <w:tcBorders>
              <w:top w:val="single" w:sz="4" w:space="0" w:color="auto"/>
              <w:left w:val="single" w:sz="4" w:space="0" w:color="auto"/>
            </w:tcBorders>
          </w:tcPr>
          <w:p w:rsidR="006C395C" w:rsidRPr="00F42E74" w:rsidRDefault="006C395C" w:rsidP="00FA5ACE">
            <w:pPr>
              <w:spacing w:after="120"/>
              <w:jc w:val="center"/>
              <w:rPr>
                <w:rFonts w:ascii="Times New Roman" w:hAnsi="Times New Roman" w:cs="Times New Roman"/>
              </w:rPr>
            </w:pPr>
            <w:r w:rsidRPr="00F42E74">
              <w:rPr>
                <w:rFonts w:ascii="Times New Roman" w:hAnsi="Times New Roman" w:cs="Times New Roman"/>
              </w:rPr>
              <w:t>73-76</w:t>
            </w:r>
          </w:p>
        </w:tc>
        <w:tc>
          <w:tcPr>
            <w:tcW w:w="630" w:type="dxa"/>
            <w:tcBorders>
              <w:top w:val="single" w:sz="4" w:space="0" w:color="auto"/>
            </w:tcBorders>
          </w:tcPr>
          <w:p w:rsidR="006C395C" w:rsidRPr="00F42E74" w:rsidRDefault="006C395C" w:rsidP="00FA5ACE">
            <w:pPr>
              <w:rPr>
                <w:rFonts w:ascii="Times New Roman" w:hAnsi="Times New Roman" w:cs="Times New Roman"/>
              </w:rPr>
            </w:pPr>
            <w:r w:rsidRPr="00F42E74">
              <w:rPr>
                <w:rFonts w:ascii="Times New Roman" w:hAnsi="Times New Roman" w:cs="Times New Roman"/>
              </w:rPr>
              <w:t>C</w:t>
            </w:r>
          </w:p>
        </w:tc>
      </w:tr>
      <w:tr w:rsidR="006C395C" w:rsidRPr="00F42E74" w:rsidTr="00FA5ACE">
        <w:trPr>
          <w:trHeight w:val="20"/>
        </w:trPr>
        <w:tc>
          <w:tcPr>
            <w:tcW w:w="1089" w:type="dxa"/>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90-92</w:t>
            </w:r>
          </w:p>
        </w:tc>
        <w:tc>
          <w:tcPr>
            <w:tcW w:w="810" w:type="dxa"/>
            <w:tcBorders>
              <w:right w:val="single" w:sz="4" w:space="0" w:color="auto"/>
            </w:tcBorders>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A-</w:t>
            </w:r>
          </w:p>
        </w:tc>
        <w:tc>
          <w:tcPr>
            <w:tcW w:w="990" w:type="dxa"/>
            <w:tcBorders>
              <w:left w:val="single" w:sz="4" w:space="0" w:color="auto"/>
            </w:tcBorders>
          </w:tcPr>
          <w:p w:rsidR="006C395C" w:rsidRPr="00F42E74" w:rsidRDefault="006C395C" w:rsidP="00FA5ACE">
            <w:pPr>
              <w:spacing w:after="120"/>
              <w:jc w:val="center"/>
              <w:rPr>
                <w:rFonts w:ascii="Times New Roman" w:hAnsi="Times New Roman" w:cs="Times New Roman"/>
              </w:rPr>
            </w:pPr>
            <w:r w:rsidRPr="00F42E74">
              <w:rPr>
                <w:rFonts w:ascii="Times New Roman" w:hAnsi="Times New Roman" w:cs="Times New Roman"/>
              </w:rPr>
              <w:t>70-72</w:t>
            </w:r>
          </w:p>
        </w:tc>
        <w:tc>
          <w:tcPr>
            <w:tcW w:w="630" w:type="dxa"/>
          </w:tcPr>
          <w:p w:rsidR="006C395C" w:rsidRPr="00F42E74" w:rsidRDefault="006C395C" w:rsidP="00FA5ACE">
            <w:pPr>
              <w:rPr>
                <w:rFonts w:ascii="Times New Roman" w:hAnsi="Times New Roman" w:cs="Times New Roman"/>
              </w:rPr>
            </w:pPr>
            <w:r w:rsidRPr="00F42E74">
              <w:rPr>
                <w:rFonts w:ascii="Times New Roman" w:hAnsi="Times New Roman" w:cs="Times New Roman"/>
              </w:rPr>
              <w:t>C-</w:t>
            </w:r>
          </w:p>
        </w:tc>
      </w:tr>
      <w:tr w:rsidR="006C395C" w:rsidRPr="00F42E74" w:rsidTr="00FA5ACE">
        <w:trPr>
          <w:trHeight w:val="20"/>
        </w:trPr>
        <w:tc>
          <w:tcPr>
            <w:tcW w:w="1089" w:type="dxa"/>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87-89</w:t>
            </w:r>
          </w:p>
        </w:tc>
        <w:tc>
          <w:tcPr>
            <w:tcW w:w="810" w:type="dxa"/>
            <w:tcBorders>
              <w:right w:val="single" w:sz="4" w:space="0" w:color="auto"/>
            </w:tcBorders>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B+</w:t>
            </w:r>
          </w:p>
        </w:tc>
        <w:tc>
          <w:tcPr>
            <w:tcW w:w="990" w:type="dxa"/>
            <w:tcBorders>
              <w:left w:val="single" w:sz="4" w:space="0" w:color="auto"/>
            </w:tcBorders>
          </w:tcPr>
          <w:p w:rsidR="006C395C" w:rsidRPr="00F42E74" w:rsidRDefault="006C395C" w:rsidP="00FA5ACE">
            <w:pPr>
              <w:spacing w:after="120"/>
              <w:jc w:val="center"/>
              <w:rPr>
                <w:rFonts w:ascii="Times New Roman" w:hAnsi="Times New Roman" w:cs="Times New Roman"/>
              </w:rPr>
            </w:pPr>
            <w:r w:rsidRPr="00F42E74">
              <w:rPr>
                <w:rFonts w:ascii="Times New Roman" w:hAnsi="Times New Roman" w:cs="Times New Roman"/>
              </w:rPr>
              <w:t>67-69</w:t>
            </w:r>
          </w:p>
        </w:tc>
        <w:tc>
          <w:tcPr>
            <w:tcW w:w="630" w:type="dxa"/>
          </w:tcPr>
          <w:p w:rsidR="006C395C" w:rsidRPr="00F42E74" w:rsidRDefault="006C395C" w:rsidP="00FA5ACE">
            <w:pPr>
              <w:rPr>
                <w:rFonts w:ascii="Times New Roman" w:hAnsi="Times New Roman" w:cs="Times New Roman"/>
              </w:rPr>
            </w:pPr>
            <w:r w:rsidRPr="00F42E74">
              <w:rPr>
                <w:rFonts w:ascii="Times New Roman" w:hAnsi="Times New Roman" w:cs="Times New Roman"/>
              </w:rPr>
              <w:t>D+</w:t>
            </w:r>
          </w:p>
        </w:tc>
      </w:tr>
      <w:tr w:rsidR="006C395C" w:rsidRPr="00F42E74" w:rsidTr="00FA5ACE">
        <w:trPr>
          <w:trHeight w:val="20"/>
        </w:trPr>
        <w:tc>
          <w:tcPr>
            <w:tcW w:w="1089" w:type="dxa"/>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83-86</w:t>
            </w:r>
          </w:p>
        </w:tc>
        <w:tc>
          <w:tcPr>
            <w:tcW w:w="810" w:type="dxa"/>
            <w:tcBorders>
              <w:right w:val="single" w:sz="4" w:space="0" w:color="auto"/>
            </w:tcBorders>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B</w:t>
            </w:r>
          </w:p>
        </w:tc>
        <w:tc>
          <w:tcPr>
            <w:tcW w:w="990" w:type="dxa"/>
            <w:tcBorders>
              <w:left w:val="single" w:sz="4" w:space="0" w:color="auto"/>
            </w:tcBorders>
          </w:tcPr>
          <w:p w:rsidR="006C395C" w:rsidRPr="00F42E74" w:rsidRDefault="006C395C" w:rsidP="00FA5ACE">
            <w:pPr>
              <w:spacing w:after="120"/>
              <w:jc w:val="center"/>
              <w:rPr>
                <w:rFonts w:ascii="Times New Roman" w:hAnsi="Times New Roman" w:cs="Times New Roman"/>
              </w:rPr>
            </w:pPr>
            <w:r w:rsidRPr="00F42E74">
              <w:rPr>
                <w:rFonts w:ascii="Times New Roman" w:hAnsi="Times New Roman" w:cs="Times New Roman"/>
              </w:rPr>
              <w:t>63-66</w:t>
            </w:r>
          </w:p>
        </w:tc>
        <w:tc>
          <w:tcPr>
            <w:tcW w:w="630" w:type="dxa"/>
          </w:tcPr>
          <w:p w:rsidR="006C395C" w:rsidRPr="00F42E74" w:rsidRDefault="006C395C" w:rsidP="00FA5ACE">
            <w:pPr>
              <w:rPr>
                <w:rFonts w:ascii="Times New Roman" w:hAnsi="Times New Roman" w:cs="Times New Roman"/>
              </w:rPr>
            </w:pPr>
            <w:r w:rsidRPr="00F42E74">
              <w:rPr>
                <w:rFonts w:ascii="Times New Roman" w:hAnsi="Times New Roman" w:cs="Times New Roman"/>
              </w:rPr>
              <w:t>D</w:t>
            </w:r>
          </w:p>
        </w:tc>
      </w:tr>
      <w:tr w:rsidR="006C395C" w:rsidRPr="00F42E74" w:rsidTr="00FA5ACE">
        <w:trPr>
          <w:trHeight w:val="20"/>
        </w:trPr>
        <w:tc>
          <w:tcPr>
            <w:tcW w:w="1089" w:type="dxa"/>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80-82</w:t>
            </w:r>
          </w:p>
        </w:tc>
        <w:tc>
          <w:tcPr>
            <w:tcW w:w="810" w:type="dxa"/>
            <w:tcBorders>
              <w:right w:val="single" w:sz="4" w:space="0" w:color="auto"/>
            </w:tcBorders>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B-</w:t>
            </w:r>
          </w:p>
        </w:tc>
        <w:tc>
          <w:tcPr>
            <w:tcW w:w="990" w:type="dxa"/>
            <w:tcBorders>
              <w:left w:val="single" w:sz="4" w:space="0" w:color="auto"/>
            </w:tcBorders>
          </w:tcPr>
          <w:p w:rsidR="006C395C" w:rsidRPr="00F42E74" w:rsidRDefault="006C395C" w:rsidP="00FA5ACE">
            <w:pPr>
              <w:spacing w:after="120"/>
              <w:jc w:val="center"/>
              <w:rPr>
                <w:rFonts w:ascii="Times New Roman" w:hAnsi="Times New Roman" w:cs="Times New Roman"/>
              </w:rPr>
            </w:pPr>
            <w:r w:rsidRPr="00F42E74">
              <w:rPr>
                <w:rFonts w:ascii="Times New Roman" w:hAnsi="Times New Roman" w:cs="Times New Roman"/>
              </w:rPr>
              <w:t>60-62</w:t>
            </w:r>
          </w:p>
        </w:tc>
        <w:tc>
          <w:tcPr>
            <w:tcW w:w="630" w:type="dxa"/>
          </w:tcPr>
          <w:p w:rsidR="006C395C" w:rsidRPr="00F42E74" w:rsidRDefault="006C395C" w:rsidP="00FA5ACE">
            <w:pPr>
              <w:rPr>
                <w:rFonts w:ascii="Times New Roman" w:hAnsi="Times New Roman" w:cs="Times New Roman"/>
              </w:rPr>
            </w:pPr>
            <w:r w:rsidRPr="00F42E74">
              <w:rPr>
                <w:rFonts w:ascii="Times New Roman" w:hAnsi="Times New Roman" w:cs="Times New Roman"/>
              </w:rPr>
              <w:t>D-</w:t>
            </w:r>
          </w:p>
        </w:tc>
      </w:tr>
      <w:tr w:rsidR="006C395C" w:rsidRPr="00F42E74" w:rsidTr="00FA5ACE">
        <w:trPr>
          <w:trHeight w:val="20"/>
        </w:trPr>
        <w:tc>
          <w:tcPr>
            <w:tcW w:w="1089" w:type="dxa"/>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77-79</w:t>
            </w:r>
          </w:p>
        </w:tc>
        <w:tc>
          <w:tcPr>
            <w:tcW w:w="810" w:type="dxa"/>
            <w:tcBorders>
              <w:right w:val="single" w:sz="4" w:space="0" w:color="auto"/>
            </w:tcBorders>
          </w:tcPr>
          <w:p w:rsidR="006C395C" w:rsidRPr="00F42E74" w:rsidRDefault="006C395C" w:rsidP="00FA5ACE">
            <w:pPr>
              <w:spacing w:after="120"/>
              <w:rPr>
                <w:rFonts w:ascii="Times New Roman" w:hAnsi="Times New Roman" w:cs="Times New Roman"/>
              </w:rPr>
            </w:pPr>
            <w:r w:rsidRPr="00F42E74">
              <w:rPr>
                <w:rFonts w:ascii="Times New Roman" w:hAnsi="Times New Roman" w:cs="Times New Roman"/>
              </w:rPr>
              <w:t>C+</w:t>
            </w:r>
          </w:p>
        </w:tc>
        <w:tc>
          <w:tcPr>
            <w:tcW w:w="990" w:type="dxa"/>
            <w:tcBorders>
              <w:left w:val="single" w:sz="4" w:space="0" w:color="auto"/>
            </w:tcBorders>
          </w:tcPr>
          <w:p w:rsidR="006C395C" w:rsidRPr="00F42E74" w:rsidRDefault="006C395C" w:rsidP="00FA5ACE">
            <w:pPr>
              <w:spacing w:after="120"/>
              <w:jc w:val="center"/>
              <w:rPr>
                <w:rFonts w:ascii="Times New Roman" w:hAnsi="Times New Roman" w:cs="Times New Roman"/>
              </w:rPr>
            </w:pPr>
            <w:r w:rsidRPr="00F42E74">
              <w:rPr>
                <w:rFonts w:ascii="Times New Roman" w:hAnsi="Times New Roman" w:cs="Times New Roman"/>
              </w:rPr>
              <w:t>0-59</w:t>
            </w:r>
          </w:p>
        </w:tc>
        <w:tc>
          <w:tcPr>
            <w:tcW w:w="630" w:type="dxa"/>
          </w:tcPr>
          <w:p w:rsidR="006C395C" w:rsidRPr="00F42E74" w:rsidRDefault="006C395C" w:rsidP="00FA5ACE">
            <w:pPr>
              <w:rPr>
                <w:rFonts w:ascii="Times New Roman" w:hAnsi="Times New Roman" w:cs="Times New Roman"/>
              </w:rPr>
            </w:pPr>
            <w:r w:rsidRPr="00F42E74">
              <w:rPr>
                <w:rFonts w:ascii="Times New Roman" w:hAnsi="Times New Roman" w:cs="Times New Roman"/>
              </w:rPr>
              <w:t>F</w:t>
            </w:r>
          </w:p>
        </w:tc>
      </w:tr>
    </w:tbl>
    <w:p w:rsidR="006C395C" w:rsidRPr="00F42E74" w:rsidRDefault="006C395C" w:rsidP="006C395C">
      <w:pPr>
        <w:spacing w:after="120"/>
        <w:jc w:val="both"/>
        <w:rPr>
          <w:rFonts w:ascii="Times New Roman" w:hAnsi="Times New Roman" w:cs="Times New Roman"/>
        </w:rPr>
      </w:pPr>
    </w:p>
    <w:p w:rsidR="006C395C" w:rsidRPr="00F42E74" w:rsidRDefault="006C395C" w:rsidP="006C395C">
      <w:pPr>
        <w:spacing w:after="120"/>
        <w:jc w:val="both"/>
        <w:rPr>
          <w:rFonts w:ascii="Times New Roman" w:hAnsi="Times New Roman" w:cs="Times New Roman"/>
        </w:rPr>
      </w:pPr>
    </w:p>
    <w:p w:rsidR="006C395C" w:rsidRPr="00F42E74" w:rsidRDefault="006C395C" w:rsidP="006C395C">
      <w:pPr>
        <w:spacing w:after="120"/>
        <w:jc w:val="both"/>
        <w:rPr>
          <w:rFonts w:ascii="Times New Roman" w:hAnsi="Times New Roman" w:cs="Times New Roman"/>
        </w:rPr>
      </w:pPr>
    </w:p>
    <w:p w:rsidR="006C395C" w:rsidRPr="00F42E74" w:rsidRDefault="006C395C" w:rsidP="006C395C">
      <w:pPr>
        <w:spacing w:after="120"/>
        <w:rPr>
          <w:rFonts w:ascii="Times New Roman" w:hAnsi="Times New Roman" w:cs="Times New Roman"/>
          <w:b/>
          <w:i/>
        </w:rPr>
      </w:pPr>
      <w:r w:rsidRPr="00F42E74">
        <w:rPr>
          <w:rFonts w:ascii="Times New Roman" w:hAnsi="Times New Roman" w:cs="Times New Roman"/>
          <w:b/>
          <w:i/>
        </w:rPr>
        <w:t>POLICY ON MISSED OR LATE ASSIGNMENTS</w:t>
      </w:r>
    </w:p>
    <w:p w:rsidR="006C395C" w:rsidRPr="00F42E74" w:rsidRDefault="006C395C" w:rsidP="006C395C">
      <w:pPr>
        <w:spacing w:after="120"/>
        <w:jc w:val="both"/>
        <w:rPr>
          <w:rFonts w:ascii="Times New Roman" w:hAnsi="Times New Roman" w:cs="Times New Roman"/>
        </w:rPr>
      </w:pPr>
      <w:r w:rsidRPr="00F42E74">
        <w:rPr>
          <w:rFonts w:ascii="Times New Roman" w:hAnsi="Times New Roman" w:cs="Times New Roman"/>
        </w:rPr>
        <w:lastRenderedPageBreak/>
        <w:t>Late homeworks will be given half credit until the assignment is graded and returned, and zero credit after that.  Students should contact the instructor one week in advance to make up work associated with planned absences (like religious observances or extracurricular activities).</w:t>
      </w:r>
    </w:p>
    <w:p w:rsidR="006C395C" w:rsidRDefault="006C395C" w:rsidP="006C395C">
      <w:pPr>
        <w:spacing w:after="120"/>
        <w:jc w:val="both"/>
        <w:rPr>
          <w:rFonts w:ascii="Times New Roman" w:hAnsi="Times New Roman" w:cs="Times New Roman"/>
        </w:rPr>
      </w:pPr>
    </w:p>
    <w:p w:rsidR="006C395C" w:rsidRPr="00F42E74" w:rsidRDefault="006C395C" w:rsidP="006C395C">
      <w:pPr>
        <w:spacing w:after="120"/>
        <w:jc w:val="both"/>
        <w:rPr>
          <w:rFonts w:ascii="Times New Roman" w:hAnsi="Times New Roman" w:cs="Times New Roman"/>
        </w:rPr>
      </w:pPr>
    </w:p>
    <w:p w:rsidR="006C395C" w:rsidRPr="00F42E74" w:rsidRDefault="006C395C" w:rsidP="006C395C">
      <w:pPr>
        <w:spacing w:after="120"/>
        <w:rPr>
          <w:rFonts w:ascii="Times New Roman" w:hAnsi="Times New Roman" w:cs="Times New Roman"/>
          <w:b/>
          <w:i/>
        </w:rPr>
      </w:pPr>
      <w:r w:rsidRPr="00F42E74">
        <w:rPr>
          <w:rFonts w:ascii="Times New Roman" w:hAnsi="Times New Roman" w:cs="Times New Roman"/>
          <w:b/>
          <w:i/>
        </w:rPr>
        <w:t>GENERAL RULES OF CONDUCT</w:t>
      </w:r>
    </w:p>
    <w:p w:rsidR="006C395C" w:rsidRPr="00F42E74" w:rsidRDefault="006C395C" w:rsidP="006C395C">
      <w:pPr>
        <w:spacing w:after="120"/>
        <w:jc w:val="both"/>
        <w:rPr>
          <w:rFonts w:ascii="Times New Roman" w:hAnsi="Times New Roman" w:cs="Times New Roman"/>
        </w:rPr>
      </w:pPr>
      <w:r w:rsidRPr="00F42E74">
        <w:rPr>
          <w:rFonts w:ascii="Times New Roman" w:hAnsi="Times New Roman" w:cs="Times New Roman"/>
        </w:rPr>
        <w:t>Silence all cell phones when entering class.  You may be asked to leave class for repeated distractions caused by electronic devices.</w:t>
      </w:r>
      <w:r>
        <w:rPr>
          <w:rFonts w:ascii="Times New Roman" w:hAnsi="Times New Roman" w:cs="Times New Roman"/>
        </w:rPr>
        <w:t xml:space="preserve">  </w:t>
      </w:r>
      <w:r w:rsidRPr="00F42E74">
        <w:rPr>
          <w:rFonts w:ascii="Times New Roman" w:hAnsi="Times New Roman" w:cs="Times New Roman"/>
        </w:rPr>
        <w:t>You are welcome to use a laptop to take notes during lecture or labs</w:t>
      </w:r>
      <w:r>
        <w:rPr>
          <w:rFonts w:ascii="Times New Roman" w:hAnsi="Times New Roman" w:cs="Times New Roman"/>
        </w:rPr>
        <w:t>, but are asked to avoid</w:t>
      </w:r>
      <w:r w:rsidRPr="00F42E74">
        <w:rPr>
          <w:rFonts w:ascii="Times New Roman" w:hAnsi="Times New Roman" w:cs="Times New Roman"/>
        </w:rPr>
        <w:t xml:space="preserve"> distractions to </w:t>
      </w:r>
      <w:r>
        <w:rPr>
          <w:rFonts w:ascii="Times New Roman" w:hAnsi="Times New Roman" w:cs="Times New Roman"/>
        </w:rPr>
        <w:t>your fellow students</w:t>
      </w:r>
      <w:r w:rsidRPr="00F42E74">
        <w:rPr>
          <w:rFonts w:ascii="Times New Roman" w:hAnsi="Times New Roman" w:cs="Times New Roman"/>
        </w:rPr>
        <w:t>.</w:t>
      </w:r>
    </w:p>
    <w:p w:rsidR="006C395C" w:rsidRPr="00F42E74" w:rsidRDefault="006C395C" w:rsidP="006C395C">
      <w:pPr>
        <w:spacing w:after="120"/>
        <w:jc w:val="both"/>
        <w:rPr>
          <w:rFonts w:ascii="Times New Roman" w:hAnsi="Times New Roman" w:cs="Times New Roman"/>
          <w:iCs/>
        </w:rPr>
      </w:pPr>
      <w:r w:rsidRPr="00F42E74">
        <w:rPr>
          <w:rFonts w:ascii="Times New Roman" w:hAnsi="Times New Roman" w:cs="Times New Roman"/>
        </w:rPr>
        <w:t xml:space="preserve">Group work is accepted for homework assignments.  Clearly label the names of everyone who contributed to collaborative assignments.  Academic honesty is a fundamental tenet of education: academic work depends on respect for and acknowledgement of the research and ideas of others. Misrepresenting someone else's work as your own is a serious offense and will not be tolerated.  </w:t>
      </w:r>
      <w:r w:rsidRPr="00F42E74">
        <w:rPr>
          <w:rFonts w:ascii="Times New Roman" w:hAnsi="Times New Roman" w:cs="Times New Roman"/>
          <w:iCs/>
        </w:rPr>
        <w:t>This course expects all students to act in accordance with the Guidelines for Academic Integrity at the University of Connecticut.  If you have questions about academic integrity or intellectual property, you should consult with your instructor.  Additionally, see UConn’s guidelines for academic integrity:</w:t>
      </w:r>
    </w:p>
    <w:p w:rsidR="006C395C" w:rsidRPr="00F42E74" w:rsidRDefault="006C395C" w:rsidP="006C395C">
      <w:pPr>
        <w:spacing w:after="120"/>
        <w:jc w:val="center"/>
        <w:rPr>
          <w:rFonts w:ascii="Times New Roman" w:hAnsi="Times New Roman" w:cs="Times New Roman"/>
        </w:rPr>
      </w:pPr>
      <w:hyperlink r:id="rId22" w:history="1">
        <w:r w:rsidRPr="00F42E74">
          <w:rPr>
            <w:rStyle w:val="Hyperlink"/>
            <w:rFonts w:ascii="Times New Roman" w:hAnsi="Times New Roman" w:cs="Times New Roman"/>
          </w:rPr>
          <w:t>http://community.uconn.edu/the-student-code-appendix-a/</w:t>
        </w:r>
      </w:hyperlink>
    </w:p>
    <w:p w:rsidR="006C395C" w:rsidRPr="00F42E74" w:rsidRDefault="006C395C" w:rsidP="006C395C">
      <w:pPr>
        <w:spacing w:after="120"/>
        <w:jc w:val="both"/>
        <w:rPr>
          <w:rFonts w:ascii="Times New Roman" w:hAnsi="Times New Roman" w:cs="Times New Roman"/>
          <w:iCs/>
        </w:rPr>
      </w:pPr>
      <w:r w:rsidRPr="00F42E74">
        <w:rPr>
          <w:rFonts w:ascii="Times New Roman" w:hAnsi="Times New Roman" w:cs="Times New Roman"/>
          <w:iCs/>
        </w:rPr>
        <w:t>All lectures, notes, handouts, and displays are copyrighted by state and federal law.  You are welcome to take notes and share them with other students in the class.  You are not authorized to share course materials outside our class, and are expressly forbidden from commercial use of course materials.</w:t>
      </w:r>
    </w:p>
    <w:p w:rsidR="006C395C" w:rsidRPr="00F42E74" w:rsidRDefault="006C395C" w:rsidP="006C395C">
      <w:pPr>
        <w:spacing w:after="120"/>
        <w:jc w:val="both"/>
        <w:rPr>
          <w:rFonts w:ascii="Times New Roman" w:hAnsi="Times New Roman" w:cs="Times New Roman"/>
          <w:iCs/>
        </w:rPr>
      </w:pPr>
    </w:p>
    <w:p w:rsidR="006C395C" w:rsidRPr="00F42E74" w:rsidRDefault="006C395C" w:rsidP="006C395C">
      <w:pPr>
        <w:spacing w:after="120"/>
        <w:rPr>
          <w:rFonts w:ascii="Times New Roman" w:hAnsi="Times New Roman" w:cs="Times New Roman"/>
          <w:b/>
          <w:i/>
        </w:rPr>
      </w:pPr>
      <w:r w:rsidRPr="00F42E74">
        <w:rPr>
          <w:rFonts w:ascii="Times New Roman" w:hAnsi="Times New Roman" w:cs="Times New Roman"/>
          <w:b/>
          <w:i/>
        </w:rPr>
        <w:t>POLICY AGAINST DISCRIMINATION AND HARASSMENT</w:t>
      </w:r>
    </w:p>
    <w:p w:rsidR="006C395C" w:rsidRPr="00F42E74" w:rsidRDefault="006C395C" w:rsidP="006C395C">
      <w:pPr>
        <w:spacing w:after="120"/>
        <w:jc w:val="both"/>
        <w:rPr>
          <w:rFonts w:ascii="Times New Roman" w:hAnsi="Times New Roman" w:cs="Times New Roman"/>
        </w:rPr>
      </w:pPr>
      <w:r w:rsidRPr="00F42E74">
        <w:rPr>
          <w:rFonts w:ascii="Times New Roman" w:hAnsi="Times New Roman" w:cs="Times New Roman"/>
          <w:iCs/>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r w:rsidRPr="00F42E74">
        <w:rPr>
          <w:rFonts w:ascii="Times New Roman" w:hAnsi="Times New Roman" w:cs="Times New Roman"/>
        </w:rPr>
        <w:t xml:space="preserve">  More information is available at </w:t>
      </w:r>
      <w:hyperlink r:id="rId23" w:history="1">
        <w:r w:rsidRPr="00F42E74">
          <w:rPr>
            <w:rStyle w:val="Hyperlink"/>
            <w:rFonts w:ascii="Times New Roman" w:hAnsi="Times New Roman" w:cs="Times New Roman"/>
          </w:rPr>
          <w:t>equity.uconn.edu</w:t>
        </w:r>
      </w:hyperlink>
      <w:r w:rsidRPr="00F42E74">
        <w:rPr>
          <w:rFonts w:ascii="Times New Roman" w:hAnsi="Times New Roman" w:cs="Times New Roman"/>
        </w:rPr>
        <w:t xml:space="preserve"> and </w:t>
      </w:r>
      <w:hyperlink r:id="rId24" w:history="1">
        <w:r w:rsidRPr="00F42E74">
          <w:rPr>
            <w:rStyle w:val="Hyperlink"/>
            <w:rFonts w:ascii="Times New Roman" w:hAnsi="Times New Roman" w:cs="Times New Roman"/>
          </w:rPr>
          <w:t>titleix.uconn.edu</w:t>
        </w:r>
      </w:hyperlink>
      <w:r w:rsidRPr="00F42E74">
        <w:rPr>
          <w:rFonts w:ascii="Times New Roman" w:hAnsi="Times New Roman" w:cs="Times New Roman"/>
        </w:rPr>
        <w:t>.</w:t>
      </w:r>
    </w:p>
    <w:p w:rsidR="006C395C" w:rsidRPr="00CD6564" w:rsidRDefault="006C395C" w:rsidP="006C395C">
      <w:pPr>
        <w:spacing w:after="120"/>
        <w:jc w:val="both"/>
        <w:rPr>
          <w:rFonts w:ascii="Times New Roman" w:hAnsi="Times New Roman" w:cs="Times New Roman"/>
        </w:rPr>
      </w:pPr>
      <w:r w:rsidRPr="00F42E74">
        <w:rPr>
          <w:rFonts w:ascii="Times New Roman" w:hAnsi="Times New Roman" w:cs="Times New Roman"/>
          <w:iCs/>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w:t>
      </w:r>
      <w:r w:rsidRPr="00F42E74">
        <w:rPr>
          <w:rFonts w:ascii="Times New Roman" w:hAnsi="Times New Roman" w:cs="Times New Roman"/>
          <w:iCs/>
        </w:rPr>
        <w:lastRenderedPageBreak/>
        <w:t xml:space="preserve">Students who require accommodations should contact the Center for Students with Disabilities, Wilbur Cross Bldg Room 204, 860-486-2020, or </w:t>
      </w:r>
      <w:hyperlink r:id="rId25" w:history="1">
        <w:r w:rsidRPr="00F42E74">
          <w:rPr>
            <w:rStyle w:val="Hyperlink"/>
            <w:rFonts w:ascii="Times New Roman" w:hAnsi="Times New Roman" w:cs="Times New Roman"/>
            <w:iCs/>
          </w:rPr>
          <w:t>http://csd.uconn.edu/</w:t>
        </w:r>
      </w:hyperlink>
      <w:r w:rsidRPr="00F42E74">
        <w:rPr>
          <w:rFonts w:ascii="Times New Roman" w:hAnsi="Times New Roman" w:cs="Times New Roman"/>
          <w:iCs/>
        </w:rPr>
        <w:t>.</w:t>
      </w:r>
    </w:p>
    <w:p w:rsidR="007A089B" w:rsidRDefault="007A089B" w:rsidP="007A089B">
      <w:pPr>
        <w:spacing w:after="0" w:line="240" w:lineRule="auto"/>
        <w:rPr>
          <w:rFonts w:ascii="Times New Roman" w:hAnsi="Times New Roman" w:cs="Times New Roman"/>
          <w:b/>
          <w:sz w:val="24"/>
          <w:szCs w:val="24"/>
        </w:rPr>
      </w:pPr>
    </w:p>
    <w:p w:rsidR="007A089B" w:rsidRPr="007A089B" w:rsidRDefault="007A089B" w:rsidP="007A089B">
      <w:pPr>
        <w:spacing w:after="0" w:line="240" w:lineRule="auto"/>
        <w:rPr>
          <w:rFonts w:ascii="Times New Roman" w:hAnsi="Times New Roman" w:cs="Times New Roman"/>
          <w:b/>
          <w:color w:val="FF0000"/>
          <w:sz w:val="24"/>
          <w:szCs w:val="24"/>
        </w:rPr>
      </w:pPr>
      <w:r w:rsidRPr="007A089B">
        <w:rPr>
          <w:rFonts w:ascii="Times New Roman" w:hAnsi="Times New Roman" w:cs="Times New Roman"/>
          <w:b/>
          <w:sz w:val="24"/>
          <w:szCs w:val="24"/>
        </w:rPr>
        <w:t>2019-396</w:t>
      </w:r>
      <w:r w:rsidRPr="007A089B">
        <w:rPr>
          <w:rFonts w:ascii="Times New Roman" w:hAnsi="Times New Roman" w:cs="Times New Roman"/>
          <w:b/>
          <w:sz w:val="24"/>
          <w:szCs w:val="24"/>
        </w:rPr>
        <w:tab/>
        <w:t>CHIN 3230</w:t>
      </w:r>
      <w:r w:rsidRPr="007A089B">
        <w:rPr>
          <w:rFonts w:ascii="Times New Roman" w:hAnsi="Times New Roman" w:cs="Times New Roman"/>
          <w:b/>
          <w:sz w:val="24"/>
          <w:szCs w:val="24"/>
        </w:rPr>
        <w:tab/>
        <w:t xml:space="preserve">Revise Course </w:t>
      </w:r>
      <w:r w:rsidRPr="007A089B">
        <w:rPr>
          <w:rFonts w:ascii="Times New Roman" w:hAnsi="Times New Roman" w:cs="Times New Roman"/>
          <w:b/>
          <w:color w:val="FF0000"/>
          <w:sz w:val="24"/>
          <w:szCs w:val="24"/>
        </w:rPr>
        <w:t>(G) (S)</w:t>
      </w:r>
    </w:p>
    <w:p w:rsidR="006C395C" w:rsidRDefault="006C395C"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6"/>
        <w:gridCol w:w="8018"/>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19-13986</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Yang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Language and Identity in Greater China</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 Progress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 &gt; Literatures, Cultures and Languages &gt; Return &gt; Literatures, Cultures and Languages &gt; College of Liberal Arts and Sciences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72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Revise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Neither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CHIN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College of Liberal Arts and Sciences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Language and Identity in Greater China</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3230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roofErr w:type="gramStart"/>
            <w:r>
              <w:rPr>
                <w:rFonts w:ascii="Arial" w:hAnsi="Arial" w:cs="Arial"/>
                <w:sz w:val="15"/>
                <w:szCs w:val="15"/>
              </w:rPr>
              <w:t>revision</w:t>
            </w:r>
            <w:proofErr w:type="gramEnd"/>
            <w:r>
              <w:rPr>
                <w:rFonts w:ascii="Arial" w:hAnsi="Arial" w:cs="Arial"/>
                <w:sz w:val="15"/>
                <w:szCs w:val="15"/>
              </w:rPr>
              <w:t xml:space="preserve"> only.</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5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CONTACT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Chunsheng Yang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chy13003</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26" w:history="1">
              <w:r>
                <w:rPr>
                  <w:rStyle w:val="Hyperlink"/>
                  <w:rFonts w:ascii="Arial" w:hAnsi="Arial" w:cs="Arial"/>
                  <w:sz w:val="15"/>
                  <w:szCs w:val="15"/>
                </w:rPr>
                <w:t>chunsheng.yang@uconn.edu</w:t>
              </w:r>
            </w:hyperlink>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Myself</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706"/>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2020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Area B: Literature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b/>
                <w:bCs/>
                <w:sz w:val="15"/>
                <w:szCs w:val="15"/>
              </w:rPr>
            </w:pP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25</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3</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Lectures and discussion</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 Consent Required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GRADING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Graded</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64"/>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Storrs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Instructor specialization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13"/>
        <w:gridCol w:w="7531"/>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DETAILS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CHIN 3230. Language &amp; Identity in Greater China 3.00 credits. Prerequisites: None. Grading Basis: Graded Topics include role of language, linguistic indexing of socio-economic class, dialects and regional language variation, impact of state policies, linguistic borrowings, bilingualism and bicultural identity, and language shift and attrition in greater China. Taught in English. CA 4-INT.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CHIN 3230. Language &amp; Identity in Greater China 3.00 credits. Prerequisites: None. Grading Basis: Graded Topics include role of language, linguistic indexing of socio-economic class, dialects and regional language variation, impact of state policies, linguistic borrowings, bilingualism and bicultural identity, and language shift and attrition in greater China. Taught in English. CA 1 and CA 4-INT.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This is an existing course and Area -4 international has already been approved. I am only requesting adding Area-1 to the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Course Objectives: After taking this course, students are expected to: 1. Explain, and argue for, the ways in which language expresses deference, power, solidarity and identity; 2. Be equipped with the vocabulary and knowledge to make comments on specific cases of identity construction in language use; 3. Work in a group to discuss the different ways in which language can be analyzed in terms of power, solidarity, identity, gender; 4.Think about, write and present an argument related to the analysis of language and its relation to other social and ethnic issues.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Course Evaluation: 1. Preparation &amp; participation: 50 points; 2. Response assignments: 200 points; 3. Lead two discussions: 100 points; 4. Final project: 250 points (Research proposal: 10%; Outline: 10%; Final paper: 80%)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As the attached course syllabus shows, this course covers a wide range of issues related to language and identity in Greater China.The course will not only provide a history of the Chinese language, it will also examine issues related to national language policy, bilingualism and bi-cultural identity, and language shift and attrition in Greater China. Students will gain a good understanding of how language, identity, and national policy and many other factors interact with and shape each other. The course meets the following overall goals of the general education: 1. To become articulate about issues related to language and identity; 2. to acquire critical judgment in understanding the many factors shaping one's linguistic repertories; 3. to acquire consciousness of the diversity of human culture and experience.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Language and identity are two important aspects of any culture. This course meets the following criteria of Area 1 category of general education: 1. Investigations and historical/critical analyses of human experience: by focusing on language, culture and identity in greater China, the course introduces to students language change, interaction between language use, speaker identity and national policy in greater China, and helps students understand the complicated relationships between language and identity. In the process it fosters critical thinking about related issues such as people's responses to national language policy and language reform as well as the language rights of minority group. 2. Investigations into cultural or symbolic representation as an explicit subject of study: the course investigates how people negotiate their identity through their language use, attitudes towards language, and language (re)appropriations.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Already approved for Area-4 (international)</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15"/>
              <w:gridCol w:w="2915"/>
              <w:gridCol w:w="74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27" w:tgtFrame="_self" w:history="1">
                    <w:r>
                      <w:rPr>
                        <w:rStyle w:val="Hyperlink"/>
                        <w:rFonts w:ascii="Arial" w:hAnsi="Arial" w:cs="Arial"/>
                        <w:sz w:val="15"/>
                        <w:szCs w:val="15"/>
                      </w:rPr>
                      <w:t>language and identity syllabus_CA1y.docx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language and identity syllabus_CA1y.docx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Syllabus</w:t>
                  </w:r>
                </w:p>
              </w:tc>
            </w:tr>
          </w:tbl>
          <w:p w:rsidR="006C395C" w:rsidRDefault="006C395C" w:rsidP="00FA5ACE"/>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9"/>
        <w:gridCol w:w="8075"/>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3"/>
              <w:gridCol w:w="989"/>
              <w:gridCol w:w="1010"/>
              <w:gridCol w:w="730"/>
              <w:gridCol w:w="1074"/>
              <w:gridCol w:w="277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Chunsheng Yang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10/28/2019 - 09:59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This course has already been approved for CA-4(international). This request is only for CA-1.</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11/01/2019 - 16:25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Please complete the Arts &amp; Humanities Criterion and Description Box for CA1 designation. </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Chunsheng Yang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11/01/2019 - 22:51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I have added justifications for adding Area -1 to the course.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11/04/2019 - 13:57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Vetted and approved</w:t>
                  </w:r>
                </w:p>
              </w:tc>
            </w:tr>
          </w:tbl>
          <w:p w:rsidR="006C395C" w:rsidRDefault="006C395C" w:rsidP="00FA5ACE"/>
        </w:tc>
      </w:tr>
    </w:tbl>
    <w:p w:rsidR="006C395C" w:rsidRDefault="006C395C" w:rsidP="006C395C">
      <w:pPr>
        <w:rPr>
          <w:sz w:val="20"/>
          <w:szCs w:val="20"/>
        </w:rPr>
      </w:pPr>
    </w:p>
    <w:p w:rsidR="006C395C" w:rsidRDefault="006C395C" w:rsidP="006C395C"/>
    <w:p w:rsidR="006C395C" w:rsidRDefault="006C395C" w:rsidP="006C395C">
      <w:pPr>
        <w:widowControl w:val="0"/>
        <w:autoSpaceDE w:val="0"/>
        <w:autoSpaceDN w:val="0"/>
        <w:adjustRightInd w:val="0"/>
        <w:jc w:val="center"/>
        <w:rPr>
          <w:rFonts w:ascii="Times New Roman" w:hAnsi="Times New Roman"/>
          <w:color w:val="000000"/>
          <w:lang w:eastAsia="zh-CN"/>
        </w:rPr>
      </w:pPr>
      <w:r>
        <w:rPr>
          <w:rFonts w:ascii="Times New Roman" w:hAnsi="Times New Roman"/>
          <w:color w:val="000000"/>
          <w:lang w:eastAsia="zh-CN"/>
        </w:rPr>
        <w:t>UConn 2019 Spring Semester</w:t>
      </w:r>
    </w:p>
    <w:p w:rsidR="006C395C" w:rsidRDefault="006C395C" w:rsidP="006C395C">
      <w:pPr>
        <w:widowControl w:val="0"/>
        <w:autoSpaceDE w:val="0"/>
        <w:autoSpaceDN w:val="0"/>
        <w:adjustRightInd w:val="0"/>
        <w:jc w:val="center"/>
        <w:rPr>
          <w:rFonts w:ascii="Times New Roman" w:hAnsi="Times New Roman"/>
          <w:color w:val="000000"/>
          <w:lang w:eastAsia="zh-CN"/>
        </w:rPr>
      </w:pPr>
    </w:p>
    <w:p w:rsidR="006C395C" w:rsidRPr="00893D25" w:rsidRDefault="006C395C" w:rsidP="006C395C">
      <w:pPr>
        <w:widowControl w:val="0"/>
        <w:autoSpaceDE w:val="0"/>
        <w:autoSpaceDN w:val="0"/>
        <w:adjustRightInd w:val="0"/>
        <w:jc w:val="center"/>
        <w:rPr>
          <w:rFonts w:ascii="Times New Roman" w:hAnsi="Times New Roman"/>
          <w:b/>
          <w:color w:val="000000"/>
          <w:u w:val="single"/>
          <w:lang w:eastAsia="zh-CN"/>
        </w:rPr>
      </w:pPr>
      <w:r w:rsidRPr="00893D25">
        <w:rPr>
          <w:rFonts w:ascii="Times New Roman" w:hAnsi="Times New Roman"/>
          <w:b/>
          <w:color w:val="000000"/>
          <w:u w:val="single"/>
          <w:lang w:eastAsia="zh-CN"/>
        </w:rPr>
        <w:t xml:space="preserve">Chinese 3230: Language and </w:t>
      </w:r>
      <w:r w:rsidRPr="00893D25">
        <w:rPr>
          <w:rFonts w:ascii="Times New Roman" w:hAnsi="Times New Roman" w:hint="eastAsia"/>
          <w:b/>
          <w:color w:val="000000"/>
          <w:u w:val="single"/>
          <w:lang w:eastAsia="zh-CN"/>
        </w:rPr>
        <w:t>I</w:t>
      </w:r>
      <w:r w:rsidRPr="00893D25">
        <w:rPr>
          <w:rFonts w:ascii="Times New Roman" w:hAnsi="Times New Roman"/>
          <w:b/>
          <w:color w:val="000000"/>
          <w:u w:val="single"/>
          <w:lang w:eastAsia="zh-CN"/>
        </w:rPr>
        <w:t xml:space="preserve">dentity in </w:t>
      </w:r>
      <w:r w:rsidRPr="00893D25">
        <w:rPr>
          <w:rFonts w:ascii="Times New Roman" w:hAnsi="Times New Roman" w:hint="eastAsia"/>
          <w:b/>
          <w:color w:val="000000"/>
          <w:u w:val="single"/>
          <w:lang w:eastAsia="zh-CN"/>
        </w:rPr>
        <w:t>Greater China</w:t>
      </w:r>
    </w:p>
    <w:p w:rsidR="006C395C" w:rsidRDefault="006C395C" w:rsidP="006C395C">
      <w:pPr>
        <w:widowControl w:val="0"/>
        <w:autoSpaceDE w:val="0"/>
        <w:autoSpaceDN w:val="0"/>
        <w:adjustRightInd w:val="0"/>
        <w:jc w:val="center"/>
        <w:rPr>
          <w:rFonts w:ascii="Times New Roman" w:hAnsi="Times New Roman"/>
          <w:color w:val="000000"/>
          <w:lang w:eastAsia="zh-CN"/>
        </w:rPr>
      </w:pPr>
    </w:p>
    <w:p w:rsidR="006C395C" w:rsidRPr="00B22BF6" w:rsidRDefault="006C395C" w:rsidP="006C395C">
      <w:pPr>
        <w:rPr>
          <w:rFonts w:ascii="Times New Roman" w:hAnsi="Times New Roman"/>
        </w:rPr>
      </w:pPr>
      <w:r w:rsidRPr="00B22BF6">
        <w:rPr>
          <w:rFonts w:ascii="Times New Roman" w:hAnsi="Times New Roman" w:hint="eastAsia"/>
        </w:rPr>
        <w:lastRenderedPageBreak/>
        <w:t xml:space="preserve">Time: </w:t>
      </w:r>
      <w:r>
        <w:rPr>
          <w:rFonts w:ascii="Times New Roman" w:hAnsi="Times New Roman"/>
        </w:rPr>
        <w:t>M W F</w:t>
      </w:r>
      <w:r w:rsidRPr="00B22BF6">
        <w:rPr>
          <w:rFonts w:ascii="Times New Roman" w:hAnsi="Times New Roman" w:hint="eastAsia"/>
        </w:rPr>
        <w:t xml:space="preserve"> </w:t>
      </w:r>
      <w:r>
        <w:rPr>
          <w:rFonts w:ascii="Times New Roman" w:hAnsi="Times New Roman"/>
        </w:rPr>
        <w:t>11:15</w:t>
      </w:r>
      <w:r w:rsidRPr="00B22BF6">
        <w:rPr>
          <w:rFonts w:ascii="Times New Roman" w:hAnsi="Times New Roman" w:hint="eastAsia"/>
        </w:rPr>
        <w:t>-</w:t>
      </w:r>
      <w:r>
        <w:rPr>
          <w:rFonts w:ascii="Times New Roman" w:hAnsi="Times New Roman"/>
        </w:rPr>
        <w:t>12:05</w:t>
      </w:r>
      <w:r w:rsidRPr="00B22BF6">
        <w:rPr>
          <w:rFonts w:ascii="Times New Roman" w:hAnsi="Times New Roman" w:hint="eastAsia"/>
        </w:rPr>
        <w:t xml:space="preserve"> </w:t>
      </w:r>
      <w:r>
        <w:rPr>
          <w:rFonts w:ascii="Times New Roman" w:hAnsi="Times New Roman"/>
        </w:rPr>
        <w:t>P</w:t>
      </w:r>
      <w:r w:rsidRPr="00B22BF6">
        <w:rPr>
          <w:rFonts w:ascii="Times New Roman" w:hAnsi="Times New Roman" w:hint="eastAsia"/>
        </w:rPr>
        <w:t>M</w:t>
      </w:r>
      <w:r w:rsidRPr="00B22BF6">
        <w:rPr>
          <w:rFonts w:ascii="Times New Roman" w:hAnsi="Times New Roman" w:hint="eastAsia"/>
        </w:rPr>
        <w:tab/>
      </w:r>
      <w:r w:rsidRPr="00B22BF6">
        <w:rPr>
          <w:rFonts w:ascii="Times New Roman" w:hAnsi="Times New Roman" w:hint="eastAsia"/>
        </w:rPr>
        <w:tab/>
      </w:r>
      <w:r w:rsidRPr="00B22BF6">
        <w:rPr>
          <w:rFonts w:ascii="Times New Roman" w:hAnsi="Times New Roman" w:hint="eastAsia"/>
        </w:rPr>
        <w:tab/>
      </w:r>
      <w:r w:rsidRPr="00B22BF6">
        <w:rPr>
          <w:rFonts w:ascii="Times New Roman" w:hAnsi="Times New Roman" w:hint="eastAsia"/>
        </w:rPr>
        <w:tab/>
      </w:r>
      <w:r>
        <w:rPr>
          <w:rFonts w:ascii="Times New Roman" w:hAnsi="Times New Roman"/>
        </w:rPr>
        <w:tab/>
      </w:r>
      <w:r>
        <w:rPr>
          <w:rFonts w:ascii="Times New Roman" w:hAnsi="Times New Roman"/>
        </w:rPr>
        <w:tab/>
      </w:r>
      <w:r w:rsidRPr="00B22BF6">
        <w:rPr>
          <w:rFonts w:ascii="Times New Roman" w:hAnsi="Times New Roman" w:hint="eastAsia"/>
        </w:rPr>
        <w:t xml:space="preserve">Room: Oak Hall </w:t>
      </w:r>
      <w:r>
        <w:rPr>
          <w:rFonts w:ascii="Times New Roman" w:hAnsi="Times New Roman"/>
        </w:rPr>
        <w:t>201</w:t>
      </w:r>
    </w:p>
    <w:p w:rsidR="006C395C" w:rsidRPr="00B22BF6" w:rsidRDefault="006C395C" w:rsidP="006C395C">
      <w:pPr>
        <w:rPr>
          <w:rFonts w:ascii="Times New Roman" w:hAnsi="Times New Roman"/>
        </w:rPr>
      </w:pPr>
      <w:r w:rsidRPr="00B22BF6">
        <w:rPr>
          <w:rFonts w:ascii="Times New Roman" w:hAnsi="Times New Roman" w:hint="eastAsia"/>
        </w:rPr>
        <w:t>Instructor: Dr. Chunsheng Yang (</w:t>
      </w:r>
      <w:r w:rsidRPr="00B22BF6">
        <w:rPr>
          <w:rFonts w:ascii="Microsoft JhengHei" w:eastAsia="Microsoft JhengHei" w:hAnsi="Microsoft JhengHei" w:cs="Microsoft JhengHei" w:hint="eastAsia"/>
        </w:rPr>
        <w:t>杨</w:t>
      </w:r>
      <w:r w:rsidRPr="00B22BF6">
        <w:rPr>
          <w:rFonts w:ascii="Times New Roman" w:hAnsi="Times New Roman"/>
        </w:rPr>
        <w:t>Yáng</w:t>
      </w:r>
      <w:r w:rsidRPr="00B22BF6">
        <w:rPr>
          <w:rFonts w:ascii="Times New Roman" w:hAnsi="Times New Roman" w:hint="eastAsia"/>
        </w:rPr>
        <w:t>老</w:t>
      </w:r>
      <w:r w:rsidRPr="00B22BF6">
        <w:rPr>
          <w:rFonts w:ascii="Microsoft JhengHei" w:eastAsia="Microsoft JhengHei" w:hAnsi="Microsoft JhengHei" w:cs="Microsoft JhengHei" w:hint="eastAsia"/>
        </w:rPr>
        <w:t>师</w:t>
      </w:r>
      <w:r w:rsidRPr="00B22BF6">
        <w:rPr>
          <w:rFonts w:ascii="Times New Roman" w:hAnsi="Times New Roman" w:hint="eastAsia"/>
        </w:rPr>
        <w:t>)</w:t>
      </w:r>
      <w:r>
        <w:rPr>
          <w:rFonts w:ascii="Times New Roman" w:hAnsi="Times New Roman" w:hint="eastAsia"/>
        </w:rPr>
        <w:tab/>
      </w:r>
      <w:r>
        <w:rPr>
          <w:rFonts w:ascii="Times New Roman" w:hAnsi="Times New Roman"/>
        </w:rPr>
        <w:tab/>
      </w:r>
      <w:r w:rsidRPr="00B22BF6">
        <w:rPr>
          <w:rFonts w:ascii="Times New Roman" w:hAnsi="Times New Roman" w:hint="eastAsia"/>
        </w:rPr>
        <w:t>Office: Oak Hall 204</w:t>
      </w:r>
    </w:p>
    <w:p w:rsidR="006C395C" w:rsidRPr="00B22BF6" w:rsidRDefault="006C395C" w:rsidP="006C395C">
      <w:pPr>
        <w:rPr>
          <w:rFonts w:ascii="Times New Roman" w:hAnsi="Times New Roman"/>
        </w:rPr>
      </w:pPr>
      <w:r w:rsidRPr="00B22BF6">
        <w:rPr>
          <w:rFonts w:ascii="Times New Roman" w:hAnsi="Times New Roman" w:hint="eastAsia"/>
        </w:rPr>
        <w:t xml:space="preserve">Email: </w:t>
      </w:r>
      <w:hyperlink r:id="rId28" w:history="1">
        <w:r w:rsidRPr="00B22BF6">
          <w:rPr>
            <w:rStyle w:val="Hyperlink"/>
            <w:rFonts w:ascii="Times New Roman" w:hAnsi="Times New Roman" w:hint="eastAsia"/>
          </w:rPr>
          <w:t>chunsheng.yang@uconn.edu</w:t>
        </w:r>
      </w:hyperlink>
      <w:r w:rsidRPr="00B22BF6">
        <w:rPr>
          <w:rFonts w:ascii="Times New Roman" w:hAnsi="Times New Roman" w:hint="eastAsia"/>
        </w:rPr>
        <w:tab/>
      </w:r>
      <w:r w:rsidRPr="00B22BF6">
        <w:rPr>
          <w:rFonts w:ascii="Times New Roman" w:hAnsi="Times New Roman" w:hint="eastAsia"/>
        </w:rPr>
        <w:tab/>
      </w:r>
      <w:r w:rsidRPr="00B22BF6">
        <w:rPr>
          <w:rFonts w:ascii="Times New Roman" w:hAnsi="Times New Roman" w:hint="eastAsia"/>
        </w:rPr>
        <w:tab/>
      </w:r>
      <w:r w:rsidRPr="00B22BF6">
        <w:rPr>
          <w:rFonts w:ascii="Times New Roman" w:hAnsi="Times New Roman" w:hint="eastAsia"/>
        </w:rPr>
        <w:tab/>
      </w:r>
      <w:r>
        <w:rPr>
          <w:rFonts w:ascii="Times New Roman" w:hAnsi="Times New Roman"/>
        </w:rPr>
        <w:tab/>
      </w:r>
      <w:r w:rsidRPr="00B22BF6">
        <w:rPr>
          <w:rFonts w:ascii="Times New Roman" w:hAnsi="Times New Roman" w:hint="eastAsia"/>
        </w:rPr>
        <w:t>Phone: 860-486-9240</w:t>
      </w:r>
    </w:p>
    <w:p w:rsidR="006C395C" w:rsidRDefault="006C395C" w:rsidP="006C395C">
      <w:pPr>
        <w:rPr>
          <w:rFonts w:ascii="Times New Roman" w:hAnsi="Times New Roman"/>
        </w:rPr>
      </w:pPr>
      <w:r>
        <w:rPr>
          <w:rFonts w:ascii="Times New Roman" w:hAnsi="Times New Roman" w:hint="eastAsia"/>
        </w:rPr>
        <w:t>Office Hour: Monday</w:t>
      </w:r>
      <w:r w:rsidRPr="00B22BF6">
        <w:rPr>
          <w:rFonts w:ascii="Times New Roman" w:hAnsi="Times New Roman" w:hint="eastAsia"/>
        </w:rPr>
        <w:t xml:space="preserve"> &amp; </w:t>
      </w:r>
      <w:r>
        <w:rPr>
          <w:rFonts w:ascii="Times New Roman" w:hAnsi="Times New Roman"/>
        </w:rPr>
        <w:t>Wednesday</w:t>
      </w:r>
      <w:r w:rsidRPr="00B22BF6">
        <w:rPr>
          <w:rFonts w:ascii="Times New Roman" w:hAnsi="Times New Roman" w:hint="eastAsia"/>
        </w:rPr>
        <w:t xml:space="preserve"> 1:00 </w:t>
      </w:r>
      <w:r w:rsidRPr="00B22BF6">
        <w:rPr>
          <w:rFonts w:ascii="Times New Roman" w:hAnsi="Times New Roman"/>
        </w:rPr>
        <w:t>–</w:t>
      </w:r>
      <w:r w:rsidRPr="00B22BF6">
        <w:rPr>
          <w:rFonts w:ascii="Times New Roman" w:hAnsi="Times New Roman" w:hint="eastAsia"/>
        </w:rPr>
        <w:t xml:space="preserve"> 2:00 pm or by appointment</w:t>
      </w:r>
    </w:p>
    <w:p w:rsidR="006C395C" w:rsidRPr="001244F2" w:rsidRDefault="006C395C" w:rsidP="006C395C">
      <w:pPr>
        <w:widowControl w:val="0"/>
        <w:autoSpaceDE w:val="0"/>
        <w:autoSpaceDN w:val="0"/>
        <w:adjustRightInd w:val="0"/>
        <w:rPr>
          <w:rFonts w:ascii="Times New Roman" w:hAnsi="Times New Roman"/>
          <w:color w:val="000000"/>
          <w:lang w:eastAsia="zh-CN"/>
        </w:rPr>
      </w:pPr>
    </w:p>
    <w:p w:rsidR="006C395C" w:rsidRPr="00280B32" w:rsidRDefault="006C395C" w:rsidP="006C395C">
      <w:pPr>
        <w:widowControl w:val="0"/>
        <w:autoSpaceDE w:val="0"/>
        <w:autoSpaceDN w:val="0"/>
        <w:adjustRightInd w:val="0"/>
        <w:rPr>
          <w:rFonts w:ascii="Times New Roman" w:hAnsi="Times New Roman"/>
          <w:b/>
          <w:color w:val="000000"/>
          <w:lang w:eastAsia="zh-CN"/>
        </w:rPr>
      </w:pPr>
      <w:r w:rsidRPr="00280B32">
        <w:rPr>
          <w:rFonts w:ascii="Times New Roman" w:hAnsi="Times New Roman" w:hint="eastAsia"/>
          <w:b/>
          <w:color w:val="000000"/>
          <w:lang w:eastAsia="zh-CN"/>
        </w:rPr>
        <w:t>Course Description:</w:t>
      </w:r>
    </w:p>
    <w:p w:rsidR="006C395C" w:rsidRPr="001244F2" w:rsidRDefault="006C395C" w:rsidP="006C395C">
      <w:pPr>
        <w:widowControl w:val="0"/>
        <w:autoSpaceDE w:val="0"/>
        <w:autoSpaceDN w:val="0"/>
        <w:adjustRightInd w:val="0"/>
        <w:rPr>
          <w:rFonts w:ascii="Times New Roman" w:hAnsi="Times New Roman"/>
          <w:color w:val="000000"/>
          <w:lang w:eastAsia="zh-CN"/>
        </w:rPr>
      </w:pPr>
      <w:r w:rsidRPr="001244F2">
        <w:rPr>
          <w:rFonts w:ascii="Times New Roman" w:hAnsi="Times New Roman"/>
          <w:color w:val="000000"/>
          <w:lang w:eastAsia="zh-CN"/>
        </w:rPr>
        <w:t>This course will examine the ways in which language contributes to shaping social, cultural, and ethnic identities in contemporary China. Topics will include</w:t>
      </w:r>
      <w:r>
        <w:rPr>
          <w:rFonts w:ascii="Times New Roman" w:hAnsi="Times New Roman" w:hint="eastAsia"/>
          <w:color w:val="000000"/>
          <w:lang w:eastAsia="zh-CN"/>
        </w:rPr>
        <w:t xml:space="preserve"> </w:t>
      </w:r>
      <w:r w:rsidRPr="001244F2">
        <w:rPr>
          <w:rFonts w:ascii="Times New Roman" w:hAnsi="Times New Roman"/>
          <w:color w:val="000000"/>
          <w:lang w:eastAsia="zh-CN"/>
        </w:rPr>
        <w:t>the role of language in Chinese culture,</w:t>
      </w:r>
      <w:r>
        <w:rPr>
          <w:rFonts w:ascii="Times New Roman" w:hAnsi="Times New Roman" w:hint="eastAsia"/>
          <w:color w:val="000000"/>
          <w:lang w:eastAsia="zh-CN"/>
        </w:rPr>
        <w:t xml:space="preserve"> the linguistic indexing of socio-economic</w:t>
      </w:r>
      <w:r w:rsidRPr="001244F2">
        <w:rPr>
          <w:rFonts w:ascii="Times New Roman" w:hAnsi="Times New Roman"/>
          <w:color w:val="000000"/>
          <w:lang w:eastAsia="zh-CN"/>
        </w:rPr>
        <w:t xml:space="preserve"> class</w:t>
      </w:r>
      <w:r>
        <w:rPr>
          <w:rFonts w:ascii="Times New Roman" w:hAnsi="Times New Roman" w:hint="eastAsia"/>
          <w:color w:val="000000"/>
          <w:lang w:eastAsia="zh-CN"/>
        </w:rPr>
        <w:t>,</w:t>
      </w:r>
      <w:r w:rsidRPr="001244F2">
        <w:rPr>
          <w:rFonts w:ascii="Times New Roman" w:hAnsi="Times New Roman"/>
          <w:color w:val="000000"/>
          <w:lang w:eastAsia="zh-CN"/>
        </w:rPr>
        <w:t xml:space="preserve"> dialects and regional language variation, the impacts of state policies, linguistic borrowings, bilingualism</w:t>
      </w:r>
      <w:r>
        <w:rPr>
          <w:rFonts w:ascii="Times New Roman" w:hAnsi="Times New Roman" w:hint="eastAsia"/>
          <w:color w:val="000000"/>
          <w:lang w:eastAsia="zh-CN"/>
        </w:rPr>
        <w:t xml:space="preserve"> and bicultural identity</w:t>
      </w:r>
      <w:r w:rsidRPr="001244F2">
        <w:rPr>
          <w:rFonts w:ascii="Times New Roman" w:hAnsi="Times New Roman"/>
          <w:color w:val="000000"/>
          <w:lang w:eastAsia="zh-CN"/>
        </w:rPr>
        <w:t xml:space="preserve">, and </w:t>
      </w:r>
      <w:r>
        <w:rPr>
          <w:rFonts w:ascii="Times New Roman" w:hAnsi="Times New Roman" w:hint="eastAsia"/>
          <w:color w:val="000000"/>
          <w:lang w:eastAsia="zh-CN"/>
        </w:rPr>
        <w:t>language shift and attrition</w:t>
      </w:r>
      <w:r w:rsidRPr="001244F2">
        <w:rPr>
          <w:rFonts w:ascii="Times New Roman" w:hAnsi="Times New Roman"/>
          <w:color w:val="000000"/>
          <w:lang w:eastAsia="zh-CN"/>
        </w:rPr>
        <w:t xml:space="preserve">. We will also explore the emergence of new forms of language as influenced by modern technologies and reflect on the possible future developments. </w:t>
      </w:r>
    </w:p>
    <w:p w:rsidR="006C395C" w:rsidRPr="001244F2" w:rsidRDefault="006C395C" w:rsidP="006C395C">
      <w:pPr>
        <w:widowControl w:val="0"/>
        <w:autoSpaceDE w:val="0"/>
        <w:autoSpaceDN w:val="0"/>
        <w:adjustRightInd w:val="0"/>
        <w:rPr>
          <w:rFonts w:ascii="Times New Roman" w:hAnsi="Times New Roman"/>
          <w:color w:val="000000"/>
          <w:lang w:eastAsia="zh-CN"/>
        </w:rPr>
      </w:pPr>
    </w:p>
    <w:p w:rsidR="006C395C" w:rsidRPr="001244F2" w:rsidRDefault="006C395C" w:rsidP="006C395C">
      <w:pPr>
        <w:widowControl w:val="0"/>
        <w:autoSpaceDE w:val="0"/>
        <w:autoSpaceDN w:val="0"/>
        <w:adjustRightInd w:val="0"/>
        <w:rPr>
          <w:rFonts w:ascii="Times New Roman" w:hAnsi="Times New Roman"/>
          <w:color w:val="000000"/>
          <w:lang w:eastAsia="zh-CN"/>
        </w:rPr>
      </w:pPr>
      <w:r w:rsidRPr="001244F2">
        <w:rPr>
          <w:rFonts w:ascii="Times New Roman" w:hAnsi="Times New Roman"/>
          <w:color w:val="000000"/>
          <w:lang w:eastAsia="zh-CN"/>
        </w:rPr>
        <w:t>Based on the study of contemporary China, students will develop a broad theoretical understanding of the multiple ways in which language and identity are intertwined. In addition, they will emerge with an increased appreciation of the issues and challenges facing contemporary Chinese society today.</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280B32" w:rsidRDefault="006C395C" w:rsidP="006C395C">
      <w:pPr>
        <w:rPr>
          <w:b/>
        </w:rPr>
      </w:pPr>
      <w:r w:rsidRPr="00280B32">
        <w:rPr>
          <w:rFonts w:hint="eastAsia"/>
          <w:b/>
        </w:rPr>
        <w:t>Course Objectiv</w:t>
      </w:r>
      <w:r>
        <w:rPr>
          <w:rFonts w:hint="eastAsia"/>
          <w:b/>
        </w:rPr>
        <w:t>e</w:t>
      </w:r>
      <w:r w:rsidRPr="00280B32">
        <w:rPr>
          <w:rFonts w:hint="eastAsia"/>
          <w:b/>
        </w:rPr>
        <w:t>s:</w:t>
      </w:r>
    </w:p>
    <w:p w:rsidR="006C395C" w:rsidRDefault="006C395C" w:rsidP="006C395C">
      <w:pPr>
        <w:rPr>
          <w:rFonts w:ascii="Times New Roman" w:hAnsi="Times New Roman"/>
          <w:color w:val="000000"/>
          <w:lang w:eastAsia="zh-CN"/>
        </w:rPr>
      </w:pPr>
      <w:r>
        <w:rPr>
          <w:rFonts w:hint="eastAsia"/>
        </w:rPr>
        <w:t>Af</w:t>
      </w:r>
      <w:r w:rsidRPr="0019469D">
        <w:rPr>
          <w:rFonts w:ascii="Times New Roman" w:hAnsi="Times New Roman" w:hint="eastAsia"/>
          <w:color w:val="000000"/>
          <w:lang w:eastAsia="zh-CN"/>
        </w:rPr>
        <w:t>ter taking this course, students are expected to:</w:t>
      </w:r>
    </w:p>
    <w:p w:rsidR="006C395C" w:rsidRPr="0019469D" w:rsidRDefault="006C395C" w:rsidP="006C395C">
      <w:pPr>
        <w:pStyle w:val="ListParagraph"/>
        <w:numPr>
          <w:ilvl w:val="0"/>
          <w:numId w:val="6"/>
        </w:numPr>
        <w:contextualSpacing w:val="0"/>
        <w:rPr>
          <w:color w:val="000000"/>
          <w:lang w:eastAsia="zh-CN"/>
        </w:rPr>
      </w:pPr>
      <w:r w:rsidRPr="0019469D">
        <w:rPr>
          <w:color w:val="000000"/>
          <w:lang w:eastAsia="zh-CN"/>
        </w:rPr>
        <w:t>Explain, and argue for, the ways in which language expresses deference, power, solidarity and identity</w:t>
      </w:r>
      <w:r w:rsidRPr="0019469D">
        <w:rPr>
          <w:rFonts w:hint="eastAsia"/>
          <w:color w:val="000000"/>
          <w:lang w:eastAsia="zh-CN"/>
        </w:rPr>
        <w:t>;</w:t>
      </w:r>
    </w:p>
    <w:p w:rsidR="006C395C" w:rsidRPr="0019469D" w:rsidRDefault="006C395C" w:rsidP="006C395C">
      <w:pPr>
        <w:pStyle w:val="ListParagraph"/>
        <w:numPr>
          <w:ilvl w:val="0"/>
          <w:numId w:val="6"/>
        </w:numPr>
        <w:contextualSpacing w:val="0"/>
        <w:rPr>
          <w:color w:val="000000"/>
          <w:lang w:eastAsia="zh-CN"/>
        </w:rPr>
      </w:pPr>
      <w:r w:rsidRPr="0019469D">
        <w:rPr>
          <w:color w:val="000000"/>
          <w:lang w:eastAsia="zh-CN"/>
        </w:rPr>
        <w:t>B</w:t>
      </w:r>
      <w:r w:rsidRPr="0019469D">
        <w:rPr>
          <w:rFonts w:hint="eastAsia"/>
          <w:color w:val="000000"/>
          <w:lang w:eastAsia="zh-CN"/>
        </w:rPr>
        <w:t xml:space="preserve">e equipped with the vocabulary and knowledge to make comments on </w:t>
      </w:r>
      <w:r w:rsidRPr="0019469D">
        <w:rPr>
          <w:color w:val="000000"/>
          <w:lang w:eastAsia="zh-CN"/>
        </w:rPr>
        <w:t>specific</w:t>
      </w:r>
      <w:r w:rsidRPr="0019469D">
        <w:rPr>
          <w:rFonts w:hint="eastAsia"/>
          <w:color w:val="000000"/>
          <w:lang w:eastAsia="zh-CN"/>
        </w:rPr>
        <w:t xml:space="preserve"> cases of identity construction in language use;</w:t>
      </w:r>
    </w:p>
    <w:p w:rsidR="006C395C" w:rsidRPr="0019469D" w:rsidRDefault="006C395C" w:rsidP="006C395C">
      <w:pPr>
        <w:pStyle w:val="ListParagraph"/>
        <w:numPr>
          <w:ilvl w:val="0"/>
          <w:numId w:val="6"/>
        </w:numPr>
        <w:contextualSpacing w:val="0"/>
        <w:rPr>
          <w:color w:val="000000"/>
          <w:lang w:eastAsia="zh-CN"/>
        </w:rPr>
      </w:pPr>
      <w:r w:rsidRPr="0019469D">
        <w:rPr>
          <w:color w:val="000000"/>
          <w:lang w:eastAsia="zh-CN"/>
        </w:rPr>
        <w:t>Work in a group to discuss the different ways in which language can be analy</w:t>
      </w:r>
      <w:r w:rsidRPr="0019469D">
        <w:rPr>
          <w:rFonts w:hint="eastAsia"/>
          <w:color w:val="000000"/>
          <w:lang w:eastAsia="zh-CN"/>
        </w:rPr>
        <w:t>z</w:t>
      </w:r>
      <w:r w:rsidRPr="0019469D">
        <w:rPr>
          <w:color w:val="000000"/>
          <w:lang w:eastAsia="zh-CN"/>
        </w:rPr>
        <w:t>ed in terms of power, solidarity, identity, gender</w:t>
      </w:r>
      <w:r w:rsidRPr="0019469D">
        <w:rPr>
          <w:rFonts w:hint="eastAsia"/>
          <w:color w:val="000000"/>
          <w:lang w:eastAsia="zh-CN"/>
        </w:rPr>
        <w:t>;</w:t>
      </w:r>
    </w:p>
    <w:p w:rsidR="006C395C" w:rsidRPr="0019469D" w:rsidRDefault="006C395C" w:rsidP="006C395C">
      <w:pPr>
        <w:pStyle w:val="ListParagraph"/>
        <w:numPr>
          <w:ilvl w:val="0"/>
          <w:numId w:val="6"/>
        </w:numPr>
        <w:contextualSpacing w:val="0"/>
        <w:rPr>
          <w:color w:val="000000"/>
          <w:lang w:eastAsia="zh-CN"/>
        </w:rPr>
      </w:pPr>
      <w:r w:rsidRPr="0019469D">
        <w:rPr>
          <w:color w:val="000000"/>
          <w:lang w:eastAsia="zh-CN"/>
        </w:rPr>
        <w:t>Think about, write and present an argument rela</w:t>
      </w:r>
      <w:r>
        <w:rPr>
          <w:color w:val="000000"/>
          <w:lang w:eastAsia="zh-CN"/>
        </w:rPr>
        <w:t xml:space="preserve">ted to the analysis of </w:t>
      </w:r>
      <w:r>
        <w:rPr>
          <w:rFonts w:hint="eastAsia"/>
          <w:color w:val="000000"/>
          <w:lang w:eastAsia="zh-CN"/>
        </w:rPr>
        <w:t>language and its relation to other social and ethnic issues</w:t>
      </w:r>
      <w:r w:rsidRPr="0019469D">
        <w:rPr>
          <w:color w:val="000000"/>
          <w:lang w:eastAsia="zh-CN"/>
        </w:rPr>
        <w:t>.</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b/>
          <w:color w:val="000000"/>
          <w:lang w:eastAsia="zh-CN"/>
        </w:rPr>
      </w:pPr>
      <w:r w:rsidRPr="001F4C44">
        <w:rPr>
          <w:rFonts w:ascii="Times New Roman" w:hAnsi="Times New Roman" w:hint="eastAsia"/>
          <w:b/>
          <w:color w:val="000000"/>
          <w:lang w:eastAsia="zh-CN"/>
        </w:rPr>
        <w:t>Course Materials:</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 xml:space="preserve">No textbooks will be used. Instead, articles, book chapters, and movies will be used as course materials. Go to HuskyCT to download the required readings and read them before class. Reading before class is required. You also need to bring the readings to class either on computers or in hard copy.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75088E" w:rsidRDefault="006C395C" w:rsidP="006C395C">
      <w:pPr>
        <w:widowControl w:val="0"/>
        <w:autoSpaceDE w:val="0"/>
        <w:autoSpaceDN w:val="0"/>
        <w:adjustRightInd w:val="0"/>
        <w:rPr>
          <w:rFonts w:ascii="Times New Roman" w:hAnsi="Times New Roman"/>
          <w:b/>
          <w:color w:val="000000"/>
          <w:lang w:eastAsia="zh-CN"/>
        </w:rPr>
      </w:pPr>
      <w:r w:rsidRPr="0075088E">
        <w:rPr>
          <w:rFonts w:ascii="Times New Roman" w:hAnsi="Times New Roman" w:hint="eastAsia"/>
          <w:b/>
          <w:color w:val="000000"/>
          <w:lang w:eastAsia="zh-CN"/>
        </w:rPr>
        <w:t>Course Evaluation:</w:t>
      </w:r>
    </w:p>
    <w:p w:rsidR="006C395C" w:rsidRPr="0075088E" w:rsidRDefault="006C395C" w:rsidP="006C395C">
      <w:pPr>
        <w:pStyle w:val="ListParagraph"/>
        <w:widowControl w:val="0"/>
        <w:numPr>
          <w:ilvl w:val="0"/>
          <w:numId w:val="7"/>
        </w:numPr>
        <w:autoSpaceDE w:val="0"/>
        <w:autoSpaceDN w:val="0"/>
        <w:adjustRightInd w:val="0"/>
        <w:contextualSpacing w:val="0"/>
        <w:rPr>
          <w:color w:val="000000"/>
          <w:lang w:eastAsia="zh-CN"/>
        </w:rPr>
      </w:pPr>
      <w:r w:rsidRPr="0075088E">
        <w:rPr>
          <w:rFonts w:hint="eastAsia"/>
          <w:color w:val="000000"/>
          <w:lang w:eastAsia="zh-CN"/>
        </w:rPr>
        <w:t xml:space="preserve">Attendance, </w:t>
      </w:r>
      <w:r>
        <w:rPr>
          <w:rFonts w:hint="eastAsia"/>
          <w:color w:val="000000"/>
          <w:lang w:eastAsia="zh-CN"/>
        </w:rPr>
        <w:t xml:space="preserve">preparation &amp; </w:t>
      </w:r>
      <w:r>
        <w:rPr>
          <w:color w:val="000000"/>
          <w:lang w:eastAsia="zh-CN"/>
        </w:rPr>
        <w:t>p</w:t>
      </w:r>
      <w:r>
        <w:rPr>
          <w:rFonts w:hint="eastAsia"/>
          <w:color w:val="000000"/>
          <w:lang w:eastAsia="zh-CN"/>
        </w:rPr>
        <w:t>articipation: 50 points</w:t>
      </w:r>
      <w:r>
        <w:rPr>
          <w:color w:val="000000"/>
          <w:lang w:eastAsia="zh-CN"/>
        </w:rPr>
        <w:t>;</w:t>
      </w:r>
    </w:p>
    <w:p w:rsidR="006C395C" w:rsidRDefault="006C395C" w:rsidP="006C395C">
      <w:pPr>
        <w:pStyle w:val="ListParagraph"/>
        <w:widowControl w:val="0"/>
        <w:numPr>
          <w:ilvl w:val="0"/>
          <w:numId w:val="7"/>
        </w:numPr>
        <w:autoSpaceDE w:val="0"/>
        <w:autoSpaceDN w:val="0"/>
        <w:adjustRightInd w:val="0"/>
        <w:contextualSpacing w:val="0"/>
        <w:rPr>
          <w:color w:val="000000"/>
          <w:lang w:eastAsia="zh-CN"/>
        </w:rPr>
      </w:pPr>
      <w:r>
        <w:rPr>
          <w:color w:val="000000"/>
          <w:lang w:eastAsia="zh-CN"/>
        </w:rPr>
        <w:t>Response</w:t>
      </w:r>
      <w:r>
        <w:rPr>
          <w:rFonts w:hint="eastAsia"/>
          <w:color w:val="000000"/>
          <w:lang w:eastAsia="zh-CN"/>
        </w:rPr>
        <w:t xml:space="preserve"> assignments: </w:t>
      </w:r>
      <w:r>
        <w:rPr>
          <w:color w:val="000000"/>
          <w:lang w:eastAsia="zh-CN"/>
        </w:rPr>
        <w:t>200</w:t>
      </w:r>
      <w:r>
        <w:rPr>
          <w:rFonts w:hint="eastAsia"/>
          <w:color w:val="000000"/>
          <w:lang w:eastAsia="zh-CN"/>
        </w:rPr>
        <w:t xml:space="preserve"> points;</w:t>
      </w:r>
    </w:p>
    <w:p w:rsidR="006C395C" w:rsidRDefault="006C395C" w:rsidP="006C395C">
      <w:pPr>
        <w:pStyle w:val="ListParagraph"/>
        <w:widowControl w:val="0"/>
        <w:numPr>
          <w:ilvl w:val="0"/>
          <w:numId w:val="7"/>
        </w:numPr>
        <w:autoSpaceDE w:val="0"/>
        <w:autoSpaceDN w:val="0"/>
        <w:adjustRightInd w:val="0"/>
        <w:contextualSpacing w:val="0"/>
        <w:rPr>
          <w:color w:val="000000"/>
          <w:lang w:eastAsia="zh-CN"/>
        </w:rPr>
      </w:pPr>
      <w:r>
        <w:rPr>
          <w:rFonts w:hint="eastAsia"/>
          <w:color w:val="000000"/>
          <w:lang w:eastAsia="zh-CN"/>
        </w:rPr>
        <w:lastRenderedPageBreak/>
        <w:t>Lead two discussions: 100 points;</w:t>
      </w:r>
    </w:p>
    <w:p w:rsidR="006C395C" w:rsidRDefault="006C395C" w:rsidP="006C395C">
      <w:pPr>
        <w:pStyle w:val="ListParagraph"/>
        <w:widowControl w:val="0"/>
        <w:numPr>
          <w:ilvl w:val="0"/>
          <w:numId w:val="7"/>
        </w:numPr>
        <w:autoSpaceDE w:val="0"/>
        <w:autoSpaceDN w:val="0"/>
        <w:adjustRightInd w:val="0"/>
        <w:contextualSpacing w:val="0"/>
        <w:rPr>
          <w:color w:val="000000"/>
          <w:lang w:eastAsia="zh-CN"/>
        </w:rPr>
      </w:pPr>
      <w:r>
        <w:rPr>
          <w:rFonts w:hint="eastAsia"/>
          <w:color w:val="000000"/>
          <w:lang w:eastAsia="zh-CN"/>
        </w:rPr>
        <w:t xml:space="preserve">Final project: </w:t>
      </w:r>
      <w:r>
        <w:rPr>
          <w:color w:val="000000"/>
          <w:lang w:eastAsia="zh-CN"/>
        </w:rPr>
        <w:t>250 points</w:t>
      </w:r>
      <w:r>
        <w:rPr>
          <w:rFonts w:hint="eastAsia"/>
          <w:color w:val="000000"/>
          <w:lang w:eastAsia="zh-CN"/>
        </w:rPr>
        <w:t xml:space="preserve"> (</w:t>
      </w:r>
      <w:r>
        <w:rPr>
          <w:color w:val="000000"/>
          <w:lang w:eastAsia="zh-CN"/>
        </w:rPr>
        <w:t>Research proposal: 10%; Outline: 10%; Final paper: 80%)</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r w:rsidRPr="004E2E9F">
        <w:rPr>
          <w:rFonts w:ascii="Times New Roman" w:hAnsi="Times New Roman" w:hint="eastAsia"/>
          <w:color w:val="000000"/>
          <w:u w:val="single"/>
          <w:lang w:eastAsia="zh-CN"/>
        </w:rPr>
        <w:t>Attendance, preparation &amp; participation</w:t>
      </w:r>
      <w:r>
        <w:rPr>
          <w:rFonts w:ascii="Times New Roman" w:hAnsi="Times New Roman" w:hint="eastAsia"/>
          <w:color w:val="000000"/>
          <w:lang w:eastAsia="zh-CN"/>
        </w:rPr>
        <w:t>: You are expected to attend class and actively participate in the discussions. You are allowed no more than two absences without a written excuse (doctor</w:t>
      </w:r>
      <w:r>
        <w:rPr>
          <w:rFonts w:ascii="Times New Roman" w:hAnsi="Times New Roman"/>
          <w:color w:val="000000"/>
          <w:lang w:eastAsia="zh-CN"/>
        </w:rPr>
        <w:t>’</w:t>
      </w:r>
      <w:r>
        <w:rPr>
          <w:rFonts w:ascii="Times New Roman" w:hAnsi="Times New Roman" w:hint="eastAsia"/>
          <w:color w:val="000000"/>
          <w:lang w:eastAsia="zh-CN"/>
        </w:rPr>
        <w:t>s note or the dean</w:t>
      </w:r>
      <w:r>
        <w:rPr>
          <w:rFonts w:ascii="Times New Roman" w:hAnsi="Times New Roman"/>
          <w:color w:val="000000"/>
          <w:lang w:eastAsia="zh-CN"/>
        </w:rPr>
        <w:t>’</w:t>
      </w:r>
      <w:r>
        <w:rPr>
          <w:rFonts w:ascii="Times New Roman" w:hAnsi="Times New Roman" w:hint="eastAsia"/>
          <w:color w:val="000000"/>
          <w:lang w:eastAsia="zh-CN"/>
        </w:rPr>
        <w:t xml:space="preserve">s email). You are expected to complete the assigned </w:t>
      </w:r>
      <w:r>
        <w:rPr>
          <w:rFonts w:ascii="Times New Roman" w:hAnsi="Times New Roman"/>
          <w:color w:val="000000"/>
          <w:lang w:eastAsia="zh-CN"/>
        </w:rPr>
        <w:t>readings</w:t>
      </w:r>
      <w:r>
        <w:rPr>
          <w:rFonts w:ascii="Times New Roman" w:hAnsi="Times New Roman" w:hint="eastAsia"/>
          <w:color w:val="000000"/>
          <w:lang w:eastAsia="zh-CN"/>
        </w:rPr>
        <w:t xml:space="preserve"> BEFORE each class.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4E2E9F" w:rsidRDefault="006C395C" w:rsidP="006C395C">
      <w:pPr>
        <w:widowControl w:val="0"/>
        <w:autoSpaceDE w:val="0"/>
        <w:autoSpaceDN w:val="0"/>
        <w:adjustRightInd w:val="0"/>
        <w:rPr>
          <w:rFonts w:ascii="Times New Roman" w:hAnsi="Times New Roman"/>
          <w:color w:val="000000"/>
          <w:u w:val="single"/>
          <w:lang w:eastAsia="zh-CN"/>
        </w:rPr>
      </w:pPr>
      <w:r>
        <w:rPr>
          <w:rFonts w:ascii="Times New Roman" w:hAnsi="Times New Roman"/>
          <w:color w:val="000000"/>
          <w:u w:val="single"/>
          <w:lang w:eastAsia="zh-CN"/>
        </w:rPr>
        <w:t>Four</w:t>
      </w:r>
      <w:r>
        <w:rPr>
          <w:rFonts w:ascii="Times New Roman" w:hAnsi="Times New Roman" w:hint="eastAsia"/>
          <w:color w:val="000000"/>
          <w:u w:val="single"/>
          <w:lang w:eastAsia="zh-CN"/>
        </w:rPr>
        <w:t xml:space="preserve"> response assignment</w:t>
      </w:r>
      <w:r>
        <w:rPr>
          <w:rFonts w:ascii="Times New Roman" w:hAnsi="Times New Roman"/>
          <w:color w:val="000000"/>
          <w:u w:val="single"/>
          <w:lang w:eastAsia="zh-CN"/>
        </w:rPr>
        <w:t>s</w:t>
      </w:r>
      <w:r w:rsidRPr="004E2E9F">
        <w:rPr>
          <w:rFonts w:ascii="Times New Roman" w:hAnsi="Times New Roman" w:hint="eastAsia"/>
          <w:color w:val="000000"/>
          <w:u w:val="single"/>
          <w:lang w:eastAsia="zh-CN"/>
        </w:rPr>
        <w:t>:</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 xml:space="preserve">There will be four response assignments over </w:t>
      </w:r>
      <w:r>
        <w:rPr>
          <w:rFonts w:ascii="Times New Roman" w:hAnsi="Times New Roman"/>
          <w:color w:val="000000"/>
          <w:lang w:eastAsia="zh-CN"/>
        </w:rPr>
        <w:t>the</w:t>
      </w:r>
      <w:r>
        <w:rPr>
          <w:rFonts w:ascii="Times New Roman" w:hAnsi="Times New Roman" w:hint="eastAsia"/>
          <w:color w:val="000000"/>
          <w:lang w:eastAsia="zh-CN"/>
        </w:rPr>
        <w:t xml:space="preserve"> </w:t>
      </w:r>
      <w:r>
        <w:rPr>
          <w:rFonts w:ascii="Times New Roman" w:hAnsi="Times New Roman"/>
          <w:color w:val="000000"/>
          <w:lang w:eastAsia="zh-CN"/>
        </w:rPr>
        <w:t>semester</w:t>
      </w:r>
      <w:r>
        <w:rPr>
          <w:rFonts w:ascii="Times New Roman" w:hAnsi="Times New Roman" w:hint="eastAsia"/>
          <w:color w:val="000000"/>
          <w:lang w:eastAsia="zh-CN"/>
        </w:rPr>
        <w:t xml:space="preserve">. For each assignment, you are to write a 250-300 word short response. The </w:t>
      </w:r>
      <w:r>
        <w:rPr>
          <w:rFonts w:ascii="Times New Roman" w:hAnsi="Times New Roman"/>
          <w:color w:val="000000"/>
          <w:lang w:eastAsia="zh-CN"/>
        </w:rPr>
        <w:t>questions</w:t>
      </w:r>
      <w:r>
        <w:rPr>
          <w:rFonts w:ascii="Times New Roman" w:hAnsi="Times New Roman" w:hint="eastAsia"/>
          <w:color w:val="000000"/>
          <w:lang w:eastAsia="zh-CN"/>
        </w:rPr>
        <w:t xml:space="preserve"> will be distributed a week in advance.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4E2E9F" w:rsidRDefault="006C395C" w:rsidP="006C395C">
      <w:pPr>
        <w:widowControl w:val="0"/>
        <w:autoSpaceDE w:val="0"/>
        <w:autoSpaceDN w:val="0"/>
        <w:adjustRightInd w:val="0"/>
        <w:rPr>
          <w:rFonts w:ascii="Times New Roman" w:hAnsi="Times New Roman"/>
          <w:color w:val="000000"/>
          <w:u w:val="single"/>
          <w:lang w:eastAsia="zh-CN"/>
        </w:rPr>
      </w:pPr>
      <w:r w:rsidRPr="004E2E9F">
        <w:rPr>
          <w:rFonts w:ascii="Times New Roman" w:hAnsi="Times New Roman" w:hint="eastAsia"/>
          <w:color w:val="000000"/>
          <w:u w:val="single"/>
          <w:lang w:eastAsia="zh-CN"/>
        </w:rPr>
        <w:t>Lead two class discussions:</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 xml:space="preserve">You will have two opportunities to lead two class discussions. For each discussion, you </w:t>
      </w:r>
      <w:r>
        <w:rPr>
          <w:rFonts w:ascii="Times New Roman" w:hAnsi="Times New Roman"/>
          <w:color w:val="000000"/>
          <w:lang w:eastAsia="zh-CN"/>
        </w:rPr>
        <w:t>should</w:t>
      </w:r>
      <w:r>
        <w:rPr>
          <w:rFonts w:ascii="Times New Roman" w:hAnsi="Times New Roman" w:hint="eastAsia"/>
          <w:color w:val="000000"/>
          <w:lang w:eastAsia="zh-CN"/>
        </w:rPr>
        <w:t xml:space="preserve"> first present the main points/issues of the assigned reading (do not worry about the technical aspects, such as the statistics and jargons), and prepare 6-8 </w:t>
      </w:r>
      <w:r>
        <w:rPr>
          <w:rFonts w:ascii="Times New Roman" w:hAnsi="Times New Roman"/>
          <w:color w:val="000000"/>
          <w:lang w:eastAsia="zh-CN"/>
        </w:rPr>
        <w:t>questions</w:t>
      </w:r>
      <w:r>
        <w:rPr>
          <w:rFonts w:ascii="Times New Roman" w:hAnsi="Times New Roman" w:hint="eastAsia"/>
          <w:color w:val="000000"/>
          <w:lang w:eastAsia="zh-CN"/>
        </w:rPr>
        <w:t xml:space="preserve"> for discussion. You are encouraged to use PowerPoint slides or handouts. You will be graded for the clarity in the presentation and the engagement in the discussion.</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4E2E9F" w:rsidRDefault="006C395C" w:rsidP="006C395C">
      <w:pPr>
        <w:widowControl w:val="0"/>
        <w:autoSpaceDE w:val="0"/>
        <w:autoSpaceDN w:val="0"/>
        <w:adjustRightInd w:val="0"/>
        <w:rPr>
          <w:rFonts w:ascii="Times New Roman" w:hAnsi="Times New Roman"/>
          <w:color w:val="000000"/>
          <w:u w:val="single"/>
          <w:lang w:eastAsia="zh-CN"/>
        </w:rPr>
      </w:pPr>
      <w:r w:rsidRPr="004E2E9F">
        <w:rPr>
          <w:rFonts w:ascii="Times New Roman" w:hAnsi="Times New Roman" w:hint="eastAsia"/>
          <w:color w:val="000000"/>
          <w:u w:val="single"/>
          <w:lang w:eastAsia="zh-CN"/>
        </w:rPr>
        <w:t>Final project:</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 xml:space="preserve">You can choose to work individually or in groups (maximally 3 in a group), </w:t>
      </w:r>
      <w:r>
        <w:rPr>
          <w:rFonts w:ascii="Times New Roman" w:hAnsi="Times New Roman"/>
          <w:color w:val="000000"/>
          <w:lang w:eastAsia="zh-CN"/>
        </w:rPr>
        <w:t>depending</w:t>
      </w:r>
      <w:r>
        <w:rPr>
          <w:rFonts w:ascii="Times New Roman" w:hAnsi="Times New Roman" w:hint="eastAsia"/>
          <w:color w:val="000000"/>
          <w:lang w:eastAsia="zh-CN"/>
        </w:rPr>
        <w:t xml:space="preserve"> on the topic of your project. </w:t>
      </w:r>
      <w:r w:rsidRPr="00A84DF0">
        <w:rPr>
          <w:rFonts w:ascii="Times New Roman" w:hAnsi="Times New Roman" w:hint="eastAsia"/>
          <w:b/>
          <w:color w:val="000000"/>
          <w:u w:val="single"/>
          <w:lang w:eastAsia="zh-CN"/>
        </w:rPr>
        <w:t>Your final project can be a research paper</w:t>
      </w:r>
      <w:r>
        <w:rPr>
          <w:rFonts w:ascii="Times New Roman" w:hAnsi="Times New Roman" w:hint="eastAsia"/>
          <w:color w:val="000000"/>
          <w:lang w:eastAsia="zh-CN"/>
        </w:rPr>
        <w:t xml:space="preserve"> on any aspect of Chinese, its dialects or the comparison between Chinese and English</w:t>
      </w:r>
      <w:r>
        <w:rPr>
          <w:rFonts w:ascii="Times New Roman" w:hAnsi="Times New Roman"/>
          <w:color w:val="000000"/>
          <w:lang w:eastAsia="zh-CN"/>
        </w:rPr>
        <w:t xml:space="preserve"> (8-10 pages, double space)</w:t>
      </w:r>
      <w:r>
        <w:rPr>
          <w:rFonts w:ascii="Times New Roman" w:hAnsi="Times New Roman" w:hint="eastAsia"/>
          <w:color w:val="000000"/>
          <w:lang w:eastAsia="zh-CN"/>
        </w:rPr>
        <w:t>. Some topics you can consider include:</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985A74" w:rsidRDefault="006C395C" w:rsidP="006C395C">
      <w:pPr>
        <w:pStyle w:val="ListParagraph"/>
        <w:widowControl w:val="0"/>
        <w:numPr>
          <w:ilvl w:val="0"/>
          <w:numId w:val="8"/>
        </w:numPr>
        <w:autoSpaceDE w:val="0"/>
        <w:autoSpaceDN w:val="0"/>
        <w:adjustRightInd w:val="0"/>
        <w:contextualSpacing w:val="0"/>
        <w:rPr>
          <w:color w:val="000000"/>
          <w:lang w:eastAsia="zh-CN"/>
        </w:rPr>
      </w:pPr>
      <w:r w:rsidRPr="00985A74">
        <w:rPr>
          <w:rFonts w:hint="eastAsia"/>
          <w:color w:val="000000"/>
          <w:lang w:eastAsia="zh-CN"/>
        </w:rPr>
        <w:t>The status of English in China;</w:t>
      </w:r>
    </w:p>
    <w:p w:rsidR="006C395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The nature of Chinese writing;</w:t>
      </w:r>
    </w:p>
    <w:p w:rsidR="006C395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Chinese internet language, as compared to English;</w:t>
      </w:r>
    </w:p>
    <w:p w:rsidR="006C395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 xml:space="preserve">Some </w:t>
      </w:r>
      <w:r>
        <w:rPr>
          <w:color w:val="000000"/>
          <w:lang w:eastAsia="zh-CN"/>
        </w:rPr>
        <w:t>interesting</w:t>
      </w:r>
      <w:r>
        <w:rPr>
          <w:rFonts w:hint="eastAsia"/>
          <w:color w:val="000000"/>
          <w:lang w:eastAsia="zh-CN"/>
        </w:rPr>
        <w:t xml:space="preserve"> features of Chinese grammar;</w:t>
      </w:r>
    </w:p>
    <w:p w:rsidR="006C395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 xml:space="preserve">About Chinese writing (nv shu </w:t>
      </w:r>
      <w:r>
        <w:rPr>
          <w:color w:val="000000"/>
          <w:lang w:eastAsia="zh-CN"/>
        </w:rPr>
        <w:t>“</w:t>
      </w:r>
      <w:r>
        <w:rPr>
          <w:rFonts w:hint="eastAsia"/>
          <w:color w:val="000000"/>
          <w:lang w:eastAsia="zh-CN"/>
        </w:rPr>
        <w:t>women</w:t>
      </w:r>
      <w:r>
        <w:rPr>
          <w:color w:val="000000"/>
          <w:lang w:eastAsia="zh-CN"/>
        </w:rPr>
        <w:t>’</w:t>
      </w:r>
      <w:r>
        <w:rPr>
          <w:rFonts w:hint="eastAsia"/>
          <w:color w:val="000000"/>
          <w:lang w:eastAsia="zh-CN"/>
        </w:rPr>
        <w:t>s writing</w:t>
      </w:r>
      <w:r>
        <w:rPr>
          <w:color w:val="000000"/>
          <w:lang w:eastAsia="zh-CN"/>
        </w:rPr>
        <w:t>”</w:t>
      </w:r>
      <w:r>
        <w:rPr>
          <w:rFonts w:hint="eastAsia"/>
          <w:color w:val="000000"/>
          <w:lang w:eastAsia="zh-CN"/>
        </w:rPr>
        <w:t>, Dongba scripts, etc</w:t>
      </w:r>
      <w:proofErr w:type="gramStart"/>
      <w:r>
        <w:rPr>
          <w:rFonts w:hint="eastAsia"/>
          <w:color w:val="000000"/>
          <w:lang w:eastAsia="zh-CN"/>
        </w:rPr>
        <w:t>. )</w:t>
      </w:r>
      <w:proofErr w:type="gramEnd"/>
      <w:r>
        <w:rPr>
          <w:rFonts w:hint="eastAsia"/>
          <w:color w:val="000000"/>
          <w:lang w:eastAsia="zh-CN"/>
        </w:rPr>
        <w:t>;</w:t>
      </w:r>
    </w:p>
    <w:p w:rsidR="006C395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 xml:space="preserve">The change of Chinese lexicon (i.e., </w:t>
      </w:r>
      <w:r>
        <w:rPr>
          <w:color w:val="000000"/>
          <w:lang w:eastAsia="zh-CN"/>
        </w:rPr>
        <w:t>“</w:t>
      </w:r>
      <w:r>
        <w:rPr>
          <w:rFonts w:hint="eastAsia"/>
          <w:color w:val="000000"/>
          <w:lang w:eastAsia="zh-CN"/>
        </w:rPr>
        <w:t>xiaojie</w:t>
      </w:r>
      <w:r>
        <w:rPr>
          <w:color w:val="000000"/>
          <w:lang w:eastAsia="zh-CN"/>
        </w:rPr>
        <w:t>”</w:t>
      </w:r>
      <w:r>
        <w:rPr>
          <w:rFonts w:hint="eastAsia"/>
          <w:color w:val="000000"/>
          <w:lang w:eastAsia="zh-CN"/>
        </w:rPr>
        <w:t xml:space="preserve">, </w:t>
      </w:r>
      <w:r>
        <w:rPr>
          <w:color w:val="000000"/>
          <w:lang w:eastAsia="zh-CN"/>
        </w:rPr>
        <w:t>“</w:t>
      </w:r>
      <w:r>
        <w:rPr>
          <w:rFonts w:hint="eastAsia"/>
          <w:color w:val="000000"/>
          <w:lang w:eastAsia="zh-CN"/>
        </w:rPr>
        <w:t>tongzhi</w:t>
      </w:r>
      <w:r>
        <w:rPr>
          <w:color w:val="000000"/>
          <w:lang w:eastAsia="zh-CN"/>
        </w:rPr>
        <w:t>”</w:t>
      </w:r>
      <w:r>
        <w:rPr>
          <w:rFonts w:hint="eastAsia"/>
          <w:color w:val="000000"/>
          <w:lang w:eastAsia="zh-CN"/>
        </w:rPr>
        <w:t>)</w:t>
      </w:r>
      <w:r>
        <w:rPr>
          <w:color w:val="000000"/>
          <w:lang w:eastAsia="zh-CN"/>
        </w:rPr>
        <w:t>;</w:t>
      </w:r>
    </w:p>
    <w:p w:rsidR="006C395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Language attitude towards Chinese or Chinese-accented English on the American campus;</w:t>
      </w:r>
    </w:p>
    <w:p w:rsidR="006C395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Chinese second language learners</w:t>
      </w:r>
      <w:r>
        <w:rPr>
          <w:color w:val="000000"/>
          <w:lang w:eastAsia="zh-CN"/>
        </w:rPr>
        <w:t>’</w:t>
      </w:r>
      <w:r>
        <w:rPr>
          <w:rFonts w:hint="eastAsia"/>
          <w:color w:val="000000"/>
          <w:lang w:eastAsia="zh-CN"/>
        </w:rPr>
        <w:t xml:space="preserve"> attitude and motivation;</w:t>
      </w:r>
    </w:p>
    <w:p w:rsidR="006C395C" w:rsidRPr="00240EB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Chinese undergraduate/graduate students</w:t>
      </w:r>
      <w:r>
        <w:rPr>
          <w:color w:val="000000"/>
          <w:lang w:eastAsia="zh-CN"/>
        </w:rPr>
        <w:t>’</w:t>
      </w:r>
      <w:r>
        <w:rPr>
          <w:rFonts w:hint="eastAsia"/>
          <w:color w:val="000000"/>
          <w:lang w:eastAsia="zh-CN"/>
        </w:rPr>
        <w:t xml:space="preserve"> language use and code-switching between English and Chinese;</w:t>
      </w:r>
    </w:p>
    <w:p w:rsidR="006C395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 xml:space="preserve">Chinese as a </w:t>
      </w:r>
      <w:r>
        <w:rPr>
          <w:color w:val="000000"/>
          <w:lang w:eastAsia="zh-CN"/>
        </w:rPr>
        <w:t>“</w:t>
      </w:r>
      <w:r>
        <w:rPr>
          <w:rFonts w:hint="eastAsia"/>
          <w:color w:val="000000"/>
          <w:lang w:eastAsia="zh-CN"/>
        </w:rPr>
        <w:t>lingua franca</w:t>
      </w:r>
      <w:r>
        <w:rPr>
          <w:color w:val="000000"/>
          <w:lang w:eastAsia="zh-CN"/>
        </w:rPr>
        <w:t>”</w:t>
      </w:r>
      <w:r>
        <w:rPr>
          <w:rFonts w:hint="eastAsia"/>
          <w:color w:val="000000"/>
          <w:lang w:eastAsia="zh-CN"/>
        </w:rPr>
        <w:t>;</w:t>
      </w:r>
    </w:p>
    <w:p w:rsidR="006C395C" w:rsidRPr="003B419E"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The changes of the depiction of Chinese people/Chinese language in Hollywood movies;</w:t>
      </w:r>
    </w:p>
    <w:p w:rsidR="006C395C" w:rsidRDefault="006C395C" w:rsidP="006C395C">
      <w:pPr>
        <w:pStyle w:val="ListParagraph"/>
        <w:widowControl w:val="0"/>
        <w:numPr>
          <w:ilvl w:val="0"/>
          <w:numId w:val="8"/>
        </w:numPr>
        <w:autoSpaceDE w:val="0"/>
        <w:autoSpaceDN w:val="0"/>
        <w:adjustRightInd w:val="0"/>
        <w:contextualSpacing w:val="0"/>
        <w:rPr>
          <w:color w:val="000000"/>
          <w:lang w:eastAsia="zh-CN"/>
        </w:rPr>
      </w:pPr>
      <w:r>
        <w:rPr>
          <w:rFonts w:hint="eastAsia"/>
          <w:color w:val="000000"/>
          <w:lang w:eastAsia="zh-CN"/>
        </w:rPr>
        <w:t xml:space="preserve">The borrowing of Chinese words in English (i.e., </w:t>
      </w:r>
      <w:r>
        <w:rPr>
          <w:color w:val="000000"/>
          <w:lang w:eastAsia="zh-CN"/>
        </w:rPr>
        <w:t>“</w:t>
      </w:r>
      <w:r>
        <w:rPr>
          <w:rFonts w:hint="eastAsia"/>
          <w:color w:val="000000"/>
          <w:lang w:eastAsia="zh-CN"/>
        </w:rPr>
        <w:t>kowtow</w:t>
      </w:r>
      <w:r>
        <w:rPr>
          <w:color w:val="000000"/>
          <w:lang w:eastAsia="zh-CN"/>
        </w:rPr>
        <w:t>”</w:t>
      </w:r>
      <w:r>
        <w:rPr>
          <w:rFonts w:hint="eastAsia"/>
          <w:color w:val="000000"/>
          <w:lang w:eastAsia="zh-CN"/>
        </w:rPr>
        <w:t xml:space="preserve">, </w:t>
      </w:r>
      <w:r>
        <w:rPr>
          <w:color w:val="000000"/>
          <w:lang w:eastAsia="zh-CN"/>
        </w:rPr>
        <w:t>“</w:t>
      </w:r>
      <w:r>
        <w:rPr>
          <w:rFonts w:hint="eastAsia"/>
          <w:color w:val="000000"/>
          <w:lang w:eastAsia="zh-CN"/>
        </w:rPr>
        <w:t>yin-yang</w:t>
      </w:r>
      <w:r>
        <w:rPr>
          <w:color w:val="000000"/>
          <w:lang w:eastAsia="zh-CN"/>
        </w:rPr>
        <w:t>”</w:t>
      </w:r>
      <w:r>
        <w:rPr>
          <w:rFonts w:hint="eastAsia"/>
          <w:color w:val="000000"/>
          <w:lang w:eastAsia="zh-CN"/>
        </w:rPr>
        <w:t>, etc.)</w:t>
      </w:r>
    </w:p>
    <w:p w:rsidR="006C395C" w:rsidRDefault="006C395C" w:rsidP="006C395C">
      <w:pPr>
        <w:widowControl w:val="0"/>
        <w:autoSpaceDE w:val="0"/>
        <w:autoSpaceDN w:val="0"/>
        <w:adjustRightInd w:val="0"/>
        <w:ind w:left="360"/>
        <w:rPr>
          <w:rFonts w:ascii="Times New Roman" w:hAnsi="Times New Roman"/>
          <w:color w:val="000000"/>
          <w:lang w:eastAsia="zh-CN"/>
        </w:rPr>
      </w:pPr>
      <w:r>
        <w:rPr>
          <w:rFonts w:ascii="Times New Roman" w:hAnsi="Times New Roman"/>
          <w:color w:val="000000"/>
          <w:lang w:eastAsia="zh-CN"/>
        </w:rPr>
        <w:t>…</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lastRenderedPageBreak/>
        <w:t xml:space="preserve">You may want to do research on your chosen topic in the library or the online journal database. Do not rely on google only, unless the search findings link you to academic journals/books, etc.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r w:rsidRPr="00A84DF0">
        <w:rPr>
          <w:rFonts w:ascii="Times New Roman" w:hAnsi="Times New Roman" w:hint="eastAsia"/>
          <w:b/>
          <w:color w:val="000000"/>
          <w:u w:val="single"/>
          <w:lang w:eastAsia="zh-CN"/>
        </w:rPr>
        <w:t>Another option for the final project</w:t>
      </w:r>
      <w:r>
        <w:rPr>
          <w:rFonts w:ascii="Times New Roman" w:hAnsi="Times New Roman" w:hint="eastAsia"/>
          <w:color w:val="000000"/>
          <w:lang w:eastAsia="zh-CN"/>
        </w:rPr>
        <w:t xml:space="preserve"> is to prepare a documentary video on one aspect of Chinese language, dialects or any issue that we touch upon over the semester. This had better be a group project. </w:t>
      </w:r>
    </w:p>
    <w:p w:rsidR="006C395C" w:rsidRPr="00035384"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You need to submit: a. a project proposal</w:t>
      </w:r>
      <w:r>
        <w:rPr>
          <w:rFonts w:ascii="Times New Roman" w:hAnsi="Times New Roman"/>
          <w:color w:val="000000"/>
          <w:lang w:eastAsia="zh-CN"/>
        </w:rPr>
        <w:t xml:space="preserve"> (10%)</w:t>
      </w:r>
      <w:r>
        <w:rPr>
          <w:rFonts w:ascii="Times New Roman" w:hAnsi="Times New Roman" w:hint="eastAsia"/>
          <w:color w:val="000000"/>
          <w:lang w:eastAsia="zh-CN"/>
        </w:rPr>
        <w:t>; b. an outline for the project</w:t>
      </w:r>
      <w:r>
        <w:rPr>
          <w:rFonts w:ascii="Times New Roman" w:hAnsi="Times New Roman"/>
          <w:color w:val="000000"/>
          <w:lang w:eastAsia="zh-CN"/>
        </w:rPr>
        <w:t xml:space="preserve"> (10%)</w:t>
      </w:r>
      <w:r>
        <w:rPr>
          <w:rFonts w:ascii="Times New Roman" w:hAnsi="Times New Roman" w:hint="eastAsia"/>
          <w:color w:val="000000"/>
          <w:lang w:eastAsia="zh-CN"/>
        </w:rPr>
        <w:t>; c. the final project in both the hardcopy/digital copy</w:t>
      </w:r>
      <w:r>
        <w:rPr>
          <w:rFonts w:ascii="Times New Roman" w:hAnsi="Times New Roman"/>
          <w:color w:val="000000"/>
          <w:lang w:eastAsia="zh-CN"/>
        </w:rPr>
        <w:t xml:space="preserve"> (80%)</w:t>
      </w:r>
      <w:r>
        <w:rPr>
          <w:rFonts w:ascii="Times New Roman" w:hAnsi="Times New Roman" w:hint="eastAsia"/>
          <w:color w:val="000000"/>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rPr>
          <w:rFonts w:ascii="Times New Roman" w:hAnsi="Times New Roman"/>
          <w:color w:val="000000"/>
          <w:lang w:eastAsia="zh-CN"/>
        </w:rPr>
      </w:pPr>
      <w:r>
        <w:rPr>
          <w:rFonts w:ascii="Times New Roman" w:hAnsi="Times New Roman"/>
          <w:color w:val="000000"/>
          <w:lang w:eastAsia="zh-CN"/>
        </w:rPr>
        <w:t xml:space="preserve">Note all the assignments, proposal, outline and final project should be submitted on time. No late submission is acceptable unless prior permission from the instructor is obtained. </w:t>
      </w:r>
    </w:p>
    <w:p w:rsidR="006C395C" w:rsidRDefault="006C395C" w:rsidP="006C395C">
      <w:pPr>
        <w:rPr>
          <w:rFonts w:ascii="Times New Roman" w:hAnsi="Times New Roman"/>
          <w:color w:val="000000"/>
          <w:lang w:eastAsia="zh-CN"/>
        </w:rPr>
      </w:pPr>
    </w:p>
    <w:p w:rsidR="006C395C" w:rsidRPr="00DC3F41" w:rsidRDefault="006C395C" w:rsidP="006C395C">
      <w:pPr>
        <w:rPr>
          <w:rFonts w:ascii="Times New Roman" w:hAnsi="Times New Roman"/>
          <w:color w:val="000000"/>
          <w:u w:val="single"/>
          <w:lang w:eastAsia="zh-CN"/>
        </w:rPr>
      </w:pPr>
      <w:r w:rsidRPr="00DC3F41">
        <w:rPr>
          <w:rFonts w:ascii="Times New Roman" w:hAnsi="Times New Roman"/>
          <w:color w:val="000000"/>
          <w:u w:val="single"/>
          <w:lang w:eastAsia="zh-CN"/>
        </w:rPr>
        <w:t xml:space="preserve">Policy </w:t>
      </w:r>
      <w:proofErr w:type="gramStart"/>
      <w:r w:rsidRPr="00DC3F41">
        <w:rPr>
          <w:rFonts w:ascii="Times New Roman" w:hAnsi="Times New Roman"/>
          <w:color w:val="000000"/>
          <w:u w:val="single"/>
          <w:lang w:eastAsia="zh-CN"/>
        </w:rPr>
        <w:t>Against</w:t>
      </w:r>
      <w:proofErr w:type="gramEnd"/>
      <w:r w:rsidRPr="00DC3F41">
        <w:rPr>
          <w:rFonts w:ascii="Times New Roman" w:hAnsi="Times New Roman"/>
          <w:color w:val="000000"/>
          <w:u w:val="single"/>
          <w:lang w:eastAsia="zh-CN"/>
        </w:rPr>
        <w:t xml:space="preserve"> Discrimination, Harassment and Inappropriate Romantic Relationships</w:t>
      </w:r>
      <w:r>
        <w:rPr>
          <w:rFonts w:ascii="Times New Roman" w:hAnsi="Times New Roman" w:hint="eastAsia"/>
          <w:color w:val="000000"/>
          <w:u w:val="single"/>
          <w:lang w:eastAsia="zh-CN"/>
        </w:rPr>
        <w:t>:</w:t>
      </w:r>
    </w:p>
    <w:p w:rsidR="006C395C" w:rsidRPr="00DC3F41" w:rsidRDefault="006C395C" w:rsidP="006C395C">
      <w:pPr>
        <w:rPr>
          <w:rFonts w:ascii="Times New Roman" w:hAnsi="Times New Roman"/>
          <w:color w:val="000000"/>
          <w:lang w:eastAsia="zh-CN"/>
        </w:rPr>
      </w:pPr>
      <w:r w:rsidRPr="00DC3F41">
        <w:rPr>
          <w:rFonts w:ascii="Times New Roman" w:hAnsi="Times New Roman"/>
          <w:color w:val="000000"/>
          <w:lang w:eastAsia="zh-CN"/>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rFonts w:ascii="Times New Roman" w:hAnsi="Times New Roman" w:hint="eastAsia"/>
          <w:color w:val="000000"/>
          <w:lang w:eastAsia="zh-CN"/>
        </w:rPr>
        <w:t xml:space="preserve"> </w:t>
      </w:r>
      <w:r w:rsidRPr="00DC3F41">
        <w:rPr>
          <w:rFonts w:ascii="Times New Roman" w:hAnsi="Times New Roman"/>
          <w:color w:val="000000"/>
          <w:lang w:eastAsia="zh-CN"/>
        </w:rPr>
        <w:t xml:space="preserve">More information is available at </w:t>
      </w:r>
      <w:hyperlink r:id="rId29" w:tgtFrame="_blank" w:history="1">
        <w:r w:rsidRPr="00DC3F41">
          <w:rPr>
            <w:rFonts w:ascii="Times New Roman" w:hAnsi="Times New Roman"/>
            <w:color w:val="000000"/>
            <w:lang w:eastAsia="zh-CN"/>
          </w:rPr>
          <w:t>http://policy.uconn.edu/?p=2884</w:t>
        </w:r>
      </w:hyperlink>
      <w:r w:rsidRPr="00DC3F41">
        <w:rPr>
          <w:rFonts w:ascii="Times New Roman" w:hAnsi="Times New Roman"/>
          <w:color w:val="000000"/>
          <w:lang w:eastAsia="zh-CN"/>
        </w:rPr>
        <w:t xml:space="preserve">. </w:t>
      </w:r>
    </w:p>
    <w:p w:rsidR="006C395C" w:rsidRPr="00DC3F41" w:rsidRDefault="006C395C" w:rsidP="006C395C">
      <w:pPr>
        <w:rPr>
          <w:rFonts w:ascii="Times New Roman" w:hAnsi="Times New Roman"/>
          <w:color w:val="000000"/>
          <w:lang w:eastAsia="zh-CN"/>
        </w:rPr>
      </w:pPr>
      <w:r w:rsidRPr="00DC3F41">
        <w:rPr>
          <w:rFonts w:ascii="Times New Roman" w:hAnsi="Times New Roman"/>
          <w:color w:val="000000"/>
          <w:lang w:eastAsia="zh-CN"/>
        </w:rPr>
        <w:t> </w:t>
      </w:r>
    </w:p>
    <w:p w:rsidR="006C395C" w:rsidRPr="00DC3F41" w:rsidRDefault="006C395C" w:rsidP="006C395C">
      <w:pPr>
        <w:rPr>
          <w:rFonts w:ascii="Times New Roman" w:hAnsi="Times New Roman"/>
          <w:color w:val="000000"/>
          <w:u w:val="single"/>
          <w:lang w:eastAsia="zh-CN"/>
        </w:rPr>
      </w:pPr>
      <w:r w:rsidRPr="00DC3F41">
        <w:rPr>
          <w:rFonts w:ascii="Times New Roman" w:hAnsi="Times New Roman"/>
          <w:color w:val="000000"/>
          <w:u w:val="single"/>
          <w:lang w:eastAsia="zh-CN"/>
        </w:rPr>
        <w:t>Sexual Assault Reporting Policy</w:t>
      </w:r>
      <w:r>
        <w:rPr>
          <w:rFonts w:ascii="Times New Roman" w:hAnsi="Times New Roman" w:hint="eastAsia"/>
          <w:color w:val="000000"/>
          <w:u w:val="single"/>
          <w:lang w:eastAsia="zh-CN"/>
        </w:rPr>
        <w:t>:</w:t>
      </w:r>
    </w:p>
    <w:p w:rsidR="006C395C" w:rsidRPr="00DC3F41" w:rsidRDefault="006C395C" w:rsidP="006C395C">
      <w:pPr>
        <w:rPr>
          <w:rFonts w:ascii="Times New Roman" w:hAnsi="Times New Roman"/>
          <w:color w:val="000000"/>
          <w:lang w:eastAsia="zh-CN"/>
        </w:rPr>
      </w:pPr>
      <w:r w:rsidRPr="00DC3F41">
        <w:rPr>
          <w:rFonts w:ascii="Times New Roman" w:hAnsi="Times New Roman"/>
          <w:color w:val="000000"/>
          <w:lang w:eastAsia="zh-CN"/>
        </w:rPr>
        <w:t xml:space="preserve">To protect the campus community, all non-confidential University employees (including faculty) are required to report assaults they witness or are told about to the </w:t>
      </w:r>
      <w:hyperlink r:id="rId30" w:tgtFrame="_blank" w:history="1">
        <w:r w:rsidRPr="00DC3F41">
          <w:rPr>
            <w:rFonts w:ascii="Times New Roman" w:hAnsi="Times New Roman"/>
            <w:color w:val="000000"/>
            <w:lang w:eastAsia="zh-CN"/>
          </w:rPr>
          <w:t>Office of Diversity &amp; Equity</w:t>
        </w:r>
      </w:hyperlink>
      <w:r w:rsidRPr="00DC3F41">
        <w:rPr>
          <w:rFonts w:ascii="Times New Roman" w:hAnsi="Times New Roman"/>
          <w:color w:val="000000"/>
          <w:lang w:eastAsia="zh-CN"/>
        </w:rPr>
        <w:t xml:space="preserve"> under the </w:t>
      </w:r>
      <w:hyperlink r:id="rId31" w:tgtFrame="_blank" w:history="1">
        <w:r w:rsidRPr="00DC3F41">
          <w:rPr>
            <w:rFonts w:ascii="Times New Roman" w:hAnsi="Times New Roman"/>
            <w:color w:val="000000"/>
            <w:lang w:eastAsia="zh-CN"/>
          </w:rPr>
          <w:t>Sexual Assault Response Policy</w:t>
        </w:r>
      </w:hyperlink>
      <w:r w:rsidRPr="00DC3F41">
        <w:rPr>
          <w:rFonts w:ascii="Times New Roman" w:hAnsi="Times New Roman"/>
          <w:color w:val="000000"/>
          <w:lang w:eastAsia="zh-CN"/>
        </w:rPr>
        <w:t xml:space="preserve">.  The University takes all reports with the utmost seriousness.  Please be aware that while the information you provide will remain private, it will not be confidential and will be shared with University officials who can help.  </w:t>
      </w:r>
    </w:p>
    <w:p w:rsidR="006C395C" w:rsidRDefault="006C395C" w:rsidP="006C395C">
      <w:pPr>
        <w:rPr>
          <w:rFonts w:ascii="Times New Roman" w:hAnsi="Times New Roman"/>
          <w:color w:val="000000"/>
          <w:lang w:eastAsia="zh-CN"/>
        </w:rPr>
      </w:pPr>
    </w:p>
    <w:p w:rsidR="006C395C" w:rsidRDefault="006C395C" w:rsidP="006C395C">
      <w:pPr>
        <w:rPr>
          <w:rFonts w:ascii="Times New Roman" w:hAnsi="Times New Roman"/>
        </w:rPr>
      </w:pPr>
      <w:r w:rsidRPr="00EF1CC3">
        <w:rPr>
          <w:rFonts w:ascii="Times New Roman" w:hAnsi="Times New Roman"/>
          <w:u w:val="single"/>
        </w:rPr>
        <w:t>The Center for Students with Disabilities</w:t>
      </w:r>
      <w:r w:rsidRPr="00B22BF6">
        <w:rPr>
          <w:rFonts w:ascii="Times New Roman" w:hAnsi="Times New Roman"/>
        </w:rPr>
        <w:t xml:space="preserve"> (CSD) at UConn provides</w:t>
      </w:r>
      <w:r w:rsidRPr="00B22BF6">
        <w:rPr>
          <w:rFonts w:ascii="Times New Roman" w:hAnsi="Times New Roman" w:hint="eastAsia"/>
        </w:rPr>
        <w:t xml:space="preserve"> </w:t>
      </w:r>
      <w:r w:rsidRPr="00B22BF6">
        <w:rPr>
          <w:rFonts w:ascii="Times New Roman" w:hAnsi="Times New Roman"/>
        </w:rPr>
        <w:t>accommodations and services for qualified students with disabilities.</w:t>
      </w:r>
      <w:r w:rsidRPr="00B22BF6">
        <w:rPr>
          <w:rFonts w:ascii="Times New Roman" w:hAnsi="Times New Roman" w:hint="eastAsia"/>
        </w:rPr>
        <w:t xml:space="preserve"> </w:t>
      </w:r>
      <w:r w:rsidRPr="00B22BF6">
        <w:rPr>
          <w:rFonts w:ascii="Times New Roman" w:hAnsi="Times New Roman"/>
        </w:rPr>
        <w:t xml:space="preserve">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accommodations process is also available on their website at </w:t>
      </w:r>
      <w:hyperlink r:id="rId32" w:history="1">
        <w:r w:rsidRPr="00B22BF6">
          <w:rPr>
            <w:rStyle w:val="Hyperlink"/>
            <w:rFonts w:ascii="Times New Roman" w:hAnsi="Times New Roman"/>
          </w:rPr>
          <w:t>www.csd.uconn.edu</w:t>
        </w:r>
      </w:hyperlink>
      <w:r w:rsidRPr="00B22BF6">
        <w:rPr>
          <w:rFonts w:ascii="Times New Roman" w:hAnsi="Times New Roman"/>
        </w:rPr>
        <w:t>.</w:t>
      </w:r>
    </w:p>
    <w:p w:rsidR="006C395C" w:rsidRPr="00A6560A" w:rsidRDefault="006C395C" w:rsidP="006C395C">
      <w:pPr>
        <w:rPr>
          <w:rFonts w:ascii="Times New Roman" w:hAnsi="Times New Roman"/>
          <w:u w:val="single"/>
        </w:rPr>
      </w:pPr>
    </w:p>
    <w:p w:rsidR="006C395C" w:rsidRPr="00A6560A" w:rsidRDefault="006C395C" w:rsidP="006C395C">
      <w:pPr>
        <w:rPr>
          <w:rFonts w:ascii="Times New Roman" w:hAnsi="Times New Roman"/>
          <w:u w:val="single"/>
        </w:rPr>
      </w:pPr>
      <w:r w:rsidRPr="00A6560A">
        <w:rPr>
          <w:rFonts w:ascii="Times New Roman" w:hAnsi="Times New Roman"/>
          <w:u w:val="single"/>
        </w:rPr>
        <w:t>Grading Scale</w:t>
      </w:r>
    </w:p>
    <w:p w:rsidR="006C395C" w:rsidRDefault="006C395C" w:rsidP="006C395C">
      <w:pPr>
        <w:rPr>
          <w:rFonts w:ascii="Times New Roman" w:hAnsi="Times New Roman"/>
          <w:color w:val="000000"/>
          <w:lang w:eastAsia="zh-CN"/>
        </w:rPr>
      </w:pPr>
    </w:p>
    <w:tbl>
      <w:tblPr>
        <w:tblW w:w="4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23"/>
        <w:gridCol w:w="1980"/>
        <w:gridCol w:w="1440"/>
      </w:tblGrid>
      <w:tr w:rsidR="006C395C" w:rsidTr="00FA5ACE">
        <w:tc>
          <w:tcPr>
            <w:tcW w:w="1523" w:type="dxa"/>
          </w:tcPr>
          <w:p w:rsidR="006C395C" w:rsidRDefault="006C395C" w:rsidP="00FA5ACE">
            <w:pPr>
              <w:ind w:firstLine="480"/>
            </w:pPr>
            <w:r w:rsidRPr="00946435">
              <w:t>Grade</w:t>
            </w:r>
          </w:p>
        </w:tc>
        <w:tc>
          <w:tcPr>
            <w:tcW w:w="1980" w:type="dxa"/>
          </w:tcPr>
          <w:p w:rsidR="006C395C" w:rsidRDefault="006C395C" w:rsidP="00FA5ACE">
            <w:r w:rsidRPr="00946435">
              <w:t>Letter Grade</w:t>
            </w:r>
          </w:p>
        </w:tc>
        <w:tc>
          <w:tcPr>
            <w:tcW w:w="1440" w:type="dxa"/>
          </w:tcPr>
          <w:p w:rsidR="006C395C" w:rsidRDefault="006C395C" w:rsidP="00FA5ACE">
            <w:pPr>
              <w:ind w:firstLine="480"/>
            </w:pPr>
            <w:r w:rsidRPr="00946435">
              <w:t>GPA</w:t>
            </w:r>
          </w:p>
        </w:tc>
      </w:tr>
      <w:tr w:rsidR="006C395C" w:rsidTr="00FA5ACE">
        <w:tc>
          <w:tcPr>
            <w:tcW w:w="1523" w:type="dxa"/>
          </w:tcPr>
          <w:p w:rsidR="006C395C" w:rsidRDefault="006C395C" w:rsidP="00FA5ACE">
            <w:pPr>
              <w:widowControl w:val="0"/>
              <w:ind w:firstLine="480"/>
            </w:pPr>
            <w:r w:rsidRPr="00946435">
              <w:t>93-100</w:t>
            </w:r>
          </w:p>
        </w:tc>
        <w:tc>
          <w:tcPr>
            <w:tcW w:w="1980" w:type="dxa"/>
          </w:tcPr>
          <w:p w:rsidR="006C395C" w:rsidRDefault="006C395C" w:rsidP="00FA5ACE">
            <w:pPr>
              <w:widowControl w:val="0"/>
              <w:ind w:firstLine="480"/>
            </w:pPr>
            <w:r w:rsidRPr="00946435">
              <w:t>A</w:t>
            </w:r>
          </w:p>
        </w:tc>
        <w:tc>
          <w:tcPr>
            <w:tcW w:w="1440" w:type="dxa"/>
          </w:tcPr>
          <w:p w:rsidR="006C395C" w:rsidRDefault="006C395C" w:rsidP="00FA5ACE">
            <w:pPr>
              <w:widowControl w:val="0"/>
              <w:ind w:firstLine="480"/>
            </w:pPr>
            <w:r w:rsidRPr="00946435">
              <w:t>4.0</w:t>
            </w:r>
          </w:p>
        </w:tc>
      </w:tr>
      <w:tr w:rsidR="006C395C" w:rsidTr="00FA5ACE">
        <w:tc>
          <w:tcPr>
            <w:tcW w:w="1523" w:type="dxa"/>
          </w:tcPr>
          <w:p w:rsidR="006C395C" w:rsidRDefault="006C395C" w:rsidP="00FA5ACE">
            <w:pPr>
              <w:widowControl w:val="0"/>
              <w:ind w:firstLine="480"/>
            </w:pPr>
            <w:r w:rsidRPr="00946435">
              <w:t>90-92</w:t>
            </w:r>
          </w:p>
        </w:tc>
        <w:tc>
          <w:tcPr>
            <w:tcW w:w="1980" w:type="dxa"/>
          </w:tcPr>
          <w:p w:rsidR="006C395C" w:rsidRDefault="006C395C" w:rsidP="00FA5ACE">
            <w:pPr>
              <w:widowControl w:val="0"/>
              <w:ind w:firstLine="480"/>
            </w:pPr>
            <w:r w:rsidRPr="00946435">
              <w:t>A-</w:t>
            </w:r>
          </w:p>
        </w:tc>
        <w:tc>
          <w:tcPr>
            <w:tcW w:w="1440" w:type="dxa"/>
          </w:tcPr>
          <w:p w:rsidR="006C395C" w:rsidRDefault="006C395C" w:rsidP="00FA5ACE">
            <w:pPr>
              <w:widowControl w:val="0"/>
              <w:ind w:firstLine="480"/>
            </w:pPr>
            <w:r w:rsidRPr="00946435">
              <w:t>3.7</w:t>
            </w:r>
          </w:p>
        </w:tc>
      </w:tr>
      <w:tr w:rsidR="006C395C" w:rsidTr="00FA5ACE">
        <w:tc>
          <w:tcPr>
            <w:tcW w:w="1523" w:type="dxa"/>
          </w:tcPr>
          <w:p w:rsidR="006C395C" w:rsidRDefault="006C395C" w:rsidP="00FA5ACE">
            <w:pPr>
              <w:widowControl w:val="0"/>
              <w:ind w:firstLine="480"/>
            </w:pPr>
            <w:r w:rsidRPr="00946435">
              <w:t>87-89</w:t>
            </w:r>
          </w:p>
        </w:tc>
        <w:tc>
          <w:tcPr>
            <w:tcW w:w="1980" w:type="dxa"/>
          </w:tcPr>
          <w:p w:rsidR="006C395C" w:rsidRDefault="006C395C" w:rsidP="00FA5ACE">
            <w:pPr>
              <w:widowControl w:val="0"/>
              <w:ind w:firstLine="480"/>
            </w:pPr>
            <w:r w:rsidRPr="00946435">
              <w:t>B+</w:t>
            </w:r>
          </w:p>
        </w:tc>
        <w:tc>
          <w:tcPr>
            <w:tcW w:w="1440" w:type="dxa"/>
          </w:tcPr>
          <w:p w:rsidR="006C395C" w:rsidRDefault="006C395C" w:rsidP="00FA5ACE">
            <w:pPr>
              <w:widowControl w:val="0"/>
              <w:ind w:firstLine="480"/>
            </w:pPr>
            <w:r w:rsidRPr="00946435">
              <w:t>3.3</w:t>
            </w:r>
          </w:p>
        </w:tc>
      </w:tr>
      <w:tr w:rsidR="006C395C" w:rsidTr="00FA5ACE">
        <w:tc>
          <w:tcPr>
            <w:tcW w:w="1523" w:type="dxa"/>
          </w:tcPr>
          <w:p w:rsidR="006C395C" w:rsidRDefault="006C395C" w:rsidP="00FA5ACE">
            <w:pPr>
              <w:widowControl w:val="0"/>
              <w:ind w:firstLine="480"/>
            </w:pPr>
            <w:r w:rsidRPr="00946435">
              <w:t>83-86</w:t>
            </w:r>
          </w:p>
        </w:tc>
        <w:tc>
          <w:tcPr>
            <w:tcW w:w="1980" w:type="dxa"/>
          </w:tcPr>
          <w:p w:rsidR="006C395C" w:rsidRDefault="006C395C" w:rsidP="00FA5ACE">
            <w:pPr>
              <w:widowControl w:val="0"/>
              <w:ind w:firstLine="480"/>
            </w:pPr>
            <w:r w:rsidRPr="00946435">
              <w:t>B</w:t>
            </w:r>
          </w:p>
        </w:tc>
        <w:tc>
          <w:tcPr>
            <w:tcW w:w="1440" w:type="dxa"/>
          </w:tcPr>
          <w:p w:rsidR="006C395C" w:rsidRDefault="006C395C" w:rsidP="00FA5ACE">
            <w:pPr>
              <w:widowControl w:val="0"/>
              <w:ind w:firstLine="480"/>
            </w:pPr>
            <w:r w:rsidRPr="00946435">
              <w:t>3.0</w:t>
            </w:r>
          </w:p>
        </w:tc>
      </w:tr>
      <w:tr w:rsidR="006C395C" w:rsidTr="00FA5ACE">
        <w:tc>
          <w:tcPr>
            <w:tcW w:w="1523" w:type="dxa"/>
          </w:tcPr>
          <w:p w:rsidR="006C395C" w:rsidRDefault="006C395C" w:rsidP="00FA5ACE">
            <w:pPr>
              <w:widowControl w:val="0"/>
              <w:ind w:firstLine="480"/>
            </w:pPr>
            <w:r w:rsidRPr="00946435">
              <w:t>80-82</w:t>
            </w:r>
          </w:p>
        </w:tc>
        <w:tc>
          <w:tcPr>
            <w:tcW w:w="1980" w:type="dxa"/>
          </w:tcPr>
          <w:p w:rsidR="006C395C" w:rsidRDefault="006C395C" w:rsidP="00FA5ACE">
            <w:pPr>
              <w:widowControl w:val="0"/>
              <w:ind w:firstLine="480"/>
            </w:pPr>
            <w:r w:rsidRPr="00946435">
              <w:t>B-</w:t>
            </w:r>
          </w:p>
        </w:tc>
        <w:tc>
          <w:tcPr>
            <w:tcW w:w="1440" w:type="dxa"/>
          </w:tcPr>
          <w:p w:rsidR="006C395C" w:rsidRDefault="006C395C" w:rsidP="00FA5ACE">
            <w:pPr>
              <w:widowControl w:val="0"/>
              <w:ind w:firstLine="480"/>
            </w:pPr>
            <w:r w:rsidRPr="00946435">
              <w:t>2.7</w:t>
            </w:r>
          </w:p>
        </w:tc>
      </w:tr>
      <w:tr w:rsidR="006C395C" w:rsidTr="00FA5ACE">
        <w:tc>
          <w:tcPr>
            <w:tcW w:w="1523" w:type="dxa"/>
          </w:tcPr>
          <w:p w:rsidR="006C395C" w:rsidRDefault="006C395C" w:rsidP="00FA5ACE">
            <w:pPr>
              <w:widowControl w:val="0"/>
              <w:ind w:firstLine="480"/>
            </w:pPr>
            <w:r w:rsidRPr="00946435">
              <w:t>77-79</w:t>
            </w:r>
          </w:p>
        </w:tc>
        <w:tc>
          <w:tcPr>
            <w:tcW w:w="1980" w:type="dxa"/>
          </w:tcPr>
          <w:p w:rsidR="006C395C" w:rsidRDefault="006C395C" w:rsidP="00FA5ACE">
            <w:pPr>
              <w:widowControl w:val="0"/>
              <w:ind w:firstLine="480"/>
            </w:pPr>
            <w:r w:rsidRPr="00946435">
              <w:t>C+</w:t>
            </w:r>
          </w:p>
        </w:tc>
        <w:tc>
          <w:tcPr>
            <w:tcW w:w="1440" w:type="dxa"/>
          </w:tcPr>
          <w:p w:rsidR="006C395C" w:rsidRDefault="006C395C" w:rsidP="00FA5ACE">
            <w:pPr>
              <w:widowControl w:val="0"/>
              <w:ind w:firstLine="480"/>
            </w:pPr>
            <w:r w:rsidRPr="00946435">
              <w:t>2.3</w:t>
            </w:r>
          </w:p>
        </w:tc>
      </w:tr>
      <w:tr w:rsidR="006C395C" w:rsidTr="00FA5ACE">
        <w:tc>
          <w:tcPr>
            <w:tcW w:w="1523" w:type="dxa"/>
          </w:tcPr>
          <w:p w:rsidR="006C395C" w:rsidRDefault="006C395C" w:rsidP="00FA5ACE">
            <w:pPr>
              <w:widowControl w:val="0"/>
              <w:ind w:firstLine="480"/>
            </w:pPr>
            <w:r w:rsidRPr="00946435">
              <w:t>73-76</w:t>
            </w:r>
          </w:p>
        </w:tc>
        <w:tc>
          <w:tcPr>
            <w:tcW w:w="1980" w:type="dxa"/>
          </w:tcPr>
          <w:p w:rsidR="006C395C" w:rsidRDefault="006C395C" w:rsidP="00FA5ACE">
            <w:pPr>
              <w:widowControl w:val="0"/>
              <w:ind w:firstLine="480"/>
            </w:pPr>
            <w:r w:rsidRPr="00946435">
              <w:t>C</w:t>
            </w:r>
          </w:p>
        </w:tc>
        <w:tc>
          <w:tcPr>
            <w:tcW w:w="1440" w:type="dxa"/>
          </w:tcPr>
          <w:p w:rsidR="006C395C" w:rsidRDefault="006C395C" w:rsidP="00FA5ACE">
            <w:pPr>
              <w:widowControl w:val="0"/>
              <w:ind w:firstLine="480"/>
            </w:pPr>
            <w:r w:rsidRPr="00946435">
              <w:t>2.0</w:t>
            </w:r>
          </w:p>
        </w:tc>
      </w:tr>
      <w:tr w:rsidR="006C395C" w:rsidTr="00FA5ACE">
        <w:tc>
          <w:tcPr>
            <w:tcW w:w="1523" w:type="dxa"/>
          </w:tcPr>
          <w:p w:rsidR="006C395C" w:rsidRDefault="006C395C" w:rsidP="00FA5ACE">
            <w:pPr>
              <w:widowControl w:val="0"/>
              <w:ind w:firstLine="480"/>
            </w:pPr>
            <w:r w:rsidRPr="00946435">
              <w:t>70-72</w:t>
            </w:r>
          </w:p>
        </w:tc>
        <w:tc>
          <w:tcPr>
            <w:tcW w:w="1980" w:type="dxa"/>
          </w:tcPr>
          <w:p w:rsidR="006C395C" w:rsidRDefault="006C395C" w:rsidP="00FA5ACE">
            <w:pPr>
              <w:widowControl w:val="0"/>
              <w:ind w:firstLine="480"/>
            </w:pPr>
            <w:r w:rsidRPr="00946435">
              <w:t>C-</w:t>
            </w:r>
          </w:p>
        </w:tc>
        <w:tc>
          <w:tcPr>
            <w:tcW w:w="1440" w:type="dxa"/>
          </w:tcPr>
          <w:p w:rsidR="006C395C" w:rsidRDefault="006C395C" w:rsidP="00FA5ACE">
            <w:pPr>
              <w:widowControl w:val="0"/>
              <w:ind w:firstLine="480"/>
            </w:pPr>
            <w:r w:rsidRPr="00946435">
              <w:t>1.7</w:t>
            </w:r>
          </w:p>
        </w:tc>
      </w:tr>
      <w:tr w:rsidR="006C395C" w:rsidTr="00FA5ACE">
        <w:tc>
          <w:tcPr>
            <w:tcW w:w="1523" w:type="dxa"/>
          </w:tcPr>
          <w:p w:rsidR="006C395C" w:rsidRDefault="006C395C" w:rsidP="00FA5ACE">
            <w:pPr>
              <w:widowControl w:val="0"/>
              <w:ind w:firstLine="480"/>
            </w:pPr>
            <w:r w:rsidRPr="00946435">
              <w:t>67-69</w:t>
            </w:r>
          </w:p>
        </w:tc>
        <w:tc>
          <w:tcPr>
            <w:tcW w:w="1980" w:type="dxa"/>
          </w:tcPr>
          <w:p w:rsidR="006C395C" w:rsidRDefault="006C395C" w:rsidP="00FA5ACE">
            <w:pPr>
              <w:widowControl w:val="0"/>
              <w:ind w:firstLine="480"/>
            </w:pPr>
            <w:r w:rsidRPr="00946435">
              <w:t>D+</w:t>
            </w:r>
          </w:p>
        </w:tc>
        <w:tc>
          <w:tcPr>
            <w:tcW w:w="1440" w:type="dxa"/>
          </w:tcPr>
          <w:p w:rsidR="006C395C" w:rsidRDefault="006C395C" w:rsidP="00FA5ACE">
            <w:pPr>
              <w:widowControl w:val="0"/>
              <w:ind w:firstLine="480"/>
            </w:pPr>
            <w:r w:rsidRPr="00946435">
              <w:t>1.3</w:t>
            </w:r>
          </w:p>
        </w:tc>
      </w:tr>
      <w:tr w:rsidR="006C395C" w:rsidTr="00FA5ACE">
        <w:tc>
          <w:tcPr>
            <w:tcW w:w="1523" w:type="dxa"/>
          </w:tcPr>
          <w:p w:rsidR="006C395C" w:rsidRDefault="006C395C" w:rsidP="00FA5ACE">
            <w:pPr>
              <w:widowControl w:val="0"/>
              <w:ind w:firstLine="480"/>
            </w:pPr>
            <w:r w:rsidRPr="00946435">
              <w:t>63-66</w:t>
            </w:r>
          </w:p>
        </w:tc>
        <w:tc>
          <w:tcPr>
            <w:tcW w:w="1980" w:type="dxa"/>
          </w:tcPr>
          <w:p w:rsidR="006C395C" w:rsidRDefault="006C395C" w:rsidP="00FA5ACE">
            <w:pPr>
              <w:widowControl w:val="0"/>
              <w:ind w:firstLine="480"/>
            </w:pPr>
            <w:r w:rsidRPr="00946435">
              <w:t>D</w:t>
            </w:r>
          </w:p>
        </w:tc>
        <w:tc>
          <w:tcPr>
            <w:tcW w:w="1440" w:type="dxa"/>
          </w:tcPr>
          <w:p w:rsidR="006C395C" w:rsidRDefault="006C395C" w:rsidP="00FA5ACE">
            <w:pPr>
              <w:widowControl w:val="0"/>
              <w:ind w:firstLine="480"/>
            </w:pPr>
            <w:r w:rsidRPr="00946435">
              <w:t>1.0</w:t>
            </w:r>
          </w:p>
        </w:tc>
      </w:tr>
      <w:tr w:rsidR="006C395C" w:rsidTr="00FA5ACE">
        <w:tc>
          <w:tcPr>
            <w:tcW w:w="1523" w:type="dxa"/>
          </w:tcPr>
          <w:p w:rsidR="006C395C" w:rsidRDefault="006C395C" w:rsidP="00FA5ACE">
            <w:pPr>
              <w:widowControl w:val="0"/>
              <w:ind w:firstLine="480"/>
            </w:pPr>
            <w:r w:rsidRPr="00946435">
              <w:t>60-62</w:t>
            </w:r>
          </w:p>
        </w:tc>
        <w:tc>
          <w:tcPr>
            <w:tcW w:w="1980" w:type="dxa"/>
          </w:tcPr>
          <w:p w:rsidR="006C395C" w:rsidRDefault="006C395C" w:rsidP="00FA5ACE">
            <w:pPr>
              <w:widowControl w:val="0"/>
              <w:ind w:firstLine="480"/>
            </w:pPr>
            <w:r w:rsidRPr="00946435">
              <w:t>D-</w:t>
            </w:r>
          </w:p>
        </w:tc>
        <w:tc>
          <w:tcPr>
            <w:tcW w:w="1440" w:type="dxa"/>
          </w:tcPr>
          <w:p w:rsidR="006C395C" w:rsidRDefault="006C395C" w:rsidP="00FA5ACE">
            <w:pPr>
              <w:widowControl w:val="0"/>
              <w:ind w:firstLine="480"/>
            </w:pPr>
            <w:r w:rsidRPr="00946435">
              <w:t>0.7</w:t>
            </w:r>
          </w:p>
        </w:tc>
      </w:tr>
      <w:tr w:rsidR="006C395C" w:rsidTr="00FA5ACE">
        <w:tc>
          <w:tcPr>
            <w:tcW w:w="1523" w:type="dxa"/>
          </w:tcPr>
          <w:p w:rsidR="006C395C" w:rsidRDefault="006C395C" w:rsidP="00FA5ACE">
            <w:pPr>
              <w:widowControl w:val="0"/>
              <w:ind w:firstLine="480"/>
            </w:pPr>
            <w:r w:rsidRPr="00946435">
              <w:t>&lt;60</w:t>
            </w:r>
          </w:p>
        </w:tc>
        <w:tc>
          <w:tcPr>
            <w:tcW w:w="1980" w:type="dxa"/>
          </w:tcPr>
          <w:p w:rsidR="006C395C" w:rsidRDefault="006C395C" w:rsidP="00FA5ACE">
            <w:pPr>
              <w:widowControl w:val="0"/>
              <w:ind w:firstLine="480"/>
            </w:pPr>
            <w:r w:rsidRPr="00946435">
              <w:t>F</w:t>
            </w:r>
          </w:p>
        </w:tc>
        <w:tc>
          <w:tcPr>
            <w:tcW w:w="1440" w:type="dxa"/>
          </w:tcPr>
          <w:p w:rsidR="006C395C" w:rsidRDefault="006C395C" w:rsidP="00FA5ACE">
            <w:pPr>
              <w:widowControl w:val="0"/>
              <w:ind w:firstLine="480"/>
            </w:pPr>
            <w:r w:rsidRPr="00946435">
              <w:t>0.0</w:t>
            </w:r>
          </w:p>
        </w:tc>
      </w:tr>
    </w:tbl>
    <w:p w:rsidR="006C395C" w:rsidRPr="00B46B4F" w:rsidRDefault="006C395C" w:rsidP="006C395C">
      <w:pPr>
        <w:rPr>
          <w:rFonts w:ascii="Times New Roman" w:hAnsi="Times New Roman"/>
          <w:color w:val="000000"/>
          <w:lang w:eastAsia="zh-CN"/>
        </w:rPr>
      </w:pPr>
    </w:p>
    <w:p w:rsidR="006C395C" w:rsidRPr="006428F2" w:rsidRDefault="006C395C" w:rsidP="006C395C">
      <w:pPr>
        <w:widowControl w:val="0"/>
        <w:autoSpaceDE w:val="0"/>
        <w:autoSpaceDN w:val="0"/>
        <w:adjustRightInd w:val="0"/>
        <w:jc w:val="center"/>
        <w:rPr>
          <w:rFonts w:ascii="Times New Roman" w:hAnsi="Times New Roman"/>
          <w:b/>
          <w:color w:val="000000"/>
          <w:u w:val="single"/>
          <w:lang w:eastAsia="zh-CN"/>
        </w:rPr>
      </w:pPr>
      <w:r w:rsidRPr="006428F2">
        <w:rPr>
          <w:rFonts w:ascii="Times New Roman" w:hAnsi="Times New Roman" w:hint="eastAsia"/>
          <w:b/>
          <w:color w:val="000000"/>
          <w:u w:val="single"/>
          <w:lang w:eastAsia="zh-CN"/>
        </w:rPr>
        <w:t xml:space="preserve">Tentative Weekly </w:t>
      </w:r>
      <w:r w:rsidRPr="006428F2">
        <w:rPr>
          <w:rFonts w:ascii="Times New Roman" w:hAnsi="Times New Roman"/>
          <w:b/>
          <w:color w:val="000000"/>
          <w:u w:val="single"/>
          <w:lang w:eastAsia="zh-CN"/>
        </w:rPr>
        <w:t>Schedules</w:t>
      </w:r>
      <w:r w:rsidRPr="006428F2">
        <w:rPr>
          <w:rFonts w:ascii="Times New Roman" w:hAnsi="Times New Roman" w:hint="eastAsia"/>
          <w:b/>
          <w:color w:val="000000"/>
          <w:u w:val="single"/>
          <w:lang w:eastAsia="zh-CN"/>
        </w:rPr>
        <w:t xml:space="preserve"> (Subject to changes)</w:t>
      </w:r>
    </w:p>
    <w:p w:rsidR="006C395C" w:rsidRPr="0002205E" w:rsidRDefault="006C395C" w:rsidP="006C395C">
      <w:pPr>
        <w:widowControl w:val="0"/>
        <w:autoSpaceDE w:val="0"/>
        <w:autoSpaceDN w:val="0"/>
        <w:adjustRightInd w:val="0"/>
        <w:jc w:val="center"/>
        <w:rPr>
          <w:rFonts w:ascii="Times New Roman" w:hAnsi="Times New Roman"/>
          <w:u w:val="single"/>
          <w:lang w:eastAsia="zh-CN"/>
        </w:rPr>
      </w:pPr>
    </w:p>
    <w:p w:rsidR="006C395C" w:rsidRPr="0002205E" w:rsidRDefault="006C395C" w:rsidP="006C395C">
      <w:pPr>
        <w:widowControl w:val="0"/>
        <w:autoSpaceDE w:val="0"/>
        <w:autoSpaceDN w:val="0"/>
        <w:adjustRightInd w:val="0"/>
        <w:rPr>
          <w:rFonts w:ascii="Times New Roman" w:hAnsi="Times New Roman"/>
          <w:shd w:val="pct15" w:color="auto" w:fill="FFFFFF"/>
          <w:lang w:eastAsia="zh-CN"/>
        </w:rPr>
      </w:pPr>
      <w:r w:rsidRPr="0002205E">
        <w:rPr>
          <w:rFonts w:ascii="Times New Roman" w:hAnsi="Times New Roman" w:hint="eastAsia"/>
          <w:b/>
          <w:u w:val="single"/>
          <w:shd w:val="pct15" w:color="auto" w:fill="FFFFFF"/>
          <w:lang w:eastAsia="zh-CN"/>
        </w:rPr>
        <w:t>Week 1</w:t>
      </w:r>
      <w:r w:rsidRPr="0002205E">
        <w:rPr>
          <w:rFonts w:ascii="Times New Roman" w:hAnsi="Times New Roman" w:hint="eastAsia"/>
          <w:shd w:val="pct15" w:color="auto" w:fill="FFFFFF"/>
          <w:lang w:eastAsia="zh-CN"/>
        </w:rPr>
        <w:t>:</w:t>
      </w:r>
      <w:r w:rsidRPr="0002205E">
        <w:rPr>
          <w:rFonts w:ascii="Times New Roman" w:hAnsi="Times New Roman" w:hint="eastAsia"/>
          <w:shd w:val="pct15" w:color="auto" w:fill="FFFFFF"/>
          <w:lang w:eastAsia="zh-CN"/>
        </w:rPr>
        <w:tab/>
      </w:r>
      <w:r w:rsidRPr="0002205E">
        <w:rPr>
          <w:rFonts w:ascii="Times New Roman" w:hAnsi="Times New Roman" w:hint="eastAsia"/>
          <w:shd w:val="pct15" w:color="auto" w:fill="FFFFFF"/>
          <w:lang w:eastAsia="zh-CN"/>
        </w:rPr>
        <w:tab/>
      </w:r>
      <w:r w:rsidRPr="0002205E">
        <w:rPr>
          <w:rFonts w:ascii="Times New Roman" w:hAnsi="Times New Roman"/>
          <w:shd w:val="pct15" w:color="auto" w:fill="FFFFFF"/>
          <w:lang w:eastAsia="zh-CN"/>
        </w:rPr>
        <w:t>Syllabus &amp; Intro</w:t>
      </w:r>
      <w:r w:rsidRPr="0002205E">
        <w:rPr>
          <w:rFonts w:ascii="Times New Roman" w:hAnsi="Times New Roman" w:hint="eastAsia"/>
          <w:shd w:val="pct15" w:color="auto" w:fill="FFFFFF"/>
          <w:lang w:eastAsia="zh-CN"/>
        </w:rPr>
        <w:t>duction to</w:t>
      </w:r>
      <w:r w:rsidRPr="0002205E">
        <w:rPr>
          <w:rFonts w:ascii="Times New Roman" w:hAnsi="Times New Roman"/>
          <w:shd w:val="pct15" w:color="auto" w:fill="FFFFFF"/>
          <w:lang w:eastAsia="zh-CN"/>
        </w:rPr>
        <w:t xml:space="preserve"> </w:t>
      </w:r>
      <w:r w:rsidRPr="0002205E">
        <w:rPr>
          <w:rFonts w:ascii="Times New Roman" w:hAnsi="Times New Roman" w:hint="eastAsia"/>
          <w:shd w:val="pct15" w:color="auto" w:fill="FFFFFF"/>
          <w:lang w:eastAsia="zh-CN"/>
        </w:rPr>
        <w:t>language and identity</w:t>
      </w:r>
      <w:r w:rsidRPr="0002205E">
        <w:rPr>
          <w:rFonts w:ascii="Times New Roman" w:hAnsi="Times New Roman"/>
          <w:shd w:val="pct15" w:color="auto" w:fill="FFFFFF"/>
          <w:lang w:eastAsia="zh-CN"/>
        </w:rPr>
        <w:t xml:space="preserve">                       </w:t>
      </w:r>
    </w:p>
    <w:p w:rsidR="006C395C" w:rsidRPr="0002205E" w:rsidRDefault="006C395C" w:rsidP="006C395C">
      <w:pPr>
        <w:widowControl w:val="0"/>
        <w:autoSpaceDE w:val="0"/>
        <w:autoSpaceDN w:val="0"/>
        <w:adjustRightInd w:val="0"/>
        <w:rPr>
          <w:rFonts w:ascii="Times New Roman" w:hAnsi="Times New Roman"/>
          <w:lang w:eastAsia="zh-CN"/>
        </w:rPr>
      </w:pPr>
    </w:p>
    <w:p w:rsidR="006C395C" w:rsidRPr="0002205E" w:rsidRDefault="006C395C" w:rsidP="006C395C">
      <w:pPr>
        <w:widowControl w:val="0"/>
        <w:autoSpaceDE w:val="0"/>
        <w:autoSpaceDN w:val="0"/>
        <w:adjustRightInd w:val="0"/>
        <w:ind w:left="840" w:firstLine="420"/>
        <w:rPr>
          <w:rFonts w:ascii="Times New Roman" w:hAnsi="Times New Roman"/>
          <w:lang w:eastAsia="zh-CN"/>
        </w:rPr>
      </w:pPr>
      <w:r w:rsidRPr="0002205E">
        <w:rPr>
          <w:rFonts w:ascii="Times New Roman" w:hAnsi="Times New Roman"/>
          <w:lang w:eastAsia="zh-CN"/>
        </w:rPr>
        <w:t>Edward</w:t>
      </w:r>
      <w:r>
        <w:rPr>
          <w:rFonts w:ascii="Times New Roman" w:hAnsi="Times New Roman"/>
          <w:lang w:eastAsia="zh-CN"/>
        </w:rPr>
        <w:t>s (2009):</w:t>
      </w:r>
      <w:r w:rsidRPr="0002205E">
        <w:rPr>
          <w:rFonts w:ascii="Times New Roman" w:hAnsi="Times New Roman"/>
          <w:lang w:eastAsia="zh-CN"/>
        </w:rPr>
        <w:t xml:space="preserve"> Chapter</w:t>
      </w:r>
      <w:r w:rsidRPr="0002205E">
        <w:rPr>
          <w:rFonts w:ascii="Times New Roman" w:hAnsi="Times New Roman" w:hint="eastAsia"/>
          <w:lang w:eastAsia="zh-CN"/>
        </w:rPr>
        <w:t xml:space="preserve"> 2</w:t>
      </w:r>
      <w:r w:rsidRPr="0002205E">
        <w:rPr>
          <w:rFonts w:ascii="Times New Roman" w:hAnsi="Times New Roman"/>
          <w:lang w:eastAsia="zh-CN"/>
        </w:rPr>
        <w:t xml:space="preserve">: </w:t>
      </w:r>
      <w:r w:rsidRPr="0002205E">
        <w:rPr>
          <w:rFonts w:ascii="Times New Roman" w:hAnsi="Times New Roman" w:hint="eastAsia"/>
          <w:lang w:eastAsia="zh-CN"/>
        </w:rPr>
        <w:t>Language, Individual, and Identity</w:t>
      </w:r>
      <w:r>
        <w:rPr>
          <w:rFonts w:ascii="Times New Roman" w:hAnsi="Times New Roman"/>
          <w:lang w:eastAsia="zh-CN"/>
        </w:rPr>
        <w:t>.</w:t>
      </w:r>
      <w:r w:rsidRPr="0002205E">
        <w:rPr>
          <w:rFonts w:ascii="Times New Roman" w:hAnsi="Times New Roman" w:hint="eastAsia"/>
          <w:lang w:eastAsia="zh-CN"/>
        </w:rPr>
        <w:tab/>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122F8E" w:rsidRDefault="006C395C" w:rsidP="006C395C">
      <w:pPr>
        <w:widowControl w:val="0"/>
        <w:autoSpaceDE w:val="0"/>
        <w:autoSpaceDN w:val="0"/>
        <w:adjustRightInd w:val="0"/>
        <w:rPr>
          <w:rFonts w:ascii="Times New Roman" w:hAnsi="Times New Roman"/>
          <w:b/>
          <w:color w:val="FF0000"/>
          <w:shd w:val="pct15" w:color="auto" w:fill="FFFFFF"/>
          <w:lang w:eastAsia="zh-CN"/>
        </w:rPr>
      </w:pPr>
      <w:r w:rsidRPr="00122F8E">
        <w:rPr>
          <w:rFonts w:ascii="Times New Roman" w:hAnsi="Times New Roman" w:hint="eastAsia"/>
          <w:b/>
          <w:color w:val="000000"/>
          <w:u w:val="single"/>
          <w:shd w:val="pct15" w:color="auto" w:fill="FFFFFF"/>
          <w:lang w:eastAsia="zh-CN"/>
        </w:rPr>
        <w:t>Week 2</w:t>
      </w:r>
      <w:r w:rsidRPr="00122F8E">
        <w:rPr>
          <w:rFonts w:ascii="Times New Roman" w:hAnsi="Times New Roman" w:hint="eastAsia"/>
          <w:color w:val="000000"/>
          <w:shd w:val="pct15" w:color="auto" w:fill="FFFFFF"/>
          <w:lang w:eastAsia="zh-CN"/>
        </w:rPr>
        <w:t>:</w:t>
      </w:r>
      <w:r w:rsidRPr="00122F8E">
        <w:rPr>
          <w:rFonts w:ascii="Times New Roman" w:hAnsi="Times New Roman" w:hint="eastAsia"/>
          <w:color w:val="000000"/>
          <w:shd w:val="pct15" w:color="auto" w:fill="FFFFFF"/>
          <w:lang w:eastAsia="zh-CN"/>
        </w:rPr>
        <w:tab/>
      </w:r>
      <w:r w:rsidRPr="00122F8E">
        <w:rPr>
          <w:rFonts w:ascii="Times New Roman" w:hAnsi="Times New Roman" w:hint="eastAsia"/>
          <w:color w:val="000000"/>
          <w:shd w:val="pct15" w:color="auto" w:fill="FFFFFF"/>
          <w:lang w:eastAsia="zh-CN"/>
        </w:rPr>
        <w:tab/>
      </w:r>
      <w:r w:rsidRPr="00122F8E">
        <w:rPr>
          <w:rFonts w:ascii="Times New Roman" w:hAnsi="Times New Roman"/>
          <w:color w:val="000000"/>
          <w:shd w:val="pct15" w:color="auto" w:fill="FFFFFF"/>
          <w:lang w:eastAsia="zh-CN"/>
        </w:rPr>
        <w:t>Introduction to language</w:t>
      </w:r>
      <w:r w:rsidRPr="00122F8E">
        <w:rPr>
          <w:rFonts w:ascii="Times New Roman" w:hAnsi="Times New Roman" w:hint="eastAsia"/>
          <w:color w:val="000000"/>
          <w:shd w:val="pct15" w:color="auto" w:fill="FFFFFF"/>
          <w:lang w:eastAsia="zh-CN"/>
        </w:rPr>
        <w:t xml:space="preserve"> and identity &amp; Chinese languages </w:t>
      </w:r>
      <w:r>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ind w:left="840" w:firstLine="420"/>
        <w:rPr>
          <w:rFonts w:ascii="Times New Roman" w:hAnsi="Times New Roman"/>
          <w:color w:val="000000"/>
          <w:lang w:eastAsia="zh-CN"/>
        </w:rPr>
      </w:pPr>
    </w:p>
    <w:p w:rsidR="006C395C" w:rsidRDefault="006C395C" w:rsidP="006C395C">
      <w:pPr>
        <w:widowControl w:val="0"/>
        <w:autoSpaceDE w:val="0"/>
        <w:autoSpaceDN w:val="0"/>
        <w:adjustRightInd w:val="0"/>
        <w:ind w:left="840" w:firstLine="420"/>
        <w:rPr>
          <w:rFonts w:ascii="Times New Roman" w:hAnsi="Times New Roman"/>
          <w:color w:val="000000"/>
          <w:lang w:eastAsia="zh-CN"/>
        </w:rPr>
      </w:pPr>
      <w:r>
        <w:rPr>
          <w:rFonts w:ascii="Times New Roman" w:hAnsi="Times New Roman"/>
          <w:color w:val="000000"/>
          <w:lang w:eastAsia="zh-CN"/>
        </w:rPr>
        <w:t>Edwards (2009)</w:t>
      </w:r>
      <w:r>
        <w:rPr>
          <w:rFonts w:ascii="Times New Roman" w:hAnsi="Times New Roman" w:hint="eastAsia"/>
          <w:color w:val="000000"/>
          <w:lang w:eastAsia="zh-CN"/>
        </w:rPr>
        <w:t xml:space="preserve">: </w:t>
      </w:r>
      <w:r>
        <w:rPr>
          <w:rFonts w:ascii="Times New Roman" w:hAnsi="Times New Roman"/>
          <w:color w:val="000000"/>
          <w:lang w:eastAsia="zh-CN"/>
        </w:rPr>
        <w:t>Chapter</w:t>
      </w:r>
      <w:r>
        <w:rPr>
          <w:rFonts w:ascii="Times New Roman" w:hAnsi="Times New Roman" w:hint="eastAsia"/>
          <w:color w:val="000000"/>
          <w:lang w:eastAsia="zh-CN"/>
        </w:rPr>
        <w:t xml:space="preserve"> 4</w:t>
      </w:r>
      <w:r>
        <w:rPr>
          <w:rFonts w:ascii="Times New Roman" w:hAnsi="Times New Roman"/>
          <w:color w:val="000000"/>
          <w:lang w:eastAsia="zh-CN"/>
        </w:rPr>
        <w:t>: Language, dialect, and identity;</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ind w:left="840" w:firstLine="420"/>
        <w:rPr>
          <w:rFonts w:ascii="Times New Roman" w:hAnsi="Times New Roman"/>
          <w:color w:val="000000"/>
          <w:lang w:eastAsia="zh-CN"/>
        </w:rPr>
      </w:pPr>
      <w:r>
        <w:rPr>
          <w:rFonts w:ascii="Times New Roman" w:hAnsi="Times New Roman" w:hint="eastAsia"/>
          <w:color w:val="000000"/>
          <w:lang w:eastAsia="zh-CN"/>
        </w:rPr>
        <w:t>Ramsey (1987): Chapters 1-2</w:t>
      </w:r>
      <w:r>
        <w:rPr>
          <w:rFonts w:ascii="Times New Roman" w:hAnsi="Times New Roman"/>
          <w:color w:val="000000"/>
          <w:lang w:eastAsia="zh-CN"/>
        </w:rPr>
        <w:t xml:space="preserve">: </w:t>
      </w:r>
      <w:r>
        <w:rPr>
          <w:rFonts w:ascii="Times New Roman" w:hAnsi="Times New Roman" w:hint="eastAsia"/>
          <w:color w:val="000000"/>
          <w:lang w:eastAsia="zh-CN"/>
        </w:rPr>
        <w:t xml:space="preserve">The Languages of China.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122F8E" w:rsidRDefault="006C395C" w:rsidP="006C395C">
      <w:pPr>
        <w:widowControl w:val="0"/>
        <w:autoSpaceDE w:val="0"/>
        <w:autoSpaceDN w:val="0"/>
        <w:adjustRightInd w:val="0"/>
        <w:rPr>
          <w:rFonts w:ascii="Times New Roman" w:hAnsi="Times New Roman"/>
          <w:color w:val="FF0000"/>
          <w:shd w:val="pct15" w:color="auto" w:fill="FFFFFF"/>
          <w:lang w:eastAsia="zh-CN"/>
        </w:rPr>
      </w:pPr>
      <w:r w:rsidRPr="00122F8E">
        <w:rPr>
          <w:rFonts w:ascii="Times New Roman" w:hAnsi="Times New Roman" w:hint="eastAsia"/>
          <w:b/>
          <w:color w:val="000000"/>
          <w:u w:val="single"/>
          <w:shd w:val="pct15" w:color="auto" w:fill="FFFFFF"/>
          <w:lang w:eastAsia="zh-CN"/>
        </w:rPr>
        <w:lastRenderedPageBreak/>
        <w:t>Week 3</w:t>
      </w:r>
      <w:r w:rsidRPr="00122F8E">
        <w:rPr>
          <w:rFonts w:ascii="Times New Roman" w:hAnsi="Times New Roman" w:hint="eastAsia"/>
          <w:color w:val="000000"/>
          <w:shd w:val="pct15" w:color="auto" w:fill="FFFFFF"/>
          <w:lang w:eastAsia="zh-CN"/>
        </w:rPr>
        <w:t>:</w:t>
      </w:r>
      <w:r w:rsidRPr="00122F8E">
        <w:rPr>
          <w:rFonts w:ascii="Times New Roman" w:hAnsi="Times New Roman" w:hint="eastAsia"/>
          <w:color w:val="000000"/>
          <w:shd w:val="pct15" w:color="auto" w:fill="FFFFFF"/>
          <w:lang w:eastAsia="zh-CN"/>
        </w:rPr>
        <w:tab/>
      </w:r>
      <w:r w:rsidRPr="00122F8E">
        <w:rPr>
          <w:rFonts w:ascii="Times New Roman" w:hAnsi="Times New Roman" w:hint="eastAsia"/>
          <w:color w:val="000000"/>
          <w:shd w:val="pct15" w:color="auto" w:fill="FFFFFF"/>
          <w:lang w:eastAsia="zh-CN"/>
        </w:rPr>
        <w:tab/>
      </w:r>
      <w:r w:rsidRPr="00122F8E">
        <w:rPr>
          <w:rFonts w:ascii="Times New Roman" w:hAnsi="Times New Roman"/>
          <w:color w:val="000000"/>
          <w:shd w:val="pct15" w:color="auto" w:fill="FFFFFF"/>
          <w:lang w:eastAsia="zh-CN"/>
        </w:rPr>
        <w:t xml:space="preserve">Identifying ourselves </w:t>
      </w:r>
      <w:r w:rsidRPr="00CA2D02">
        <w:rPr>
          <w:rFonts w:ascii="Times New Roman" w:hAnsi="Times New Roman"/>
          <w:b/>
          <w:shd w:val="pct15" w:color="auto" w:fill="FFFFFF"/>
          <w:lang w:eastAsia="zh-CN"/>
        </w:rPr>
        <w:t>(Response</w:t>
      </w:r>
      <w:r w:rsidRPr="00CA2D02">
        <w:rPr>
          <w:rFonts w:ascii="Times New Roman" w:hAnsi="Times New Roman" w:hint="eastAsia"/>
          <w:b/>
          <w:shd w:val="pct15" w:color="auto" w:fill="FFFFFF"/>
          <w:lang w:eastAsia="zh-CN"/>
        </w:rPr>
        <w:t xml:space="preserve"> assignment 1</w:t>
      </w:r>
      <w:r w:rsidRPr="00CA2D02">
        <w:rPr>
          <w:rFonts w:ascii="Times New Roman" w:hAnsi="Times New Roman"/>
          <w:b/>
          <w:shd w:val="pct15" w:color="auto" w:fill="FFFFFF"/>
          <w:lang w:eastAsia="zh-CN"/>
        </w:rPr>
        <w:t>)</w:t>
      </w:r>
      <w:r w:rsidRPr="00AC2155">
        <w:rPr>
          <w:rFonts w:ascii="Times New Roman" w:hAnsi="Times New Roman"/>
          <w:shd w:val="pct15" w:color="auto" w:fill="FFFFFF"/>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color w:val="FF0000"/>
          <w:lang w:eastAsia="zh-CN"/>
        </w:rPr>
        <w:tab/>
      </w:r>
      <w:r>
        <w:rPr>
          <w:rFonts w:ascii="Times New Roman" w:hAnsi="Times New Roman"/>
          <w:color w:val="FF0000"/>
          <w:lang w:eastAsia="zh-CN"/>
        </w:rPr>
        <w:tab/>
      </w:r>
      <w:r>
        <w:rPr>
          <w:rFonts w:ascii="Times New Roman" w:hAnsi="Times New Roman"/>
          <w:color w:val="FF0000"/>
          <w:lang w:eastAsia="zh-CN"/>
        </w:rPr>
        <w:tab/>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color w:val="000000"/>
          <w:lang w:eastAsia="zh-CN"/>
        </w:rPr>
        <w:tab/>
      </w:r>
      <w:r>
        <w:rPr>
          <w:rFonts w:ascii="Times New Roman" w:hAnsi="Times New Roman"/>
          <w:color w:val="000000"/>
          <w:lang w:eastAsia="zh-CN"/>
        </w:rPr>
        <w:tab/>
      </w:r>
      <w:r>
        <w:rPr>
          <w:rFonts w:ascii="Times New Roman" w:hAnsi="Times New Roman"/>
          <w:color w:val="000000"/>
          <w:lang w:eastAsia="zh-CN"/>
        </w:rPr>
        <w:tab/>
        <w:t>Blum (1997): Naming practices and the power of words in China</w:t>
      </w:r>
      <w:r>
        <w:rPr>
          <w:rFonts w:ascii="Times New Roman" w:hAnsi="Times New Roman" w:hint="eastAsia"/>
          <w:color w:val="000000"/>
          <w:lang w:eastAsia="zh-CN"/>
        </w:rPr>
        <w:t>;</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ind w:left="840" w:firstLine="420"/>
        <w:rPr>
          <w:rFonts w:ascii="Times New Roman" w:hAnsi="Times New Roman"/>
          <w:color w:val="000000"/>
          <w:lang w:eastAsia="zh-CN"/>
        </w:rPr>
      </w:pPr>
      <w:r>
        <w:rPr>
          <w:rFonts w:ascii="Times New Roman" w:hAnsi="Times New Roman"/>
          <w:color w:val="000000"/>
          <w:lang w:eastAsia="zh-CN"/>
        </w:rPr>
        <w:t>Edwards (2009): Chapter 3: Identifying ourselves.</w:t>
      </w:r>
    </w:p>
    <w:p w:rsidR="006C395C" w:rsidRDefault="006C395C" w:rsidP="006C395C">
      <w:pPr>
        <w:widowControl w:val="0"/>
        <w:autoSpaceDE w:val="0"/>
        <w:autoSpaceDN w:val="0"/>
        <w:adjustRightInd w:val="0"/>
        <w:rPr>
          <w:rFonts w:ascii="Times New Roman" w:hAnsi="Times New Roman"/>
          <w:color w:val="FF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r w:rsidRPr="00122F8E">
        <w:rPr>
          <w:rFonts w:ascii="Times New Roman" w:hAnsi="Times New Roman" w:hint="eastAsia"/>
          <w:b/>
          <w:color w:val="000000"/>
          <w:u w:val="single"/>
          <w:shd w:val="pct15" w:color="auto" w:fill="FFFFFF"/>
          <w:lang w:eastAsia="zh-CN"/>
        </w:rPr>
        <w:t>Week 4</w:t>
      </w:r>
      <w:r w:rsidRPr="00122F8E">
        <w:rPr>
          <w:rFonts w:ascii="Times New Roman" w:hAnsi="Times New Roman" w:hint="eastAsia"/>
          <w:color w:val="000000"/>
          <w:shd w:val="pct15" w:color="auto" w:fill="FFFFFF"/>
          <w:lang w:eastAsia="zh-CN"/>
        </w:rPr>
        <w:t>:</w:t>
      </w:r>
      <w:r w:rsidRPr="00122F8E">
        <w:rPr>
          <w:rFonts w:ascii="Times New Roman" w:hAnsi="Times New Roman" w:hint="eastAsia"/>
          <w:color w:val="000000"/>
          <w:shd w:val="pct15" w:color="auto" w:fill="FFFFFF"/>
          <w:lang w:eastAsia="zh-CN"/>
        </w:rPr>
        <w:tab/>
      </w:r>
      <w:r w:rsidRPr="00122F8E">
        <w:rPr>
          <w:rFonts w:ascii="Times New Roman" w:hAnsi="Times New Roman" w:hint="eastAsia"/>
          <w:color w:val="000000"/>
          <w:shd w:val="pct15" w:color="auto" w:fill="FFFFFF"/>
          <w:lang w:eastAsia="zh-CN"/>
        </w:rPr>
        <w:tab/>
        <w:t>Written language, gender and ethnicity</w:t>
      </w:r>
      <w:r>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ab/>
      </w:r>
      <w:r>
        <w:rPr>
          <w:rFonts w:ascii="Times New Roman" w:hAnsi="Times New Roman" w:hint="eastAsia"/>
          <w:color w:val="000000"/>
          <w:lang w:eastAsia="zh-CN"/>
        </w:rPr>
        <w:tab/>
      </w:r>
      <w:r>
        <w:rPr>
          <w:rFonts w:ascii="Times New Roman" w:hAnsi="Times New Roman" w:hint="eastAsia"/>
          <w:color w:val="000000"/>
          <w:lang w:eastAsia="zh-CN"/>
        </w:rPr>
        <w:tab/>
      </w: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color w:val="000000"/>
          <w:lang w:eastAsia="zh-CN"/>
        </w:rPr>
        <w:t xml:space="preserve">Lecture on Chinese writing system;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AC2155" w:rsidRDefault="006C395C" w:rsidP="006C395C">
      <w:pPr>
        <w:widowControl w:val="0"/>
        <w:autoSpaceDE w:val="0"/>
        <w:autoSpaceDN w:val="0"/>
        <w:adjustRightInd w:val="0"/>
        <w:ind w:left="1260"/>
        <w:rPr>
          <w:rFonts w:ascii="Times New Roman" w:hAnsi="Times New Roman"/>
          <w:lang w:eastAsia="zh-CN"/>
        </w:rPr>
      </w:pPr>
      <w:r>
        <w:rPr>
          <w:rFonts w:ascii="Times New Roman" w:hAnsi="Times New Roman" w:hint="eastAsia"/>
          <w:lang w:eastAsia="zh-CN"/>
        </w:rPr>
        <w:t>Fan (1996):</w:t>
      </w:r>
      <w:r w:rsidRPr="00AC2155">
        <w:rPr>
          <w:rFonts w:ascii="Times New Roman" w:hAnsi="Times New Roman" w:hint="eastAsia"/>
          <w:lang w:eastAsia="zh-CN"/>
        </w:rPr>
        <w:t xml:space="preserve"> Langua</w:t>
      </w:r>
      <w:r>
        <w:rPr>
          <w:rFonts w:ascii="Times New Roman" w:hAnsi="Times New Roman" w:hint="eastAsia"/>
          <w:lang w:eastAsia="zh-CN"/>
        </w:rPr>
        <w:t>ge, gender and Chinese culture;</w:t>
      </w:r>
    </w:p>
    <w:p w:rsidR="006C395C" w:rsidRDefault="006C395C" w:rsidP="006C395C">
      <w:pPr>
        <w:widowControl w:val="0"/>
        <w:autoSpaceDE w:val="0"/>
        <w:autoSpaceDN w:val="0"/>
        <w:adjustRightInd w:val="0"/>
        <w:rPr>
          <w:rFonts w:ascii="Times New Roman" w:hAnsi="Times New Roman"/>
          <w:color w:val="FF0000"/>
          <w:lang w:eastAsia="zh-CN"/>
        </w:rPr>
      </w:pPr>
    </w:p>
    <w:p w:rsidR="006C395C" w:rsidRDefault="006C395C" w:rsidP="006C395C">
      <w:pPr>
        <w:widowControl w:val="0"/>
        <w:autoSpaceDE w:val="0"/>
        <w:autoSpaceDN w:val="0"/>
        <w:adjustRightInd w:val="0"/>
        <w:ind w:left="1260"/>
        <w:rPr>
          <w:rFonts w:ascii="Times New Roman" w:hAnsi="Times New Roman"/>
          <w:color w:val="FF0000"/>
          <w:lang w:eastAsia="zh-CN"/>
        </w:rPr>
      </w:pPr>
      <w:r>
        <w:rPr>
          <w:rFonts w:ascii="Times New Roman" w:hAnsi="Times New Roman"/>
          <w:color w:val="000000"/>
          <w:lang w:eastAsia="zh-CN"/>
        </w:rPr>
        <w:t xml:space="preserve">Zhao (1998): </w:t>
      </w:r>
      <w:r>
        <w:t>Nü</w:t>
      </w:r>
      <w:r>
        <w:rPr>
          <w:rFonts w:ascii="Times New Roman" w:hAnsi="Times New Roman"/>
          <w:color w:val="000000"/>
          <w:lang w:eastAsia="zh-CN"/>
        </w:rPr>
        <w:t>shu: Chinese women’s characters;</w:t>
      </w:r>
    </w:p>
    <w:p w:rsidR="006C395C" w:rsidRPr="00AC2155" w:rsidRDefault="006C395C" w:rsidP="006C395C">
      <w:pPr>
        <w:widowControl w:val="0"/>
        <w:autoSpaceDE w:val="0"/>
        <w:autoSpaceDN w:val="0"/>
        <w:adjustRightInd w:val="0"/>
        <w:rPr>
          <w:rFonts w:ascii="Times New Roman" w:hAnsi="Times New Roman"/>
          <w:color w:val="FF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hint="eastAsia"/>
          <w:color w:val="000000"/>
          <w:lang w:eastAsia="zh-CN"/>
        </w:rPr>
        <w:t xml:space="preserve">Wong (2005): The reappropriation of </w:t>
      </w:r>
      <w:r w:rsidRPr="00EF50A9">
        <w:rPr>
          <w:rFonts w:ascii="Times New Roman" w:hAnsi="Times New Roman" w:hint="eastAsia"/>
          <w:i/>
          <w:color w:val="000000"/>
          <w:lang w:eastAsia="zh-CN"/>
        </w:rPr>
        <w:t>tongzhi</w:t>
      </w:r>
      <w:r>
        <w:rPr>
          <w:rFonts w:ascii="Times New Roman" w:hAnsi="Times New Roman" w:hint="eastAsia"/>
          <w:color w:val="000000"/>
          <w:lang w:eastAsia="zh-CN"/>
        </w:rPr>
        <w:t xml:space="preserve">. </w:t>
      </w:r>
      <w:r w:rsidRPr="006244BE">
        <w:rPr>
          <w:rFonts w:ascii="Times New Roman" w:hAnsi="Times New Roman"/>
          <w:color w:val="000000"/>
          <w:u w:val="single"/>
          <w:lang w:eastAsia="zh-CN"/>
        </w:rPr>
        <w:t>(</w:t>
      </w:r>
      <w:proofErr w:type="gramStart"/>
      <w:r w:rsidRPr="005570D4">
        <w:rPr>
          <w:rFonts w:ascii="Times New Roman" w:hAnsi="Times New Roman"/>
          <w:color w:val="000000"/>
          <w:shd w:val="pct15" w:color="auto" w:fill="FFFFFF"/>
          <w:lang w:eastAsia="zh-CN"/>
        </w:rPr>
        <w:t>two</w:t>
      </w:r>
      <w:proofErr w:type="gramEnd"/>
      <w:r w:rsidRPr="005570D4">
        <w:rPr>
          <w:rFonts w:ascii="Times New Roman" w:hAnsi="Times New Roman"/>
          <w:color w:val="000000"/>
          <w:shd w:val="pct15" w:color="auto" w:fill="FFFFFF"/>
          <w:lang w:eastAsia="zh-CN"/>
        </w:rPr>
        <w:t xml:space="preserve"> presenters)</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122F8E" w:rsidRDefault="006C395C" w:rsidP="006C395C">
      <w:pPr>
        <w:widowControl w:val="0"/>
        <w:autoSpaceDE w:val="0"/>
        <w:autoSpaceDN w:val="0"/>
        <w:adjustRightInd w:val="0"/>
        <w:rPr>
          <w:rFonts w:ascii="Times New Roman" w:hAnsi="Times New Roman"/>
          <w:color w:val="000000"/>
          <w:shd w:val="pct15" w:color="auto" w:fill="FFFFFF"/>
          <w:lang w:eastAsia="zh-CN"/>
        </w:rPr>
      </w:pPr>
      <w:r w:rsidRPr="00122F8E">
        <w:rPr>
          <w:rFonts w:ascii="Times New Roman" w:hAnsi="Times New Roman" w:hint="eastAsia"/>
          <w:b/>
          <w:color w:val="000000"/>
          <w:u w:val="single"/>
          <w:shd w:val="pct15" w:color="auto" w:fill="FFFFFF"/>
          <w:lang w:eastAsia="zh-CN"/>
        </w:rPr>
        <w:t>Week 5:</w:t>
      </w:r>
      <w:r w:rsidRPr="00122F8E">
        <w:rPr>
          <w:rFonts w:ascii="Times New Roman" w:hAnsi="Times New Roman" w:hint="eastAsia"/>
          <w:color w:val="000000"/>
          <w:shd w:val="pct15" w:color="auto" w:fill="FFFFFF"/>
          <w:lang w:eastAsia="zh-CN"/>
        </w:rPr>
        <w:tab/>
        <w:t>Language and migrant/urban identity</w:t>
      </w:r>
      <w:r>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ab/>
      </w:r>
      <w:r>
        <w:rPr>
          <w:rFonts w:ascii="Times New Roman" w:hAnsi="Times New Roman" w:hint="eastAsia"/>
          <w:color w:val="000000"/>
          <w:lang w:eastAsia="zh-CN"/>
        </w:rPr>
        <w:tab/>
      </w:r>
      <w:r>
        <w:rPr>
          <w:rFonts w:ascii="Times New Roman" w:hAnsi="Times New Roman" w:hint="eastAsia"/>
          <w:color w:val="000000"/>
          <w:lang w:eastAsia="zh-CN"/>
        </w:rPr>
        <w:tab/>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ab/>
      </w:r>
      <w:r>
        <w:rPr>
          <w:rFonts w:ascii="Times New Roman" w:hAnsi="Times New Roman" w:hint="eastAsia"/>
          <w:color w:val="000000"/>
          <w:lang w:eastAsia="zh-CN"/>
        </w:rPr>
        <w:tab/>
      </w:r>
      <w:r>
        <w:rPr>
          <w:rFonts w:ascii="Times New Roman" w:hAnsi="Times New Roman" w:hint="eastAsia"/>
          <w:color w:val="000000"/>
          <w:lang w:eastAsia="zh-CN"/>
        </w:rPr>
        <w:tab/>
        <w:t>Lecture on Language and Social class;</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hint="eastAsia"/>
          <w:color w:val="000000"/>
          <w:lang w:eastAsia="zh-CN"/>
        </w:rPr>
        <w:t xml:space="preserve">Dong (2009): </w:t>
      </w:r>
      <w:r>
        <w:rPr>
          <w:rFonts w:ascii="Times New Roman" w:hAnsi="Times New Roman"/>
          <w:color w:val="000000"/>
          <w:lang w:eastAsia="zh-CN"/>
        </w:rPr>
        <w:t>‘</w:t>
      </w:r>
      <w:r>
        <w:rPr>
          <w:rFonts w:ascii="Times New Roman" w:hAnsi="Times New Roman" w:hint="eastAsia"/>
          <w:color w:val="000000"/>
          <w:lang w:eastAsia="zh-CN"/>
        </w:rPr>
        <w:t>Isn</w:t>
      </w:r>
      <w:r>
        <w:rPr>
          <w:rFonts w:ascii="Times New Roman" w:hAnsi="Times New Roman"/>
          <w:color w:val="000000"/>
          <w:lang w:eastAsia="zh-CN"/>
        </w:rPr>
        <w:t>’</w:t>
      </w:r>
      <w:r>
        <w:rPr>
          <w:rFonts w:ascii="Times New Roman" w:hAnsi="Times New Roman" w:hint="eastAsia"/>
          <w:color w:val="000000"/>
          <w:lang w:eastAsia="zh-CN"/>
        </w:rPr>
        <w:t>t it enough to be a Chinese speaker</w:t>
      </w:r>
      <w:r>
        <w:rPr>
          <w:rFonts w:ascii="Times New Roman" w:hAnsi="Times New Roman"/>
          <w:color w:val="000000"/>
          <w:lang w:eastAsia="zh-CN"/>
        </w:rPr>
        <w:t>’</w:t>
      </w:r>
      <w:r>
        <w:rPr>
          <w:rFonts w:ascii="Times New Roman" w:hAnsi="Times New Roman" w:hint="eastAsia"/>
          <w:color w:val="000000"/>
          <w:lang w:eastAsia="zh-CN"/>
        </w:rPr>
        <w:t xml:space="preserve">: Language ideology and migrant </w:t>
      </w:r>
      <w:r>
        <w:rPr>
          <w:rFonts w:ascii="Times New Roman" w:hAnsi="Times New Roman"/>
          <w:color w:val="000000"/>
          <w:lang w:eastAsia="zh-CN"/>
        </w:rPr>
        <w:t>identity</w:t>
      </w:r>
      <w:r>
        <w:rPr>
          <w:rFonts w:ascii="Times New Roman" w:hAnsi="Times New Roman" w:hint="eastAsia"/>
          <w:color w:val="000000"/>
          <w:lang w:eastAsia="zh-CN"/>
        </w:rPr>
        <w:t xml:space="preserve"> construction in a public primary school in Beijing;</w:t>
      </w:r>
    </w:p>
    <w:p w:rsidR="006C395C" w:rsidRDefault="006C395C" w:rsidP="006C395C">
      <w:pPr>
        <w:widowControl w:val="0"/>
        <w:autoSpaceDE w:val="0"/>
        <w:autoSpaceDN w:val="0"/>
        <w:adjustRightInd w:val="0"/>
        <w:ind w:left="126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color w:val="000000"/>
          <w:lang w:eastAsia="zh-CN"/>
        </w:rPr>
        <w:t>Z</w:t>
      </w:r>
      <w:r>
        <w:rPr>
          <w:rFonts w:ascii="Times New Roman" w:hAnsi="Times New Roman" w:hint="eastAsia"/>
          <w:color w:val="000000"/>
          <w:lang w:eastAsia="zh-CN"/>
        </w:rPr>
        <w:t>hang</w:t>
      </w:r>
      <w:r>
        <w:rPr>
          <w:rFonts w:ascii="Times New Roman" w:hAnsi="Times New Roman"/>
          <w:color w:val="000000"/>
          <w:lang w:eastAsia="zh-CN"/>
        </w:rPr>
        <w:t xml:space="preserve"> </w:t>
      </w:r>
      <w:r>
        <w:rPr>
          <w:rFonts w:ascii="Times New Roman" w:hAnsi="Times New Roman" w:hint="eastAsia"/>
          <w:color w:val="000000"/>
          <w:lang w:eastAsia="zh-CN"/>
        </w:rPr>
        <w:t xml:space="preserve">(2005): </w:t>
      </w:r>
      <w:r>
        <w:rPr>
          <w:rFonts w:ascii="Times New Roman" w:hAnsi="Times New Roman"/>
          <w:color w:val="000000"/>
          <w:lang w:eastAsia="zh-CN"/>
        </w:rPr>
        <w:t xml:space="preserve">A Chinese yuppie in Beijing: Phonological variation and the construction of a new professional identity; </w:t>
      </w:r>
      <w:r w:rsidRPr="005570D4">
        <w:rPr>
          <w:rFonts w:ascii="Times New Roman" w:hAnsi="Times New Roman"/>
          <w:color w:val="000000"/>
          <w:shd w:val="pct15" w:color="auto" w:fill="FFFFFF"/>
          <w:lang w:eastAsia="zh-CN"/>
        </w:rPr>
        <w:t>(two presenters)</w:t>
      </w:r>
    </w:p>
    <w:p w:rsidR="006C395C" w:rsidRDefault="006C395C" w:rsidP="006C395C">
      <w:pPr>
        <w:widowControl w:val="0"/>
        <w:autoSpaceDE w:val="0"/>
        <w:autoSpaceDN w:val="0"/>
        <w:adjustRightInd w:val="0"/>
        <w:ind w:left="126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hint="eastAsia"/>
          <w:color w:val="000000"/>
          <w:lang w:eastAsia="zh-CN"/>
        </w:rPr>
        <w:t xml:space="preserve">Film </w:t>
      </w:r>
      <w:r>
        <w:rPr>
          <w:rFonts w:ascii="Times New Roman" w:hAnsi="Times New Roman"/>
          <w:color w:val="000000"/>
          <w:lang w:eastAsia="zh-CN"/>
        </w:rPr>
        <w:t xml:space="preserve">screening &amp; </w:t>
      </w:r>
      <w:r>
        <w:rPr>
          <w:rFonts w:ascii="Times New Roman" w:hAnsi="Times New Roman" w:hint="eastAsia"/>
          <w:color w:val="000000"/>
          <w:lang w:eastAsia="zh-CN"/>
        </w:rPr>
        <w:t xml:space="preserve">discussion: </w:t>
      </w:r>
      <w:r>
        <w:rPr>
          <w:rFonts w:ascii="Times New Roman" w:hAnsi="Times New Roman"/>
          <w:color w:val="000000"/>
          <w:lang w:eastAsia="zh-CN"/>
        </w:rPr>
        <w:t>“</w:t>
      </w:r>
      <w:r>
        <w:rPr>
          <w:rFonts w:ascii="Times New Roman" w:hAnsi="Times New Roman" w:hint="eastAsia"/>
          <w:color w:val="000000"/>
          <w:lang w:eastAsia="zh-CN"/>
        </w:rPr>
        <w:t>Last Train Home</w:t>
      </w:r>
      <w:r>
        <w:rPr>
          <w:rFonts w:ascii="Times New Roman" w:hAnsi="Times New Roman"/>
          <w:color w:val="000000"/>
          <w:lang w:eastAsia="zh-CN"/>
        </w:rPr>
        <w:t>”</w:t>
      </w:r>
      <w:r>
        <w:rPr>
          <w:rFonts w:ascii="Times New Roman" w:hAnsi="Times New Roman" w:hint="eastAsia"/>
          <w:color w:val="000000"/>
          <w:lang w:eastAsia="zh-CN"/>
        </w:rPr>
        <w:t xml:space="preserve"> (2009)</w:t>
      </w:r>
      <w:r>
        <w:rPr>
          <w:rFonts w:ascii="Times New Roman" w:hAnsi="Times New Roman"/>
          <w:color w:val="000000"/>
          <w:lang w:eastAsia="zh-CN"/>
        </w:rPr>
        <w:t>.</w:t>
      </w:r>
    </w:p>
    <w:p w:rsidR="006C395C" w:rsidRPr="006428F2" w:rsidRDefault="006C395C" w:rsidP="006C395C">
      <w:pPr>
        <w:widowControl w:val="0"/>
        <w:autoSpaceDE w:val="0"/>
        <w:autoSpaceDN w:val="0"/>
        <w:adjustRightInd w:val="0"/>
        <w:ind w:left="1260"/>
        <w:rPr>
          <w:rFonts w:ascii="Times New Roman" w:hAnsi="Times New Roman"/>
          <w:color w:val="000000"/>
          <w:lang w:eastAsia="zh-CN"/>
        </w:rPr>
      </w:pPr>
    </w:p>
    <w:p w:rsidR="006C395C" w:rsidRPr="004B4202" w:rsidRDefault="006C395C" w:rsidP="006C395C">
      <w:pPr>
        <w:widowControl w:val="0"/>
        <w:autoSpaceDE w:val="0"/>
        <w:autoSpaceDN w:val="0"/>
        <w:adjustRightInd w:val="0"/>
        <w:ind w:left="1260" w:hanging="1260"/>
        <w:rPr>
          <w:rFonts w:ascii="Times New Roman" w:hAnsi="Times New Roman"/>
          <w:color w:val="000000"/>
          <w:lang w:eastAsia="zh-CN"/>
        </w:rPr>
      </w:pPr>
      <w:r w:rsidRPr="00122F8E">
        <w:rPr>
          <w:rFonts w:ascii="Times New Roman" w:hAnsi="Times New Roman" w:hint="eastAsia"/>
          <w:b/>
          <w:color w:val="000000"/>
          <w:u w:val="single"/>
          <w:shd w:val="pct15" w:color="auto" w:fill="FFFFFF"/>
          <w:lang w:eastAsia="zh-CN"/>
        </w:rPr>
        <w:t>Week 6</w:t>
      </w:r>
      <w:r>
        <w:rPr>
          <w:rFonts w:ascii="Times New Roman" w:hAnsi="Times New Roman" w:hint="eastAsia"/>
          <w:color w:val="000000"/>
          <w:shd w:val="pct15" w:color="auto" w:fill="FFFFFF"/>
          <w:lang w:eastAsia="zh-CN"/>
        </w:rPr>
        <w:t>:</w:t>
      </w:r>
      <w:r>
        <w:rPr>
          <w:rFonts w:ascii="Times New Roman" w:hAnsi="Times New Roman" w:hint="eastAsia"/>
          <w:color w:val="000000"/>
          <w:shd w:val="pct15" w:color="auto" w:fill="FFFFFF"/>
          <w:lang w:eastAsia="zh-CN"/>
        </w:rPr>
        <w:tab/>
      </w:r>
      <w:r w:rsidRPr="00122F8E">
        <w:rPr>
          <w:rFonts w:ascii="Times New Roman" w:hAnsi="Times New Roman" w:hint="eastAsia"/>
          <w:color w:val="000000"/>
          <w:shd w:val="pct15" w:color="auto" w:fill="FFFFFF"/>
          <w:lang w:eastAsia="zh-CN"/>
        </w:rPr>
        <w:t>Perception of and attitudes towards language varieties/dialects</w:t>
      </w:r>
      <w:r>
        <w:rPr>
          <w:rFonts w:ascii="Times New Roman" w:hAnsi="Times New Roman"/>
          <w:color w:val="000000"/>
          <w:shd w:val="pct15" w:color="auto" w:fill="FFFFFF"/>
          <w:lang w:eastAsia="zh-CN"/>
        </w:rPr>
        <w:t xml:space="preserve">              </w:t>
      </w:r>
      <w:r w:rsidRPr="00CA2D02">
        <w:rPr>
          <w:rFonts w:ascii="Times New Roman" w:hAnsi="Times New Roman"/>
          <w:b/>
          <w:lang w:eastAsia="zh-CN"/>
        </w:rPr>
        <w:t xml:space="preserve">(Response assignment </w:t>
      </w:r>
      <w:r w:rsidRPr="00CA2D02">
        <w:rPr>
          <w:rFonts w:ascii="Times New Roman" w:hAnsi="Times New Roman" w:hint="eastAsia"/>
          <w:b/>
          <w:lang w:eastAsia="zh-CN"/>
        </w:rPr>
        <w:t>2)</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hint="eastAsia"/>
          <w:color w:val="000000"/>
          <w:lang w:eastAsia="zh-CN"/>
        </w:rPr>
        <w:lastRenderedPageBreak/>
        <w:t>Cargile (1997): Attitudes towards Chinese-accented Speech: An investigation in two contexts</w:t>
      </w:r>
      <w:r>
        <w:rPr>
          <w:rFonts w:ascii="Times New Roman" w:hAnsi="Times New Roman"/>
          <w:color w:val="000000"/>
          <w:lang w:eastAsia="zh-CN"/>
        </w:rPr>
        <w:t xml:space="preserve"> (optional)</w:t>
      </w:r>
      <w:r>
        <w:rPr>
          <w:rFonts w:ascii="Times New Roman" w:hAnsi="Times New Roman" w:hint="eastAsia"/>
          <w:color w:val="000000"/>
          <w:lang w:eastAsia="zh-CN"/>
        </w:rPr>
        <w:t>;</w:t>
      </w:r>
    </w:p>
    <w:p w:rsidR="006C395C" w:rsidRDefault="006C395C" w:rsidP="006C395C">
      <w:pPr>
        <w:widowControl w:val="0"/>
        <w:autoSpaceDE w:val="0"/>
        <w:autoSpaceDN w:val="0"/>
        <w:adjustRightInd w:val="0"/>
        <w:ind w:left="126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lang w:eastAsia="zh-CN"/>
        </w:rPr>
        <w:t>Zhang (2013): The attitudes of Hong Kong students towards Hong Kong English and Mandarin-accented English;</w:t>
      </w:r>
    </w:p>
    <w:p w:rsidR="006C395C" w:rsidRDefault="006C395C" w:rsidP="006C395C">
      <w:pPr>
        <w:widowControl w:val="0"/>
        <w:autoSpaceDE w:val="0"/>
        <w:autoSpaceDN w:val="0"/>
        <w:adjustRightInd w:val="0"/>
        <w:ind w:left="126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hint="eastAsia"/>
          <w:color w:val="000000"/>
          <w:lang w:eastAsia="zh-CN"/>
        </w:rPr>
        <w:t>Zhou (2001): The spread of Putonghu and language attitude changes in Shanghai and Guangzhou, China;</w:t>
      </w:r>
    </w:p>
    <w:p w:rsidR="006C395C" w:rsidRDefault="006C395C" w:rsidP="006C395C">
      <w:pPr>
        <w:widowControl w:val="0"/>
        <w:autoSpaceDE w:val="0"/>
        <w:autoSpaceDN w:val="0"/>
        <w:adjustRightInd w:val="0"/>
        <w:ind w:left="126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color w:val="000000"/>
          <w:lang w:eastAsia="zh-CN"/>
        </w:rPr>
        <w:t xml:space="preserve">Yang (2014): </w:t>
      </w:r>
      <w:r w:rsidRPr="006B0A09">
        <w:rPr>
          <w:rFonts w:ascii="Times New Roman" w:hAnsi="Times New Roman" w:hint="eastAsia"/>
          <w:color w:val="000000"/>
          <w:lang w:eastAsia="zh-CN"/>
        </w:rPr>
        <w:t>Language attitude toward Northeastern Mandarin and PTH by young professionals.</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r w:rsidRPr="00122F8E">
        <w:rPr>
          <w:rFonts w:ascii="Times New Roman" w:hAnsi="Times New Roman" w:hint="eastAsia"/>
          <w:b/>
          <w:u w:val="single"/>
          <w:shd w:val="pct15" w:color="auto" w:fill="FFFFFF"/>
          <w:lang w:eastAsia="zh-CN"/>
        </w:rPr>
        <w:t>Week 7</w:t>
      </w:r>
      <w:r w:rsidRPr="00122F8E">
        <w:rPr>
          <w:rFonts w:ascii="Times New Roman" w:hAnsi="Times New Roman" w:hint="eastAsia"/>
          <w:color w:val="000000"/>
          <w:shd w:val="pct15" w:color="auto" w:fill="FFFFFF"/>
          <w:lang w:eastAsia="zh-CN"/>
        </w:rPr>
        <w:t>:</w:t>
      </w:r>
      <w:r w:rsidRPr="00122F8E">
        <w:rPr>
          <w:rFonts w:ascii="Times New Roman" w:hAnsi="Times New Roman" w:hint="eastAsia"/>
          <w:color w:val="000000"/>
          <w:shd w:val="pct15" w:color="auto" w:fill="FFFFFF"/>
          <w:lang w:eastAsia="zh-CN"/>
        </w:rPr>
        <w:tab/>
      </w:r>
      <w:r w:rsidRPr="00122F8E">
        <w:rPr>
          <w:rFonts w:ascii="Times New Roman" w:hAnsi="Times New Roman" w:hint="eastAsia"/>
          <w:color w:val="000000"/>
          <w:shd w:val="pct15" w:color="auto" w:fill="FFFFFF"/>
          <w:lang w:eastAsia="zh-CN"/>
        </w:rPr>
        <w:tab/>
      </w:r>
      <w:r w:rsidRPr="00122F8E">
        <w:rPr>
          <w:rFonts w:ascii="Times New Roman" w:hAnsi="Times New Roman"/>
          <w:color w:val="000000"/>
          <w:shd w:val="pct15" w:color="auto" w:fill="FFFFFF"/>
          <w:lang w:eastAsia="zh-CN"/>
        </w:rPr>
        <w:t xml:space="preserve">Language and identity </w:t>
      </w:r>
      <w:r w:rsidRPr="00122F8E">
        <w:rPr>
          <w:rFonts w:ascii="Times New Roman" w:hAnsi="Times New Roman" w:hint="eastAsia"/>
          <w:color w:val="000000"/>
          <w:shd w:val="pct15" w:color="auto" w:fill="FFFFFF"/>
          <w:lang w:eastAsia="zh-CN"/>
        </w:rPr>
        <w:t>in Taiwan</w:t>
      </w:r>
      <w:r>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color w:val="000000"/>
          <w:lang w:eastAsia="zh-CN"/>
        </w:rPr>
        <w:tab/>
      </w:r>
      <w:r>
        <w:rPr>
          <w:rFonts w:ascii="Times New Roman" w:hAnsi="Times New Roman"/>
          <w:color w:val="000000"/>
          <w:lang w:eastAsia="zh-CN"/>
        </w:rPr>
        <w:tab/>
      </w:r>
      <w:r>
        <w:rPr>
          <w:rFonts w:ascii="Times New Roman" w:hAnsi="Times New Roman"/>
          <w:color w:val="000000"/>
          <w:lang w:eastAsia="zh-CN"/>
        </w:rPr>
        <w:tab/>
        <w:t xml:space="preserve">Tse (2000): Language and a rising new identity in Taiwan;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ind w:left="1200" w:firstLine="60"/>
        <w:rPr>
          <w:rFonts w:ascii="Times New Roman" w:hAnsi="Times New Roman"/>
          <w:color w:val="000000"/>
          <w:lang w:eastAsia="zh-CN"/>
        </w:rPr>
      </w:pPr>
      <w:r>
        <w:rPr>
          <w:rFonts w:ascii="Times New Roman" w:hAnsi="Times New Roman"/>
          <w:color w:val="000000"/>
          <w:lang w:eastAsia="zh-CN"/>
        </w:rPr>
        <w:t>Kuo (2007): Language as ideology: Analyzing quotations in Taiwanese news discourse;</w:t>
      </w:r>
    </w:p>
    <w:p w:rsidR="006C395C" w:rsidRDefault="006C395C" w:rsidP="006C395C">
      <w:pPr>
        <w:widowControl w:val="0"/>
        <w:autoSpaceDE w:val="0"/>
        <w:autoSpaceDN w:val="0"/>
        <w:adjustRightInd w:val="0"/>
        <w:ind w:left="1200" w:firstLine="60"/>
        <w:rPr>
          <w:rStyle w:val="Strong"/>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color w:val="000000"/>
          <w:lang w:eastAsia="zh-CN"/>
        </w:rPr>
        <w:t xml:space="preserve">Chang and Lu (2014): </w:t>
      </w:r>
      <w:r w:rsidRPr="00564EF6">
        <w:rPr>
          <w:rFonts w:ascii="Times New Roman" w:hAnsi="Times New Roman"/>
          <w:color w:val="000000"/>
          <w:lang w:eastAsia="zh-CN"/>
        </w:rPr>
        <w:t>Language Stereotypes in Contemporary Taiwan: Evidence from an Experimental Study.</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8074AB" w:rsidRDefault="006C395C" w:rsidP="006C395C">
      <w:pPr>
        <w:widowControl w:val="0"/>
        <w:autoSpaceDE w:val="0"/>
        <w:autoSpaceDN w:val="0"/>
        <w:adjustRightInd w:val="0"/>
        <w:rPr>
          <w:rFonts w:ascii="Times New Roman" w:hAnsi="Times New Roman"/>
          <w:color w:val="FF0000"/>
          <w:lang w:eastAsia="zh-CN"/>
        </w:rPr>
      </w:pPr>
      <w:r w:rsidRPr="00122F8E">
        <w:rPr>
          <w:rFonts w:ascii="Times New Roman" w:hAnsi="Times New Roman" w:hint="eastAsia"/>
          <w:b/>
          <w:color w:val="000000"/>
          <w:u w:val="single"/>
          <w:shd w:val="pct15" w:color="auto" w:fill="FFFFFF"/>
          <w:lang w:eastAsia="zh-CN"/>
        </w:rPr>
        <w:t>Week 8</w:t>
      </w:r>
      <w:r w:rsidRPr="00122F8E">
        <w:rPr>
          <w:rFonts w:ascii="Times New Roman" w:hAnsi="Times New Roman" w:hint="eastAsia"/>
          <w:color w:val="000000"/>
          <w:shd w:val="pct15" w:color="auto" w:fill="FFFFFF"/>
          <w:lang w:eastAsia="zh-CN"/>
        </w:rPr>
        <w:t>:</w:t>
      </w:r>
      <w:r w:rsidRPr="00122F8E">
        <w:rPr>
          <w:rFonts w:ascii="Times New Roman" w:hAnsi="Times New Roman" w:hint="eastAsia"/>
          <w:color w:val="000000"/>
          <w:shd w:val="pct15" w:color="auto" w:fill="FFFFFF"/>
          <w:lang w:eastAsia="zh-CN"/>
        </w:rPr>
        <w:tab/>
      </w:r>
      <w:r w:rsidRPr="00122F8E">
        <w:rPr>
          <w:rFonts w:ascii="Times New Roman" w:hAnsi="Times New Roman" w:hint="eastAsia"/>
          <w:color w:val="000000"/>
          <w:shd w:val="pct15" w:color="auto" w:fill="FFFFFF"/>
          <w:lang w:eastAsia="zh-CN"/>
        </w:rPr>
        <w:tab/>
        <w:t>Language and identity in Hong Kong</w:t>
      </w:r>
      <w:r>
        <w:rPr>
          <w:rFonts w:ascii="Times New Roman" w:hAnsi="Times New Roman"/>
          <w:color w:val="000000"/>
          <w:shd w:val="pct15" w:color="auto" w:fill="FFFFFF"/>
          <w:lang w:eastAsia="zh-CN"/>
        </w:rPr>
        <w:t xml:space="preserve"> </w:t>
      </w:r>
      <w:r w:rsidRPr="006B0A09">
        <w:rPr>
          <w:rFonts w:ascii="Times New Roman" w:hAnsi="Times New Roman"/>
          <w:color w:val="000000"/>
          <w:shd w:val="pct15" w:color="auto" w:fill="FFFFFF"/>
          <w:lang w:eastAsia="zh-CN"/>
        </w:rPr>
        <w:t>(</w:t>
      </w:r>
      <w:r w:rsidRPr="00CA2D02">
        <w:rPr>
          <w:rFonts w:ascii="Times New Roman" w:hAnsi="Times New Roman"/>
          <w:b/>
          <w:color w:val="000000"/>
          <w:shd w:val="pct15" w:color="auto" w:fill="FFFFFF"/>
          <w:lang w:eastAsia="zh-CN"/>
        </w:rPr>
        <w:t>Final project proposal</w:t>
      </w:r>
      <w:r w:rsidRPr="00CA2D02">
        <w:rPr>
          <w:rFonts w:ascii="Times New Roman" w:hAnsi="Times New Roman" w:hint="eastAsia"/>
          <w:b/>
          <w:color w:val="000000"/>
          <w:shd w:val="pct15" w:color="auto" w:fill="FFFFFF"/>
          <w:lang w:eastAsia="zh-CN"/>
        </w:rPr>
        <w:t xml:space="preserve"> due in class</w:t>
      </w:r>
      <w:r w:rsidRPr="006B0A09">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hint="eastAsia"/>
          <w:color w:val="000000"/>
          <w:lang w:eastAsia="zh-CN"/>
        </w:rPr>
        <w:t>Brewer (1999): Multiple identities and identity transition: Implications for H</w:t>
      </w:r>
      <w:r>
        <w:rPr>
          <w:rFonts w:ascii="Times New Roman" w:hAnsi="Times New Roman"/>
          <w:color w:val="000000"/>
          <w:lang w:eastAsia="zh-CN"/>
        </w:rPr>
        <w:t>o</w:t>
      </w:r>
      <w:r>
        <w:rPr>
          <w:rFonts w:ascii="Times New Roman" w:hAnsi="Times New Roman" w:hint="eastAsia"/>
          <w:color w:val="000000"/>
          <w:lang w:eastAsia="zh-CN"/>
        </w:rPr>
        <w:t>ng Kong;</w:t>
      </w:r>
    </w:p>
    <w:p w:rsidR="006C395C" w:rsidRDefault="006C395C" w:rsidP="006C395C">
      <w:pPr>
        <w:widowControl w:val="0"/>
        <w:autoSpaceDE w:val="0"/>
        <w:autoSpaceDN w:val="0"/>
        <w:adjustRightInd w:val="0"/>
        <w:ind w:left="126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ab/>
      </w:r>
      <w:r>
        <w:rPr>
          <w:rFonts w:ascii="Times New Roman" w:hAnsi="Times New Roman" w:hint="eastAsia"/>
          <w:color w:val="000000"/>
          <w:lang w:eastAsia="zh-CN"/>
        </w:rPr>
        <w:tab/>
      </w:r>
      <w:r>
        <w:rPr>
          <w:rFonts w:ascii="Times New Roman" w:hAnsi="Times New Roman" w:hint="eastAsia"/>
          <w:color w:val="000000"/>
          <w:lang w:eastAsia="zh-CN"/>
        </w:rPr>
        <w:tab/>
        <w:t>Tong, Hong, et al. (1999): Language as a carrier of social identity</w:t>
      </w:r>
      <w:r>
        <w:rPr>
          <w:rFonts w:ascii="Times New Roman" w:hAnsi="Times New Roman"/>
          <w:color w:val="000000"/>
          <w:lang w:eastAsia="zh-CN"/>
        </w:rPr>
        <w:t>;</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FE7195" w:rsidRDefault="006C395C" w:rsidP="006C395C">
      <w:pPr>
        <w:widowControl w:val="0"/>
        <w:autoSpaceDE w:val="0"/>
        <w:autoSpaceDN w:val="0"/>
        <w:adjustRightInd w:val="0"/>
        <w:ind w:left="1260"/>
        <w:rPr>
          <w:rFonts w:ascii="Times New Roman" w:hAnsi="Times New Roman"/>
          <w:color w:val="000000"/>
          <w:lang w:eastAsia="zh-CN"/>
        </w:rPr>
      </w:pPr>
      <w:proofErr w:type="gramStart"/>
      <w:r>
        <w:rPr>
          <w:rFonts w:ascii="Times New Roman" w:hAnsi="Times New Roman"/>
          <w:lang w:eastAsia="zh-CN"/>
        </w:rPr>
        <w:t>Gao</w:t>
      </w:r>
      <w:proofErr w:type="gramEnd"/>
      <w:r>
        <w:rPr>
          <w:rFonts w:ascii="Times New Roman" w:hAnsi="Times New Roman"/>
          <w:lang w:eastAsia="zh-CN"/>
        </w:rPr>
        <w:t xml:space="preserve"> (2012): Imagined community, identity, and Chinese language teaching in Hong Kong.</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6B0A09" w:rsidRDefault="006C395C" w:rsidP="006C395C">
      <w:pPr>
        <w:widowControl w:val="0"/>
        <w:autoSpaceDE w:val="0"/>
        <w:autoSpaceDN w:val="0"/>
        <w:adjustRightInd w:val="0"/>
        <w:jc w:val="center"/>
        <w:rPr>
          <w:rFonts w:ascii="Times New Roman" w:hAnsi="Times New Roman"/>
          <w:color w:val="000000"/>
          <w:u w:val="single"/>
          <w:shd w:val="pct15" w:color="auto" w:fill="FFFFFF"/>
          <w:lang w:eastAsia="zh-CN"/>
        </w:rPr>
      </w:pPr>
      <w:r w:rsidRPr="006B0A09">
        <w:rPr>
          <w:rFonts w:ascii="Times New Roman" w:hAnsi="Times New Roman" w:hint="eastAsia"/>
          <w:color w:val="000000"/>
          <w:u w:val="single"/>
          <w:shd w:val="pct15" w:color="auto" w:fill="FFFFFF"/>
          <w:lang w:eastAsia="zh-CN"/>
        </w:rPr>
        <w:t xml:space="preserve">Week </w:t>
      </w:r>
      <w:r w:rsidRPr="006B0A09">
        <w:rPr>
          <w:rFonts w:ascii="Times New Roman" w:hAnsi="Times New Roman"/>
          <w:color w:val="000000"/>
          <w:u w:val="single"/>
          <w:shd w:val="pct15" w:color="auto" w:fill="FFFFFF"/>
          <w:lang w:eastAsia="zh-CN"/>
        </w:rPr>
        <w:t>9</w:t>
      </w:r>
      <w:r w:rsidRPr="006B0A09">
        <w:rPr>
          <w:rFonts w:ascii="Times New Roman" w:hAnsi="Times New Roman" w:hint="eastAsia"/>
          <w:color w:val="000000"/>
          <w:u w:val="single"/>
          <w:shd w:val="pct15" w:color="auto" w:fill="FFFFFF"/>
          <w:lang w:eastAsia="zh-CN"/>
        </w:rPr>
        <w:t>:</w:t>
      </w:r>
      <w:r w:rsidRPr="006B0A09">
        <w:rPr>
          <w:rFonts w:ascii="Times New Roman" w:hAnsi="Times New Roman" w:hint="eastAsia"/>
          <w:color w:val="000000"/>
          <w:u w:val="single"/>
          <w:shd w:val="pct15" w:color="auto" w:fill="FFFFFF"/>
          <w:lang w:eastAsia="zh-CN"/>
        </w:rPr>
        <w:tab/>
      </w:r>
      <w:r w:rsidRPr="006B0A09">
        <w:rPr>
          <w:rFonts w:ascii="Times New Roman" w:hAnsi="Times New Roman"/>
          <w:color w:val="000000"/>
          <w:u w:val="single"/>
          <w:shd w:val="pct15" w:color="auto" w:fill="FFFFFF"/>
          <w:lang w:eastAsia="zh-CN"/>
        </w:rPr>
        <w:t>Spring</w:t>
      </w:r>
      <w:r w:rsidRPr="006B0A09">
        <w:rPr>
          <w:rFonts w:ascii="Times New Roman" w:hAnsi="Times New Roman" w:hint="eastAsia"/>
          <w:color w:val="000000"/>
          <w:u w:val="single"/>
          <w:shd w:val="pct15" w:color="auto" w:fill="FFFFFF"/>
          <w:lang w:eastAsia="zh-CN"/>
        </w:rPr>
        <w:t xml:space="preserve"> break!</w:t>
      </w:r>
      <w:r w:rsidRPr="006B0A09">
        <w:rPr>
          <w:rFonts w:ascii="Times New Roman" w:hAnsi="Times New Roman"/>
          <w:color w:val="000000"/>
          <w:u w:val="single"/>
          <w:shd w:val="pct15" w:color="auto" w:fill="FFFFFF"/>
          <w:lang w:eastAsia="zh-CN"/>
        </w:rPr>
        <w:t xml:space="preserve"> Have fun!</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ind w:left="1260" w:hanging="1260"/>
        <w:rPr>
          <w:rFonts w:ascii="Times New Roman" w:hAnsi="Times New Roman"/>
          <w:color w:val="000000"/>
          <w:lang w:eastAsia="zh-CN"/>
        </w:rPr>
      </w:pPr>
      <w:r w:rsidRPr="00122F8E">
        <w:rPr>
          <w:rFonts w:ascii="Times New Roman" w:hAnsi="Times New Roman" w:hint="eastAsia"/>
          <w:b/>
          <w:color w:val="000000"/>
          <w:u w:val="single"/>
          <w:shd w:val="pct15" w:color="auto" w:fill="FFFFFF"/>
          <w:lang w:eastAsia="zh-CN"/>
        </w:rPr>
        <w:lastRenderedPageBreak/>
        <w:t xml:space="preserve">Week </w:t>
      </w:r>
      <w:r w:rsidRPr="00122F8E">
        <w:rPr>
          <w:rFonts w:ascii="Times New Roman" w:hAnsi="Times New Roman"/>
          <w:b/>
          <w:color w:val="000000"/>
          <w:u w:val="single"/>
          <w:shd w:val="pct15" w:color="auto" w:fill="FFFFFF"/>
          <w:lang w:eastAsia="zh-CN"/>
        </w:rPr>
        <w:t>10</w:t>
      </w:r>
      <w:r w:rsidRPr="00122F8E">
        <w:rPr>
          <w:rFonts w:ascii="Times New Roman" w:hAnsi="Times New Roman" w:hint="eastAsia"/>
          <w:color w:val="000000"/>
          <w:shd w:val="pct15" w:color="auto" w:fill="FFFFFF"/>
          <w:lang w:eastAsia="zh-CN"/>
        </w:rPr>
        <w:t>:</w:t>
      </w:r>
      <w:r>
        <w:rPr>
          <w:rFonts w:ascii="Times New Roman" w:hAnsi="Times New Roman"/>
          <w:color w:val="000000"/>
          <w:shd w:val="pct15" w:color="auto" w:fill="FFFFFF"/>
          <w:lang w:eastAsia="zh-CN"/>
        </w:rPr>
        <w:tab/>
      </w:r>
      <w:r w:rsidRPr="00122F8E">
        <w:rPr>
          <w:rFonts w:ascii="Times New Roman" w:hAnsi="Times New Roman" w:hint="eastAsia"/>
          <w:color w:val="000000"/>
          <w:shd w:val="pct15" w:color="auto" w:fill="FFFFFF"/>
          <w:lang w:eastAsia="zh-CN"/>
        </w:rPr>
        <w:t>Language maintenance and attrition</w:t>
      </w:r>
      <w:r>
        <w:rPr>
          <w:rFonts w:ascii="Times New Roman" w:hAnsi="Times New Roman"/>
          <w:color w:val="000000"/>
          <w:shd w:val="pct15" w:color="auto" w:fill="FFFFFF"/>
          <w:lang w:eastAsia="zh-CN"/>
        </w:rPr>
        <w:t xml:space="preserve"> among </w:t>
      </w:r>
      <w:r w:rsidRPr="00122F8E">
        <w:rPr>
          <w:rFonts w:ascii="Times New Roman" w:hAnsi="Times New Roman"/>
          <w:color w:val="000000"/>
          <w:shd w:val="pct15" w:color="auto" w:fill="FFFFFF"/>
          <w:lang w:eastAsia="zh-CN"/>
        </w:rPr>
        <w:t>Chinese immigrants</w:t>
      </w:r>
      <w:r>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hint="eastAsia"/>
          <w:color w:val="000000"/>
          <w:lang w:eastAsia="zh-CN"/>
        </w:rPr>
        <w:t>Chow (1998): Chapter 11: Ethnicity and identity: What it means to be Asian American?</w:t>
      </w:r>
    </w:p>
    <w:p w:rsidR="006C395C" w:rsidRDefault="006C395C" w:rsidP="006C395C">
      <w:pPr>
        <w:widowControl w:val="0"/>
        <w:autoSpaceDE w:val="0"/>
        <w:autoSpaceDN w:val="0"/>
        <w:adjustRightInd w:val="0"/>
        <w:ind w:left="1260"/>
        <w:rPr>
          <w:rFonts w:ascii="Times New Roman" w:hAnsi="Times New Roman"/>
          <w:color w:val="000000"/>
          <w:lang w:eastAsia="zh-CN"/>
        </w:rPr>
      </w:pPr>
    </w:p>
    <w:p w:rsidR="006C395C" w:rsidRPr="006B0A09" w:rsidRDefault="006C395C" w:rsidP="006C395C">
      <w:pPr>
        <w:widowControl w:val="0"/>
        <w:autoSpaceDE w:val="0"/>
        <w:autoSpaceDN w:val="0"/>
        <w:adjustRightInd w:val="0"/>
        <w:ind w:left="1260"/>
        <w:rPr>
          <w:rFonts w:ascii="Times New Roman" w:hAnsi="Times New Roman"/>
          <w:color w:val="000000"/>
          <w:lang w:eastAsia="zh-CN"/>
        </w:rPr>
      </w:pPr>
      <w:r w:rsidRPr="006B0A09">
        <w:rPr>
          <w:rFonts w:ascii="Times New Roman" w:hAnsi="Times New Roman"/>
          <w:color w:val="000000"/>
          <w:lang w:eastAsia="zh-CN"/>
        </w:rPr>
        <w:t>Luo and Wiseman (2000): Ethnic language maintenance among Chinese immigrant children in the United States;</w:t>
      </w:r>
    </w:p>
    <w:p w:rsidR="006C395C" w:rsidRPr="006B0A09" w:rsidRDefault="006C395C" w:rsidP="006C395C">
      <w:pPr>
        <w:widowControl w:val="0"/>
        <w:autoSpaceDE w:val="0"/>
        <w:autoSpaceDN w:val="0"/>
        <w:adjustRightInd w:val="0"/>
        <w:ind w:left="1260"/>
        <w:rPr>
          <w:rFonts w:ascii="Times New Roman" w:hAnsi="Times New Roman"/>
          <w:color w:val="000000"/>
          <w:lang w:eastAsia="zh-CN"/>
        </w:rPr>
      </w:pPr>
    </w:p>
    <w:p w:rsidR="006C395C" w:rsidRPr="006B0A09" w:rsidRDefault="006C395C" w:rsidP="006C395C">
      <w:pPr>
        <w:widowControl w:val="0"/>
        <w:autoSpaceDE w:val="0"/>
        <w:autoSpaceDN w:val="0"/>
        <w:adjustRightInd w:val="0"/>
        <w:ind w:left="1260"/>
        <w:rPr>
          <w:rFonts w:ascii="Times New Roman" w:hAnsi="Times New Roman"/>
          <w:color w:val="000000"/>
          <w:lang w:eastAsia="zh-CN"/>
        </w:rPr>
      </w:pPr>
      <w:r w:rsidRPr="006B0A09">
        <w:rPr>
          <w:rFonts w:ascii="Times New Roman" w:hAnsi="Times New Roman" w:hint="eastAsia"/>
          <w:color w:val="000000"/>
          <w:lang w:eastAsia="zh-CN"/>
        </w:rPr>
        <w:t>Williams (2005): Fighting words and challenging expectations: Language alternation and social roles in a family dispute</w:t>
      </w:r>
    </w:p>
    <w:p w:rsidR="006C395C" w:rsidRDefault="006C395C" w:rsidP="006C395C">
      <w:pPr>
        <w:widowControl w:val="0"/>
        <w:autoSpaceDE w:val="0"/>
        <w:autoSpaceDN w:val="0"/>
        <w:adjustRightInd w:val="0"/>
        <w:ind w:left="1260"/>
        <w:rPr>
          <w:rFonts w:ascii="Times New Roman" w:hAnsi="Times New Roman"/>
          <w:b/>
          <w:color w:val="000000"/>
          <w:u w:val="single"/>
          <w:lang w:eastAsia="zh-CN"/>
        </w:rPr>
      </w:pPr>
    </w:p>
    <w:p w:rsidR="006C395C" w:rsidRPr="006B0A09" w:rsidRDefault="006C395C" w:rsidP="006C395C">
      <w:pPr>
        <w:widowControl w:val="0"/>
        <w:autoSpaceDE w:val="0"/>
        <w:autoSpaceDN w:val="0"/>
        <w:adjustRightInd w:val="0"/>
        <w:ind w:left="1260"/>
        <w:rPr>
          <w:rFonts w:ascii="Times New Roman" w:hAnsi="Times New Roman"/>
          <w:b/>
          <w:color w:val="000000"/>
          <w:u w:val="single"/>
          <w:lang w:eastAsia="zh-CN"/>
        </w:rPr>
      </w:pPr>
      <w:r>
        <w:rPr>
          <w:rFonts w:ascii="Times New Roman" w:hAnsi="Times New Roman" w:hint="eastAsia"/>
          <w:color w:val="000000"/>
          <w:lang w:eastAsia="zh-CN"/>
        </w:rPr>
        <w:t>Film screening</w:t>
      </w:r>
      <w:r>
        <w:rPr>
          <w:rFonts w:ascii="Times New Roman" w:hAnsi="Times New Roman"/>
          <w:color w:val="000000"/>
          <w:lang w:eastAsia="zh-CN"/>
        </w:rPr>
        <w:t xml:space="preserve"> &amp; discussion</w:t>
      </w:r>
      <w:r>
        <w:rPr>
          <w:rFonts w:ascii="Times New Roman" w:hAnsi="Times New Roman" w:hint="eastAsia"/>
          <w:color w:val="000000"/>
          <w:lang w:eastAsia="zh-CN"/>
        </w:rPr>
        <w:t xml:space="preserve">: </w:t>
      </w:r>
      <w:r>
        <w:rPr>
          <w:rFonts w:ascii="Times New Roman" w:hAnsi="Times New Roman"/>
          <w:color w:val="000000"/>
          <w:lang w:eastAsia="zh-CN"/>
        </w:rPr>
        <w:t>“Joy Luck Club”.</w:t>
      </w:r>
      <w:r w:rsidRPr="00F47176">
        <w:rPr>
          <w:rFonts w:ascii="Times New Roman" w:hAnsi="Times New Roman" w:hint="eastAsia"/>
          <w:color w:val="FF0000"/>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122F8E" w:rsidRDefault="006C395C" w:rsidP="006C395C">
      <w:pPr>
        <w:widowControl w:val="0"/>
        <w:autoSpaceDE w:val="0"/>
        <w:autoSpaceDN w:val="0"/>
        <w:adjustRightInd w:val="0"/>
        <w:rPr>
          <w:rFonts w:ascii="Times New Roman" w:hAnsi="Times New Roman"/>
          <w:color w:val="000000"/>
          <w:shd w:val="pct15" w:color="auto" w:fill="FFFFFF"/>
          <w:lang w:eastAsia="zh-CN"/>
        </w:rPr>
      </w:pPr>
      <w:r w:rsidRPr="00122F8E">
        <w:rPr>
          <w:rFonts w:ascii="Times New Roman" w:hAnsi="Times New Roman" w:hint="eastAsia"/>
          <w:b/>
          <w:color w:val="000000"/>
          <w:u w:val="single"/>
          <w:shd w:val="pct15" w:color="auto" w:fill="FFFFFF"/>
          <w:lang w:eastAsia="zh-CN"/>
        </w:rPr>
        <w:t>Week 11</w:t>
      </w:r>
      <w:r w:rsidRPr="00122F8E">
        <w:rPr>
          <w:rFonts w:ascii="Times New Roman" w:hAnsi="Times New Roman" w:hint="eastAsia"/>
          <w:color w:val="000000"/>
          <w:shd w:val="pct15" w:color="auto" w:fill="FFFFFF"/>
          <w:lang w:eastAsia="zh-CN"/>
        </w:rPr>
        <w:t>:</w:t>
      </w:r>
      <w:r w:rsidRPr="00122F8E">
        <w:rPr>
          <w:rFonts w:ascii="Times New Roman" w:hAnsi="Times New Roman"/>
          <w:color w:val="000000"/>
          <w:shd w:val="pct15" w:color="auto" w:fill="FFFFFF"/>
          <w:lang w:eastAsia="zh-CN"/>
        </w:rPr>
        <w:tab/>
      </w:r>
      <w:r w:rsidRPr="00122F8E">
        <w:rPr>
          <w:rFonts w:ascii="Times New Roman" w:hAnsi="Times New Roman" w:hint="eastAsia"/>
          <w:color w:val="000000"/>
          <w:shd w:val="pct15" w:color="auto" w:fill="FFFFFF"/>
          <w:lang w:eastAsia="zh-CN"/>
        </w:rPr>
        <w:t>English</w:t>
      </w:r>
      <w:r>
        <w:rPr>
          <w:rFonts w:ascii="Times New Roman" w:hAnsi="Times New Roman"/>
          <w:color w:val="000000"/>
          <w:shd w:val="pct15" w:color="auto" w:fill="FFFFFF"/>
          <w:lang w:eastAsia="zh-CN"/>
        </w:rPr>
        <w:t xml:space="preserve"> learning and learner</w:t>
      </w:r>
      <w:r w:rsidRPr="00122F8E">
        <w:rPr>
          <w:rFonts w:ascii="Times New Roman" w:hAnsi="Times New Roman"/>
          <w:color w:val="000000"/>
          <w:shd w:val="pct15" w:color="auto" w:fill="FFFFFF"/>
          <w:lang w:eastAsia="zh-CN"/>
        </w:rPr>
        <w:t xml:space="preserve"> identity</w:t>
      </w:r>
      <w:r>
        <w:rPr>
          <w:rFonts w:ascii="Times New Roman" w:hAnsi="Times New Roman"/>
          <w:color w:val="000000"/>
          <w:shd w:val="pct15" w:color="auto" w:fill="FFFFFF"/>
          <w:lang w:eastAsia="zh-CN"/>
        </w:rPr>
        <w:t xml:space="preserve"> in China </w:t>
      </w:r>
      <w:r w:rsidRPr="00CA2D02">
        <w:rPr>
          <w:rFonts w:ascii="Times New Roman" w:hAnsi="Times New Roman"/>
          <w:b/>
          <w:color w:val="000000"/>
          <w:shd w:val="pct15" w:color="auto" w:fill="FFFFFF"/>
          <w:lang w:eastAsia="zh-CN"/>
        </w:rPr>
        <w:t>(Response assignment 3)</w:t>
      </w:r>
      <w:r>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rPr>
          <w:rFonts w:ascii="Times New Roman" w:hAnsi="Times New Roman"/>
          <w:color w:val="FF0000"/>
          <w:lang w:eastAsia="zh-CN"/>
        </w:rPr>
      </w:pPr>
    </w:p>
    <w:p w:rsidR="006C395C" w:rsidRPr="005570D4" w:rsidRDefault="006C395C" w:rsidP="006C395C">
      <w:pPr>
        <w:widowControl w:val="0"/>
        <w:autoSpaceDE w:val="0"/>
        <w:autoSpaceDN w:val="0"/>
        <w:adjustRightInd w:val="0"/>
        <w:ind w:left="1260"/>
        <w:rPr>
          <w:rFonts w:ascii="Times New Roman" w:hAnsi="Times New Roman"/>
          <w:color w:val="000000"/>
          <w:shd w:val="pct15" w:color="auto" w:fill="FFFFFF"/>
          <w:lang w:eastAsia="zh-CN"/>
        </w:rPr>
      </w:pPr>
      <w:proofErr w:type="gramStart"/>
      <w:r w:rsidRPr="00E65D3B">
        <w:rPr>
          <w:rFonts w:ascii="Times New Roman" w:hAnsi="Times New Roman" w:hint="eastAsia"/>
          <w:lang w:eastAsia="zh-CN"/>
        </w:rPr>
        <w:t>Gao</w:t>
      </w:r>
      <w:proofErr w:type="gramEnd"/>
      <w:r w:rsidRPr="00E65D3B">
        <w:rPr>
          <w:rFonts w:ascii="Times New Roman" w:hAnsi="Times New Roman" w:hint="eastAsia"/>
          <w:lang w:eastAsia="zh-CN"/>
        </w:rPr>
        <w:t>, Zhao, Cheng and Zhou (2007): Relationship between English learning motivation types and self-identity changes among Chinese students;</w:t>
      </w:r>
      <w:r>
        <w:rPr>
          <w:rFonts w:ascii="Times New Roman" w:hAnsi="Times New Roman"/>
          <w:lang w:eastAsia="zh-CN"/>
        </w:rPr>
        <w:t xml:space="preserve"> (</w:t>
      </w:r>
      <w:r w:rsidRPr="005570D4">
        <w:rPr>
          <w:rFonts w:ascii="Times New Roman" w:hAnsi="Times New Roman"/>
          <w:color w:val="000000"/>
          <w:shd w:val="pct15" w:color="auto" w:fill="FFFFFF"/>
          <w:lang w:eastAsia="zh-CN"/>
        </w:rPr>
        <w:t>two presenters)</w:t>
      </w:r>
    </w:p>
    <w:p w:rsidR="006C395C" w:rsidRPr="00E65D3B" w:rsidRDefault="006C395C" w:rsidP="006C395C">
      <w:pPr>
        <w:widowControl w:val="0"/>
        <w:autoSpaceDE w:val="0"/>
        <w:autoSpaceDN w:val="0"/>
        <w:adjustRightInd w:val="0"/>
        <w:rPr>
          <w:rFonts w:ascii="Times New Roman" w:hAnsi="Times New Roman"/>
          <w:lang w:eastAsia="zh-CN"/>
        </w:rPr>
      </w:pPr>
    </w:p>
    <w:p w:rsidR="006C395C" w:rsidRDefault="006C395C" w:rsidP="006C395C">
      <w:pPr>
        <w:widowControl w:val="0"/>
        <w:autoSpaceDE w:val="0"/>
        <w:autoSpaceDN w:val="0"/>
        <w:adjustRightInd w:val="0"/>
        <w:ind w:left="1260"/>
        <w:rPr>
          <w:rFonts w:ascii="Times New Roman" w:hAnsi="Times New Roman"/>
          <w:lang w:eastAsia="zh-CN"/>
        </w:rPr>
      </w:pPr>
      <w:r w:rsidRPr="00E65D3B">
        <w:rPr>
          <w:rFonts w:ascii="Times New Roman" w:hAnsi="Times New Roman"/>
          <w:lang w:eastAsia="zh-CN"/>
        </w:rPr>
        <w:t>Pan and Block</w:t>
      </w:r>
      <w:r w:rsidRPr="00E65D3B">
        <w:rPr>
          <w:rFonts w:ascii="Times New Roman" w:hAnsi="Times New Roman" w:hint="eastAsia"/>
          <w:lang w:eastAsia="zh-CN"/>
        </w:rPr>
        <w:t xml:space="preserve"> (2011)</w:t>
      </w:r>
      <w:r w:rsidRPr="00E65D3B">
        <w:rPr>
          <w:rFonts w:ascii="Times New Roman" w:hAnsi="Times New Roman"/>
          <w:lang w:eastAsia="zh-CN"/>
        </w:rPr>
        <w:t>: English as a “global language” in China: An investigation into learners’</w:t>
      </w:r>
      <w:r>
        <w:rPr>
          <w:rFonts w:ascii="Times New Roman" w:hAnsi="Times New Roman"/>
          <w:lang w:eastAsia="zh-CN"/>
        </w:rPr>
        <w:t xml:space="preserve"> and teachers’ language beliefs;</w:t>
      </w:r>
    </w:p>
    <w:p w:rsidR="006C395C" w:rsidRPr="00E65D3B" w:rsidRDefault="006C395C" w:rsidP="006C395C">
      <w:pPr>
        <w:widowControl w:val="0"/>
        <w:autoSpaceDE w:val="0"/>
        <w:autoSpaceDN w:val="0"/>
        <w:adjustRightInd w:val="0"/>
        <w:ind w:left="1260"/>
        <w:rPr>
          <w:rFonts w:ascii="Times New Roman" w:hAnsi="Times New Roman"/>
          <w:lang w:eastAsia="zh-CN"/>
        </w:rPr>
      </w:pPr>
    </w:p>
    <w:p w:rsidR="006C395C" w:rsidRDefault="006C395C" w:rsidP="006C395C">
      <w:pPr>
        <w:widowControl w:val="0"/>
        <w:autoSpaceDE w:val="0"/>
        <w:autoSpaceDN w:val="0"/>
        <w:adjustRightInd w:val="0"/>
        <w:ind w:left="1260"/>
        <w:rPr>
          <w:rFonts w:ascii="Times New Roman" w:hAnsi="Times New Roman"/>
          <w:lang w:eastAsia="zh-CN"/>
        </w:rPr>
      </w:pPr>
      <w:r w:rsidRPr="00E65D3B">
        <w:rPr>
          <w:rFonts w:ascii="Times New Roman" w:hAnsi="Times New Roman" w:hint="eastAsia"/>
          <w:lang w:eastAsia="zh-CN"/>
        </w:rPr>
        <w:t>Film screening</w:t>
      </w:r>
      <w:r>
        <w:rPr>
          <w:rFonts w:ascii="Times New Roman" w:hAnsi="Times New Roman"/>
          <w:lang w:eastAsia="zh-CN"/>
        </w:rPr>
        <w:t xml:space="preserve"> &amp; discussion</w:t>
      </w:r>
      <w:r w:rsidRPr="00E65D3B">
        <w:rPr>
          <w:rFonts w:ascii="Times New Roman" w:hAnsi="Times New Roman" w:hint="eastAsia"/>
          <w:lang w:eastAsia="zh-CN"/>
        </w:rPr>
        <w:t xml:space="preserve">: </w:t>
      </w:r>
      <w:r>
        <w:rPr>
          <w:rFonts w:ascii="Times New Roman" w:hAnsi="Times New Roman"/>
          <w:lang w:eastAsia="zh-CN"/>
        </w:rPr>
        <w:t xml:space="preserve">“American Dream in China” </w:t>
      </w:r>
    </w:p>
    <w:p w:rsidR="006C395C" w:rsidRPr="00056A40" w:rsidRDefault="006C395C" w:rsidP="006C395C">
      <w:pPr>
        <w:widowControl w:val="0"/>
        <w:autoSpaceDE w:val="0"/>
        <w:autoSpaceDN w:val="0"/>
        <w:adjustRightInd w:val="0"/>
        <w:ind w:left="1260"/>
        <w:rPr>
          <w:rFonts w:ascii="Times New Roman" w:hAnsi="Times New Roman"/>
          <w:color w:val="FF0000"/>
          <w:lang w:eastAsia="zh-CN"/>
        </w:rPr>
      </w:pPr>
      <w:hyperlink r:id="rId33" w:history="1">
        <w:r w:rsidRPr="003E1FBF">
          <w:rPr>
            <w:rStyle w:val="Hyperlink"/>
            <w:rFonts w:ascii="Times New Roman" w:hAnsi="Times New Roman"/>
            <w:lang w:eastAsia="zh-CN"/>
          </w:rPr>
          <w:t>http://www.letv.com/ptv/vplay/2038224.html</w:t>
        </w:r>
      </w:hyperlink>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shd w:val="pct15" w:color="auto" w:fill="FFFFFF"/>
          <w:lang w:eastAsia="zh-CN"/>
        </w:rPr>
      </w:pPr>
      <w:r w:rsidRPr="00122F8E">
        <w:rPr>
          <w:rFonts w:ascii="Times New Roman" w:hAnsi="Times New Roman" w:hint="eastAsia"/>
          <w:b/>
          <w:color w:val="000000"/>
          <w:u w:val="single"/>
          <w:shd w:val="pct15" w:color="auto" w:fill="FFFFFF"/>
          <w:lang w:eastAsia="zh-CN"/>
        </w:rPr>
        <w:t>Week 12</w:t>
      </w:r>
      <w:r w:rsidRPr="00122F8E">
        <w:rPr>
          <w:rFonts w:ascii="Times New Roman" w:hAnsi="Times New Roman" w:hint="eastAsia"/>
          <w:color w:val="000000"/>
          <w:shd w:val="pct15" w:color="auto" w:fill="FFFFFF"/>
          <w:lang w:eastAsia="zh-CN"/>
        </w:rPr>
        <w:t>:</w:t>
      </w:r>
      <w:r w:rsidRPr="00122F8E">
        <w:rPr>
          <w:rFonts w:ascii="Times New Roman" w:hAnsi="Times New Roman" w:hint="eastAsia"/>
          <w:color w:val="000000"/>
          <w:shd w:val="pct15" w:color="auto" w:fill="FFFFFF"/>
          <w:lang w:eastAsia="zh-CN"/>
        </w:rPr>
        <w:tab/>
      </w:r>
      <w:r>
        <w:rPr>
          <w:rFonts w:ascii="Times New Roman" w:hAnsi="Times New Roman"/>
          <w:color w:val="000000"/>
          <w:shd w:val="pct15" w:color="auto" w:fill="FFFFFF"/>
          <w:lang w:eastAsia="zh-CN"/>
        </w:rPr>
        <w:t xml:space="preserve">Chinese heritage language learning </w:t>
      </w:r>
      <w:r w:rsidRPr="00CA2D02">
        <w:rPr>
          <w:rFonts w:ascii="Times New Roman" w:hAnsi="Times New Roman"/>
          <w:b/>
          <w:color w:val="000000"/>
          <w:shd w:val="pct15" w:color="auto" w:fill="FFFFFF"/>
          <w:lang w:eastAsia="zh-CN"/>
        </w:rPr>
        <w:t xml:space="preserve">(Final project outline </w:t>
      </w:r>
      <w:proofErr w:type="gramStart"/>
      <w:r w:rsidRPr="00CA2D02">
        <w:rPr>
          <w:rFonts w:ascii="Times New Roman" w:hAnsi="Times New Roman"/>
          <w:b/>
          <w:color w:val="000000"/>
          <w:shd w:val="pct15" w:color="auto" w:fill="FFFFFF"/>
          <w:lang w:eastAsia="zh-CN"/>
        </w:rPr>
        <w:t>due )</w:t>
      </w:r>
      <w:proofErr w:type="gramEnd"/>
      <w:r>
        <w:rPr>
          <w:rFonts w:ascii="Times New Roman" w:hAnsi="Times New Roman"/>
          <w:color w:val="000000"/>
          <w:shd w:val="pct15" w:color="auto" w:fill="FFFFFF"/>
          <w:lang w:eastAsia="zh-CN"/>
        </w:rPr>
        <w:t xml:space="preserve">                             </w:t>
      </w:r>
    </w:p>
    <w:p w:rsidR="006C395C" w:rsidRPr="00E27CBF" w:rsidRDefault="006C395C" w:rsidP="006C395C">
      <w:pPr>
        <w:widowControl w:val="0"/>
        <w:autoSpaceDE w:val="0"/>
        <w:autoSpaceDN w:val="0"/>
        <w:adjustRightInd w:val="0"/>
        <w:rPr>
          <w:rFonts w:ascii="Times New Roman" w:hAnsi="Times New Roman"/>
          <w:color w:val="000000"/>
          <w:shd w:val="pct15" w:color="auto" w:fill="FFFFFF"/>
          <w:lang w:eastAsia="zh-CN"/>
        </w:rPr>
      </w:pPr>
    </w:p>
    <w:p w:rsidR="006C395C" w:rsidRPr="00792793" w:rsidRDefault="006C395C" w:rsidP="006C395C">
      <w:pPr>
        <w:widowControl w:val="0"/>
        <w:autoSpaceDE w:val="0"/>
        <w:autoSpaceDN w:val="0"/>
        <w:adjustRightInd w:val="0"/>
        <w:ind w:left="1260"/>
        <w:rPr>
          <w:rFonts w:ascii="Times New Roman" w:hAnsi="Times New Roman"/>
          <w:color w:val="000000" w:themeColor="text1"/>
          <w:lang w:eastAsia="zh-CN"/>
        </w:rPr>
      </w:pPr>
      <w:r w:rsidRPr="00792793">
        <w:rPr>
          <w:rFonts w:ascii="Times New Roman" w:hAnsi="Times New Roman" w:hint="eastAsia"/>
          <w:color w:val="000000" w:themeColor="text1"/>
          <w:lang w:eastAsia="zh-CN"/>
        </w:rPr>
        <w:t xml:space="preserve">Shi (2010): </w:t>
      </w:r>
      <w:r w:rsidRPr="00792793">
        <w:rPr>
          <w:rFonts w:ascii="Times New Roman" w:hAnsi="Times New Roman"/>
          <w:color w:val="000000" w:themeColor="text1"/>
          <w:lang w:eastAsia="zh-CN"/>
        </w:rPr>
        <w:t>“</w:t>
      </w:r>
      <w:r w:rsidRPr="00792793">
        <w:rPr>
          <w:rFonts w:ascii="Times New Roman" w:hAnsi="Times New Roman" w:hint="eastAsia"/>
          <w:color w:val="000000" w:themeColor="text1"/>
          <w:lang w:eastAsia="zh-CN"/>
        </w:rPr>
        <w:t>What about me? I am not like Chinese But I am not like American</w:t>
      </w:r>
      <w:r w:rsidRPr="00792793">
        <w:rPr>
          <w:rFonts w:ascii="Times New Roman" w:hAnsi="Times New Roman"/>
          <w:color w:val="000000" w:themeColor="text1"/>
          <w:lang w:eastAsia="zh-CN"/>
        </w:rPr>
        <w:t>”</w:t>
      </w:r>
      <w:r w:rsidRPr="00792793">
        <w:rPr>
          <w:rFonts w:ascii="Times New Roman" w:hAnsi="Times New Roman" w:hint="eastAsia"/>
          <w:color w:val="000000" w:themeColor="text1"/>
          <w:lang w:eastAsia="zh-CN"/>
        </w:rPr>
        <w:t>: Heritage language learning and id</w:t>
      </w:r>
      <w:r>
        <w:rPr>
          <w:rFonts w:ascii="Times New Roman" w:hAnsi="Times New Roman" w:hint="eastAsia"/>
          <w:color w:val="000000" w:themeColor="text1"/>
          <w:lang w:eastAsia="zh-CN"/>
        </w:rPr>
        <w:t>entity of mixed-heritage adults;</w:t>
      </w:r>
      <w:r>
        <w:rPr>
          <w:rFonts w:ascii="Times New Roman" w:hAnsi="Times New Roman"/>
          <w:color w:val="000000" w:themeColor="text1"/>
          <w:lang w:eastAsia="zh-CN"/>
        </w:rPr>
        <w:t xml:space="preserve"> </w:t>
      </w:r>
      <w:r>
        <w:rPr>
          <w:rFonts w:ascii="Times New Roman" w:hAnsi="Times New Roman"/>
          <w:lang w:eastAsia="zh-CN"/>
        </w:rPr>
        <w:t>(</w:t>
      </w:r>
      <w:r w:rsidRPr="005570D4">
        <w:rPr>
          <w:rFonts w:ascii="Times New Roman" w:hAnsi="Times New Roman"/>
          <w:color w:val="000000"/>
          <w:shd w:val="pct15" w:color="auto" w:fill="FFFFFF"/>
          <w:lang w:eastAsia="zh-CN"/>
        </w:rPr>
        <w:t>two presenters)</w:t>
      </w:r>
    </w:p>
    <w:p w:rsidR="006C395C" w:rsidRPr="00792793" w:rsidRDefault="006C395C" w:rsidP="006C395C">
      <w:pPr>
        <w:widowControl w:val="0"/>
        <w:autoSpaceDE w:val="0"/>
        <w:autoSpaceDN w:val="0"/>
        <w:adjustRightInd w:val="0"/>
        <w:ind w:left="1260"/>
        <w:rPr>
          <w:rFonts w:ascii="Times New Roman" w:hAnsi="Times New Roman"/>
          <w:color w:val="000000" w:themeColor="text1"/>
          <w:lang w:eastAsia="zh-CN"/>
        </w:rPr>
      </w:pPr>
    </w:p>
    <w:p w:rsidR="006C395C" w:rsidRPr="005570D4" w:rsidRDefault="006C395C" w:rsidP="006C395C">
      <w:pPr>
        <w:widowControl w:val="0"/>
        <w:autoSpaceDE w:val="0"/>
        <w:autoSpaceDN w:val="0"/>
        <w:adjustRightInd w:val="0"/>
        <w:ind w:left="840" w:firstLine="420"/>
        <w:rPr>
          <w:rFonts w:ascii="Times New Roman" w:hAnsi="Times New Roman"/>
          <w:color w:val="000000" w:themeColor="text1"/>
          <w:lang w:eastAsia="zh-CN"/>
        </w:rPr>
      </w:pPr>
      <w:r w:rsidRPr="005570D4">
        <w:rPr>
          <w:rFonts w:ascii="Times New Roman" w:hAnsi="Times New Roman" w:hint="eastAsia"/>
          <w:color w:val="000000" w:themeColor="text1"/>
          <w:lang w:eastAsia="zh-CN"/>
        </w:rPr>
        <w:t xml:space="preserve">He (2004): Identity construction in Chinese heritage </w:t>
      </w:r>
      <w:r w:rsidRPr="005570D4">
        <w:rPr>
          <w:rFonts w:ascii="Times New Roman" w:hAnsi="Times New Roman"/>
          <w:color w:val="000000" w:themeColor="text1"/>
          <w:lang w:eastAsia="zh-CN"/>
        </w:rPr>
        <w:t>language</w:t>
      </w:r>
      <w:r w:rsidRPr="005570D4">
        <w:rPr>
          <w:rFonts w:ascii="Times New Roman" w:hAnsi="Times New Roman" w:hint="eastAsia"/>
          <w:color w:val="000000" w:themeColor="text1"/>
          <w:lang w:eastAsia="zh-CN"/>
        </w:rPr>
        <w:t xml:space="preserve"> classes.</w:t>
      </w:r>
    </w:p>
    <w:p w:rsidR="006C395C" w:rsidRPr="00CF0F1E" w:rsidRDefault="006C395C" w:rsidP="006C395C">
      <w:pPr>
        <w:widowControl w:val="0"/>
        <w:autoSpaceDE w:val="0"/>
        <w:autoSpaceDN w:val="0"/>
        <w:adjustRightInd w:val="0"/>
        <w:rPr>
          <w:rFonts w:ascii="Times New Roman" w:hAnsi="Times New Roman"/>
          <w:color w:val="FF0000"/>
          <w:lang w:eastAsia="zh-CN"/>
        </w:rPr>
      </w:pPr>
    </w:p>
    <w:p w:rsidR="006C395C" w:rsidRPr="00122F8E" w:rsidRDefault="006C395C" w:rsidP="006C395C">
      <w:pPr>
        <w:widowControl w:val="0"/>
        <w:autoSpaceDE w:val="0"/>
        <w:autoSpaceDN w:val="0"/>
        <w:adjustRightInd w:val="0"/>
        <w:rPr>
          <w:rFonts w:ascii="Times New Roman" w:hAnsi="Times New Roman"/>
          <w:color w:val="000000"/>
          <w:shd w:val="pct15" w:color="auto" w:fill="FFFFFF"/>
          <w:lang w:eastAsia="zh-CN"/>
        </w:rPr>
      </w:pPr>
      <w:r w:rsidRPr="00122F8E">
        <w:rPr>
          <w:rFonts w:ascii="Times New Roman" w:hAnsi="Times New Roman" w:hint="eastAsia"/>
          <w:b/>
          <w:color w:val="000000"/>
          <w:u w:val="single"/>
          <w:shd w:val="pct15" w:color="auto" w:fill="FFFFFF"/>
          <w:lang w:eastAsia="zh-CN"/>
        </w:rPr>
        <w:t>Week 1</w:t>
      </w:r>
      <w:r>
        <w:rPr>
          <w:rFonts w:ascii="Times New Roman" w:hAnsi="Times New Roman"/>
          <w:b/>
          <w:color w:val="000000"/>
          <w:u w:val="single"/>
          <w:shd w:val="pct15" w:color="auto" w:fill="FFFFFF"/>
          <w:lang w:eastAsia="zh-CN"/>
        </w:rPr>
        <w:t>3</w:t>
      </w:r>
      <w:r w:rsidRPr="00122F8E">
        <w:rPr>
          <w:rFonts w:ascii="Times New Roman" w:hAnsi="Times New Roman" w:hint="eastAsia"/>
          <w:color w:val="000000"/>
          <w:shd w:val="pct15" w:color="auto" w:fill="FFFFFF"/>
          <w:lang w:eastAsia="zh-CN"/>
        </w:rPr>
        <w:t>:</w:t>
      </w:r>
      <w:r w:rsidRPr="00122F8E">
        <w:rPr>
          <w:rFonts w:ascii="Times New Roman" w:hAnsi="Times New Roman"/>
          <w:color w:val="000000"/>
          <w:shd w:val="pct15" w:color="auto" w:fill="FFFFFF"/>
          <w:lang w:eastAsia="zh-CN"/>
        </w:rPr>
        <w:tab/>
        <w:t xml:space="preserve">Chinese as a </w:t>
      </w:r>
      <w:r>
        <w:rPr>
          <w:rFonts w:ascii="Times New Roman" w:hAnsi="Times New Roman"/>
          <w:color w:val="000000"/>
          <w:shd w:val="pct15" w:color="auto" w:fill="FFFFFF"/>
          <w:lang w:eastAsia="zh-CN"/>
        </w:rPr>
        <w:t xml:space="preserve">(regional/global) </w:t>
      </w:r>
      <w:r w:rsidRPr="00122F8E">
        <w:rPr>
          <w:rFonts w:ascii="Times New Roman" w:hAnsi="Times New Roman"/>
          <w:color w:val="000000"/>
          <w:shd w:val="pct15" w:color="auto" w:fill="FFFFFF"/>
          <w:lang w:eastAsia="zh-CN"/>
        </w:rPr>
        <w:t>lingua franca</w:t>
      </w:r>
      <w:r>
        <w:rPr>
          <w:rFonts w:ascii="Times New Roman" w:hAnsi="Times New Roman"/>
          <w:color w:val="000000"/>
          <w:shd w:val="pct15" w:color="auto" w:fill="FFFFFF"/>
          <w:lang w:eastAsia="zh-CN"/>
        </w:rPr>
        <w:t xml:space="preserve">                                             </w:t>
      </w:r>
      <w:r w:rsidRPr="00122F8E">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lastRenderedPageBreak/>
        <w:tab/>
      </w:r>
      <w:r>
        <w:rPr>
          <w:rFonts w:ascii="Times New Roman" w:hAnsi="Times New Roman" w:hint="eastAsia"/>
          <w:color w:val="000000"/>
          <w:lang w:eastAsia="zh-CN"/>
        </w:rPr>
        <w:tab/>
      </w:r>
      <w:r>
        <w:rPr>
          <w:rFonts w:ascii="Times New Roman" w:hAnsi="Times New Roman" w:hint="eastAsia"/>
          <w:color w:val="000000"/>
          <w:lang w:eastAsia="zh-CN"/>
        </w:rPr>
        <w:tab/>
        <w:t>Dong (2010): The enregisterment of Putongua in practice</w:t>
      </w:r>
      <w:r>
        <w:rPr>
          <w:rFonts w:ascii="Times New Roman" w:hAnsi="Times New Roman"/>
          <w:color w:val="000000"/>
          <w:lang w:eastAsia="zh-CN"/>
        </w:rPr>
        <w:t>;</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color w:val="000000"/>
          <w:lang w:eastAsia="zh-CN"/>
        </w:rPr>
        <w:tab/>
      </w:r>
      <w:r>
        <w:rPr>
          <w:rFonts w:ascii="Times New Roman" w:hAnsi="Times New Roman"/>
          <w:color w:val="000000"/>
          <w:lang w:eastAsia="zh-CN"/>
        </w:rPr>
        <w:tab/>
      </w:r>
      <w:r>
        <w:rPr>
          <w:rFonts w:ascii="Times New Roman" w:hAnsi="Times New Roman"/>
          <w:color w:val="000000"/>
          <w:lang w:eastAsia="zh-CN"/>
        </w:rPr>
        <w:tab/>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color w:val="000000"/>
          <w:lang w:eastAsia="zh-CN"/>
        </w:rPr>
        <w:tab/>
      </w:r>
      <w:r>
        <w:rPr>
          <w:rFonts w:ascii="Times New Roman" w:hAnsi="Times New Roman"/>
          <w:color w:val="000000"/>
          <w:lang w:eastAsia="zh-CN"/>
        </w:rPr>
        <w:tab/>
      </w:r>
      <w:r>
        <w:rPr>
          <w:rFonts w:ascii="Times New Roman" w:hAnsi="Times New Roman"/>
          <w:color w:val="000000"/>
          <w:lang w:eastAsia="zh-CN"/>
        </w:rPr>
        <w:tab/>
        <w:t>Li (2006): Chinese as a lingua franca in greater China;</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color w:val="000000"/>
          <w:lang w:eastAsia="zh-CN"/>
        </w:rPr>
        <w:tab/>
      </w:r>
      <w:r>
        <w:rPr>
          <w:rFonts w:ascii="Times New Roman" w:hAnsi="Times New Roman"/>
          <w:color w:val="000000"/>
          <w:lang w:eastAsia="zh-CN"/>
        </w:rPr>
        <w:tab/>
      </w:r>
      <w:r>
        <w:rPr>
          <w:rFonts w:ascii="Times New Roman" w:hAnsi="Times New Roman"/>
          <w:color w:val="000000"/>
          <w:lang w:eastAsia="zh-CN"/>
        </w:rPr>
        <w:tab/>
        <w:t xml:space="preserve">Plumb (?): Chinese as a lingua franca. </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Pr="00122F8E" w:rsidRDefault="006C395C" w:rsidP="006C395C">
      <w:pPr>
        <w:widowControl w:val="0"/>
        <w:autoSpaceDE w:val="0"/>
        <w:autoSpaceDN w:val="0"/>
        <w:adjustRightInd w:val="0"/>
        <w:rPr>
          <w:rFonts w:ascii="Times New Roman" w:hAnsi="Times New Roman"/>
          <w:color w:val="000000"/>
          <w:shd w:val="pct15" w:color="auto" w:fill="FFFFFF"/>
          <w:lang w:eastAsia="zh-CN"/>
        </w:rPr>
      </w:pPr>
      <w:r w:rsidRPr="00122F8E">
        <w:rPr>
          <w:rFonts w:ascii="Times New Roman" w:hAnsi="Times New Roman" w:hint="eastAsia"/>
          <w:b/>
          <w:color w:val="000000"/>
          <w:u w:val="single"/>
          <w:shd w:val="pct15" w:color="auto" w:fill="FFFFFF"/>
          <w:lang w:eastAsia="zh-CN"/>
        </w:rPr>
        <w:t>Week 1</w:t>
      </w:r>
      <w:r>
        <w:rPr>
          <w:rFonts w:ascii="Times New Roman" w:hAnsi="Times New Roman"/>
          <w:b/>
          <w:color w:val="000000"/>
          <w:u w:val="single"/>
          <w:shd w:val="pct15" w:color="auto" w:fill="FFFFFF"/>
          <w:lang w:eastAsia="zh-CN"/>
        </w:rPr>
        <w:t>4</w:t>
      </w:r>
      <w:r w:rsidRPr="00122F8E">
        <w:rPr>
          <w:rFonts w:ascii="Times New Roman" w:hAnsi="Times New Roman" w:hint="eastAsia"/>
          <w:color w:val="000000"/>
          <w:shd w:val="pct15" w:color="auto" w:fill="FFFFFF"/>
          <w:lang w:eastAsia="zh-CN"/>
        </w:rPr>
        <w:t>:</w:t>
      </w:r>
      <w:r w:rsidRPr="00122F8E">
        <w:rPr>
          <w:rFonts w:ascii="Times New Roman" w:hAnsi="Times New Roman" w:hint="eastAsia"/>
          <w:color w:val="000000"/>
          <w:shd w:val="pct15" w:color="auto" w:fill="FFFFFF"/>
          <w:lang w:eastAsia="zh-CN"/>
        </w:rPr>
        <w:tab/>
        <w:t>Language and online identity</w:t>
      </w:r>
      <w:r w:rsidRPr="00122F8E">
        <w:rPr>
          <w:rFonts w:ascii="Times New Roman" w:hAnsi="Times New Roman"/>
          <w:color w:val="000000"/>
          <w:shd w:val="pct15" w:color="auto" w:fill="FFFFFF"/>
          <w:lang w:eastAsia="zh-CN"/>
        </w:rPr>
        <w:t xml:space="preserve"> (Response assignment 4)</w:t>
      </w:r>
      <w:r>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rPr>
          <w:rFonts w:ascii="Times New Roman" w:hAnsi="Times New Roman"/>
          <w:color w:val="000000"/>
          <w:lang w:eastAsia="zh-CN"/>
        </w:rPr>
      </w:pPr>
      <w:r>
        <w:rPr>
          <w:rFonts w:ascii="Times New Roman" w:hAnsi="Times New Roman" w:hint="eastAsia"/>
          <w:color w:val="000000"/>
          <w:lang w:eastAsia="zh-CN"/>
        </w:rPr>
        <w:tab/>
      </w:r>
      <w:r>
        <w:rPr>
          <w:rFonts w:ascii="Times New Roman" w:hAnsi="Times New Roman" w:hint="eastAsia"/>
          <w:color w:val="000000"/>
          <w:lang w:eastAsia="zh-CN"/>
        </w:rPr>
        <w:tab/>
      </w:r>
      <w:r>
        <w:rPr>
          <w:rFonts w:ascii="Times New Roman" w:hAnsi="Times New Roman" w:hint="eastAsia"/>
          <w:color w:val="000000"/>
          <w:lang w:eastAsia="zh-CN"/>
        </w:rPr>
        <w:tab/>
      </w: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hint="eastAsia"/>
          <w:color w:val="000000"/>
          <w:lang w:eastAsia="zh-CN"/>
        </w:rPr>
        <w:t>Liu (2012): The use of Chinese dialects on the internet: language and local youth identity in urban China;</w:t>
      </w:r>
    </w:p>
    <w:p w:rsidR="006C395C" w:rsidRDefault="006C395C" w:rsidP="006C395C">
      <w:pPr>
        <w:widowControl w:val="0"/>
        <w:autoSpaceDE w:val="0"/>
        <w:autoSpaceDN w:val="0"/>
        <w:adjustRightInd w:val="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hint="eastAsia"/>
          <w:color w:val="000000"/>
          <w:lang w:eastAsia="zh-CN"/>
        </w:rPr>
        <w:t>Liu and Tao</w:t>
      </w:r>
      <w:r>
        <w:rPr>
          <w:rFonts w:ascii="Times New Roman" w:hAnsi="Times New Roman"/>
          <w:color w:val="000000"/>
          <w:lang w:eastAsia="zh-CN"/>
        </w:rPr>
        <w:t xml:space="preserve"> (2009)</w:t>
      </w:r>
      <w:r>
        <w:rPr>
          <w:rFonts w:ascii="Times New Roman" w:hAnsi="Times New Roman" w:hint="eastAsia"/>
          <w:color w:val="000000"/>
          <w:lang w:eastAsia="zh-CN"/>
        </w:rPr>
        <w:t>: Negotiating linguistic identities under globalization: Language use in contemporary China;</w:t>
      </w:r>
    </w:p>
    <w:p w:rsidR="006C395C" w:rsidRDefault="006C395C" w:rsidP="006C395C">
      <w:pPr>
        <w:widowControl w:val="0"/>
        <w:autoSpaceDE w:val="0"/>
        <w:autoSpaceDN w:val="0"/>
        <w:adjustRightInd w:val="0"/>
        <w:ind w:left="1260"/>
        <w:rPr>
          <w:rFonts w:ascii="Times New Roman" w:hAnsi="Times New Roman"/>
          <w:color w:val="000000"/>
          <w:lang w:eastAsia="zh-CN"/>
        </w:rPr>
      </w:pPr>
    </w:p>
    <w:p w:rsidR="006C395C" w:rsidRDefault="006C395C" w:rsidP="006C395C">
      <w:pPr>
        <w:widowControl w:val="0"/>
        <w:autoSpaceDE w:val="0"/>
        <w:autoSpaceDN w:val="0"/>
        <w:adjustRightInd w:val="0"/>
        <w:ind w:left="1260"/>
        <w:rPr>
          <w:rFonts w:ascii="Times New Roman" w:hAnsi="Times New Roman"/>
          <w:color w:val="000000"/>
          <w:lang w:eastAsia="zh-CN"/>
        </w:rPr>
      </w:pPr>
      <w:r>
        <w:rPr>
          <w:rFonts w:ascii="Times New Roman" w:hAnsi="Times New Roman"/>
          <w:color w:val="000000"/>
          <w:lang w:eastAsia="zh-CN"/>
        </w:rPr>
        <w:t>Yang (2007): Chinese internet language: A sociolinguistic analysis of adaptations of the Chinese writing system;</w:t>
      </w:r>
    </w:p>
    <w:p w:rsidR="006C395C" w:rsidRDefault="006C395C" w:rsidP="006C395C">
      <w:pPr>
        <w:widowControl w:val="0"/>
        <w:autoSpaceDE w:val="0"/>
        <w:autoSpaceDN w:val="0"/>
        <w:adjustRightInd w:val="0"/>
        <w:ind w:left="1260"/>
      </w:pPr>
      <w:bookmarkStart w:id="2" w:name="citation"/>
    </w:p>
    <w:p w:rsidR="006C395C" w:rsidRDefault="006C395C" w:rsidP="006C395C">
      <w:pPr>
        <w:widowControl w:val="0"/>
        <w:autoSpaceDE w:val="0"/>
        <w:autoSpaceDN w:val="0"/>
        <w:adjustRightInd w:val="0"/>
        <w:ind w:left="1260"/>
        <w:rPr>
          <w:b/>
        </w:rPr>
      </w:pPr>
      <w:r>
        <w:t>Hsieh et al</w:t>
      </w:r>
      <w:r w:rsidRPr="00433B3D">
        <w:t xml:space="preserve">. 2014. The interaction between Mandarin Chinese and English: Online </w:t>
      </w:r>
      <w:r w:rsidRPr="00433B3D">
        <w:rPr>
          <w:rStyle w:val="Strong"/>
        </w:rPr>
        <w:t>language</w:t>
      </w:r>
      <w:r w:rsidRPr="00433B3D">
        <w:t xml:space="preserve"> is changing contemporary Mandarin Chinese in </w:t>
      </w:r>
      <w:r w:rsidRPr="00433B3D">
        <w:rPr>
          <w:rStyle w:val="Strong"/>
        </w:rPr>
        <w:t>Taiwan</w:t>
      </w:r>
      <w:r w:rsidRPr="00433B3D">
        <w:rPr>
          <w:b/>
        </w:rPr>
        <w:t>.</w:t>
      </w:r>
      <w:bookmarkEnd w:id="2"/>
      <w:r>
        <w:rPr>
          <w:b/>
        </w:rPr>
        <w:t xml:space="preserve"> </w:t>
      </w:r>
      <w:r>
        <w:rPr>
          <w:rFonts w:ascii="Times New Roman" w:hAnsi="Times New Roman"/>
          <w:lang w:eastAsia="zh-CN"/>
        </w:rPr>
        <w:t>(</w:t>
      </w:r>
      <w:proofErr w:type="gramStart"/>
      <w:r w:rsidRPr="005570D4">
        <w:rPr>
          <w:rFonts w:ascii="Times New Roman" w:hAnsi="Times New Roman"/>
          <w:color w:val="000000"/>
          <w:shd w:val="pct15" w:color="auto" w:fill="FFFFFF"/>
          <w:lang w:eastAsia="zh-CN"/>
        </w:rPr>
        <w:t>two</w:t>
      </w:r>
      <w:proofErr w:type="gramEnd"/>
      <w:r w:rsidRPr="005570D4">
        <w:rPr>
          <w:rFonts w:ascii="Times New Roman" w:hAnsi="Times New Roman"/>
          <w:color w:val="000000"/>
          <w:shd w:val="pct15" w:color="auto" w:fill="FFFFFF"/>
          <w:lang w:eastAsia="zh-CN"/>
        </w:rPr>
        <w:t xml:space="preserve"> presenters)</w:t>
      </w:r>
    </w:p>
    <w:p w:rsidR="006C395C" w:rsidRPr="0002205E" w:rsidRDefault="006C395C" w:rsidP="006C395C">
      <w:pPr>
        <w:widowControl w:val="0"/>
        <w:autoSpaceDE w:val="0"/>
        <w:autoSpaceDN w:val="0"/>
        <w:adjustRightInd w:val="0"/>
        <w:ind w:left="1260"/>
      </w:pPr>
    </w:p>
    <w:p w:rsidR="006C395C" w:rsidRDefault="006C395C" w:rsidP="006C395C">
      <w:pPr>
        <w:widowControl w:val="0"/>
        <w:autoSpaceDE w:val="0"/>
        <w:autoSpaceDN w:val="0"/>
        <w:adjustRightInd w:val="0"/>
        <w:rPr>
          <w:rFonts w:ascii="Times New Roman" w:hAnsi="Times New Roman"/>
          <w:color w:val="000000"/>
          <w:shd w:val="pct15" w:color="auto" w:fill="FFFFFF"/>
          <w:lang w:eastAsia="zh-CN"/>
        </w:rPr>
      </w:pPr>
      <w:r w:rsidRPr="00122F8E">
        <w:rPr>
          <w:rFonts w:ascii="Times New Roman" w:hAnsi="Times New Roman"/>
          <w:b/>
          <w:color w:val="000000"/>
          <w:u w:val="single"/>
          <w:shd w:val="pct15" w:color="auto" w:fill="FFFFFF"/>
          <w:lang w:eastAsia="zh-CN"/>
        </w:rPr>
        <w:t>Week 1</w:t>
      </w:r>
      <w:r>
        <w:rPr>
          <w:rFonts w:ascii="Times New Roman" w:hAnsi="Times New Roman"/>
          <w:b/>
          <w:color w:val="000000"/>
          <w:u w:val="single"/>
          <w:shd w:val="pct15" w:color="auto" w:fill="FFFFFF"/>
          <w:lang w:eastAsia="zh-CN"/>
        </w:rPr>
        <w:t>5</w:t>
      </w:r>
      <w:r w:rsidRPr="00122F8E">
        <w:rPr>
          <w:rFonts w:ascii="Times New Roman" w:hAnsi="Times New Roman"/>
          <w:color w:val="000000"/>
          <w:shd w:val="pct15" w:color="auto" w:fill="FFFFFF"/>
          <w:lang w:eastAsia="zh-CN"/>
        </w:rPr>
        <w:t>:</w:t>
      </w:r>
      <w:r w:rsidRPr="00122F8E">
        <w:rPr>
          <w:rFonts w:ascii="Times New Roman" w:hAnsi="Times New Roman"/>
          <w:color w:val="000000"/>
          <w:shd w:val="pct15" w:color="auto" w:fill="FFFFFF"/>
          <w:lang w:eastAsia="zh-CN"/>
        </w:rPr>
        <w:tab/>
        <w:t>Final project presentation and wrap-up</w:t>
      </w:r>
      <w:r>
        <w:rPr>
          <w:rFonts w:ascii="Times New Roman" w:hAnsi="Times New Roman"/>
          <w:color w:val="000000"/>
          <w:shd w:val="pct15" w:color="auto" w:fill="FFFFFF"/>
          <w:lang w:eastAsia="zh-CN"/>
        </w:rPr>
        <w:t xml:space="preserve">                               </w:t>
      </w:r>
    </w:p>
    <w:p w:rsidR="006C395C" w:rsidRDefault="006C395C" w:rsidP="006C395C">
      <w:pPr>
        <w:widowControl w:val="0"/>
        <w:autoSpaceDE w:val="0"/>
        <w:autoSpaceDN w:val="0"/>
        <w:adjustRightInd w:val="0"/>
        <w:ind w:left="840" w:firstLine="420"/>
        <w:rPr>
          <w:rFonts w:ascii="Times New Roman" w:hAnsi="Times New Roman"/>
          <w:color w:val="000000"/>
          <w:lang w:eastAsia="zh-CN"/>
        </w:rPr>
      </w:pPr>
    </w:p>
    <w:p w:rsidR="006C395C" w:rsidRPr="00345162" w:rsidRDefault="006C395C" w:rsidP="006C395C">
      <w:pPr>
        <w:widowControl w:val="0"/>
        <w:autoSpaceDE w:val="0"/>
        <w:autoSpaceDN w:val="0"/>
        <w:adjustRightInd w:val="0"/>
        <w:ind w:left="840" w:firstLine="420"/>
        <w:rPr>
          <w:rFonts w:ascii="Times New Roman" w:hAnsi="Times New Roman"/>
          <w:b/>
          <w:color w:val="000000"/>
          <w:shd w:val="pct15" w:color="auto" w:fill="FFFFFF"/>
          <w:lang w:eastAsia="zh-CN"/>
        </w:rPr>
      </w:pPr>
      <w:r w:rsidRPr="00345162">
        <w:rPr>
          <w:rFonts w:ascii="Times New Roman" w:hAnsi="Times New Roman"/>
          <w:b/>
          <w:color w:val="000000"/>
          <w:lang w:eastAsia="zh-CN"/>
        </w:rPr>
        <w:t>Final project due, May 5</w:t>
      </w:r>
      <w:r w:rsidRPr="00345162">
        <w:rPr>
          <w:rFonts w:ascii="Times New Roman" w:hAnsi="Times New Roman"/>
          <w:b/>
          <w:color w:val="000000"/>
          <w:vertAlign w:val="superscript"/>
          <w:lang w:eastAsia="zh-CN"/>
        </w:rPr>
        <w:t>th</w:t>
      </w:r>
      <w:r w:rsidRPr="00345162">
        <w:rPr>
          <w:rFonts w:ascii="Times New Roman" w:hAnsi="Times New Roman"/>
          <w:b/>
          <w:color w:val="000000"/>
          <w:lang w:eastAsia="zh-CN"/>
        </w:rPr>
        <w:t>, Tuesday, in my mailbox, Oak 207</w:t>
      </w:r>
    </w:p>
    <w:p w:rsidR="006C395C" w:rsidRDefault="006C395C" w:rsidP="006C395C">
      <w:pPr>
        <w:rPr>
          <w:rFonts w:ascii="Times New Roman" w:hAnsi="Times New Roman"/>
          <w:b/>
          <w:u w:val="single"/>
          <w:lang w:eastAsia="zh-CN"/>
        </w:rPr>
      </w:pPr>
    </w:p>
    <w:p w:rsidR="006C395C" w:rsidRDefault="006C395C" w:rsidP="006C395C">
      <w:pPr>
        <w:ind w:left="440" w:hangingChars="200" w:hanging="440"/>
        <w:rPr>
          <w:rFonts w:ascii="Times New Roman" w:hAnsi="Times New Roman"/>
          <w:b/>
          <w:u w:val="single"/>
          <w:lang w:eastAsia="zh-CN"/>
        </w:rPr>
      </w:pPr>
    </w:p>
    <w:p w:rsidR="006C395C" w:rsidRPr="00B66186" w:rsidRDefault="006C395C" w:rsidP="006C395C">
      <w:pPr>
        <w:ind w:left="440" w:hangingChars="200" w:hanging="440"/>
        <w:rPr>
          <w:rFonts w:ascii="Times New Roman" w:hAnsi="Times New Roman"/>
          <w:b/>
          <w:i/>
          <w:u w:val="single"/>
          <w:lang w:eastAsia="zh-CN"/>
        </w:rPr>
      </w:pPr>
      <w:r>
        <w:rPr>
          <w:rFonts w:ascii="Times New Roman" w:hAnsi="Times New Roman"/>
          <w:b/>
          <w:i/>
          <w:u w:val="single"/>
          <w:lang w:eastAsia="zh-CN"/>
        </w:rPr>
        <w:t>READINGS</w:t>
      </w:r>
    </w:p>
    <w:p w:rsidR="006C395C" w:rsidRPr="000A429E" w:rsidRDefault="006C395C" w:rsidP="006C395C">
      <w:pPr>
        <w:ind w:left="440" w:hangingChars="200" w:hanging="440"/>
        <w:rPr>
          <w:rFonts w:ascii="Times New Roman" w:hAnsi="Times New Roman"/>
          <w:lang w:eastAsia="zh-CN"/>
        </w:rPr>
      </w:pPr>
    </w:p>
    <w:p w:rsidR="006C395C" w:rsidRDefault="006C395C" w:rsidP="006C395C">
      <w:pPr>
        <w:ind w:left="480" w:hanging="418"/>
        <w:rPr>
          <w:rFonts w:ascii="Times New Roman" w:hAnsi="Times New Roman"/>
          <w:lang w:eastAsia="zh-CN"/>
        </w:rPr>
      </w:pPr>
      <w:r w:rsidRPr="007F6198">
        <w:rPr>
          <w:rFonts w:ascii="Times New Roman" w:hAnsi="Times New Roman"/>
          <w:lang w:eastAsia="zh-CN"/>
        </w:rPr>
        <w:t xml:space="preserve">Blum, Susan D. 1997. Naming practices and power of words in China. </w:t>
      </w:r>
      <w:r w:rsidRPr="007F6198">
        <w:rPr>
          <w:rFonts w:ascii="Times New Roman" w:hAnsi="Times New Roman"/>
          <w:i/>
          <w:iCs/>
          <w:lang w:eastAsia="zh-CN"/>
        </w:rPr>
        <w:t>Language in Society</w:t>
      </w:r>
      <w:r w:rsidRPr="007F6198">
        <w:rPr>
          <w:rFonts w:ascii="Times New Roman" w:hAnsi="Times New Roman"/>
          <w:lang w:eastAsia="zh-CN"/>
        </w:rPr>
        <w:t xml:space="preserve"> 26, 357-381. </w:t>
      </w:r>
    </w:p>
    <w:p w:rsidR="006C395C" w:rsidRPr="00FD0742" w:rsidRDefault="006C395C" w:rsidP="006C395C">
      <w:pPr>
        <w:ind w:left="480" w:hanging="418"/>
        <w:rPr>
          <w:rFonts w:ascii="Times New Roman" w:hAnsi="Times New Roman"/>
          <w:lang w:eastAsia="zh-CN"/>
        </w:rPr>
      </w:pPr>
      <w:r>
        <w:rPr>
          <w:rFonts w:ascii="Times New Roman" w:hAnsi="Times New Roman"/>
          <w:lang w:eastAsia="zh-CN"/>
        </w:rPr>
        <w:t xml:space="preserve">Brewer, Marilynn B. 1999. Multiple identities and identity transition: Implications for Hong Kong. </w:t>
      </w:r>
      <w:r>
        <w:rPr>
          <w:rFonts w:ascii="Times New Roman" w:hAnsi="Times New Roman"/>
          <w:i/>
          <w:lang w:eastAsia="zh-CN"/>
        </w:rPr>
        <w:t>International Journal of Intercultural Relation.</w:t>
      </w:r>
      <w:r>
        <w:rPr>
          <w:rFonts w:ascii="Times New Roman" w:hAnsi="Times New Roman"/>
          <w:lang w:eastAsia="zh-CN"/>
        </w:rPr>
        <w:t xml:space="preserve">23, 2: 187-197. </w:t>
      </w:r>
    </w:p>
    <w:p w:rsidR="006C395C" w:rsidRDefault="006C395C" w:rsidP="006C395C">
      <w:pPr>
        <w:ind w:left="480" w:hanging="418"/>
        <w:rPr>
          <w:rFonts w:ascii="Times New Roman" w:hAnsi="Times New Roman"/>
          <w:lang w:eastAsia="zh-CN"/>
        </w:rPr>
      </w:pPr>
      <w:r>
        <w:rPr>
          <w:rFonts w:ascii="Times New Roman" w:hAnsi="Times New Roman"/>
          <w:lang w:eastAsia="zh-CN"/>
        </w:rPr>
        <w:t xml:space="preserve">Cargile, Aaron Castelan. 1997. </w:t>
      </w:r>
      <w:r>
        <w:rPr>
          <w:rFonts w:ascii="Times New Roman" w:hAnsi="Times New Roman"/>
          <w:i/>
          <w:lang w:eastAsia="zh-CN"/>
        </w:rPr>
        <w:t>Journal of Language and Social Psychology.</w:t>
      </w:r>
      <w:r>
        <w:rPr>
          <w:rFonts w:ascii="Times New Roman" w:hAnsi="Times New Roman"/>
          <w:lang w:eastAsia="zh-CN"/>
        </w:rPr>
        <w:t>16, 4: 434-443.</w:t>
      </w:r>
    </w:p>
    <w:p w:rsidR="006C395C" w:rsidRDefault="006C395C" w:rsidP="006C395C">
      <w:pPr>
        <w:ind w:left="480" w:hanging="418"/>
        <w:rPr>
          <w:rFonts w:ascii="Times New Roman" w:hAnsi="Times New Roman"/>
          <w:color w:val="000000"/>
          <w:lang w:eastAsia="zh-CN"/>
        </w:rPr>
      </w:pPr>
      <w:r>
        <w:rPr>
          <w:rFonts w:ascii="Times New Roman" w:hAnsi="Times New Roman"/>
          <w:color w:val="000000"/>
          <w:lang w:eastAsia="zh-CN"/>
        </w:rPr>
        <w:lastRenderedPageBreak/>
        <w:t xml:space="preserve">Chang, Yu-tzung, &amp; Ju, Jie. </w:t>
      </w:r>
      <w:r w:rsidRPr="00564EF6">
        <w:rPr>
          <w:rFonts w:ascii="Times New Roman" w:hAnsi="Times New Roman"/>
          <w:color w:val="000000"/>
          <w:lang w:eastAsia="zh-CN"/>
        </w:rPr>
        <w:t>2014. Language Stereotypes in Contemporary Taiwan: Evidence from an Experimental Study.</w:t>
      </w:r>
      <w:r>
        <w:rPr>
          <w:rFonts w:ascii="Times New Roman" w:hAnsi="Times New Roman"/>
          <w:color w:val="000000"/>
          <w:lang w:eastAsia="zh-CN"/>
        </w:rPr>
        <w:t xml:space="preserve"> </w:t>
      </w:r>
      <w:r>
        <w:rPr>
          <w:rFonts w:ascii="Times New Roman" w:hAnsi="Times New Roman"/>
          <w:i/>
          <w:color w:val="000000"/>
          <w:lang w:eastAsia="zh-CN"/>
        </w:rPr>
        <w:t>Journal of East Asian Studies</w:t>
      </w:r>
      <w:r>
        <w:rPr>
          <w:rFonts w:ascii="Times New Roman" w:hAnsi="Times New Roman"/>
          <w:color w:val="000000"/>
          <w:lang w:eastAsia="zh-CN"/>
        </w:rPr>
        <w:t>, 14, 2: 211-248.</w:t>
      </w:r>
    </w:p>
    <w:p w:rsidR="006C395C" w:rsidRPr="00176206" w:rsidRDefault="006C395C" w:rsidP="006C395C">
      <w:pPr>
        <w:ind w:left="480" w:hanging="418"/>
        <w:rPr>
          <w:rFonts w:ascii="Times New Roman" w:hAnsi="Times New Roman"/>
          <w:lang w:eastAsia="zh-CN"/>
        </w:rPr>
      </w:pPr>
      <w:r w:rsidRPr="00176206">
        <w:rPr>
          <w:rFonts w:ascii="Times New Roman" w:hAnsi="Times New Roman" w:hint="eastAsia"/>
          <w:color w:val="000000"/>
          <w:lang w:eastAsia="zh-CN"/>
        </w:rPr>
        <w:t>Chow</w:t>
      </w:r>
      <w:r w:rsidRPr="00176206">
        <w:rPr>
          <w:rFonts w:ascii="Times New Roman" w:hAnsi="Times New Roman"/>
          <w:color w:val="000000"/>
          <w:lang w:eastAsia="zh-CN"/>
        </w:rPr>
        <w:t>, Claire S.</w:t>
      </w:r>
      <w:r w:rsidRPr="00176206">
        <w:rPr>
          <w:rFonts w:ascii="Times New Roman" w:hAnsi="Times New Roman" w:hint="eastAsia"/>
          <w:color w:val="000000"/>
          <w:lang w:eastAsia="zh-CN"/>
        </w:rPr>
        <w:t xml:space="preserve"> 1998.</w:t>
      </w:r>
      <w:r w:rsidRPr="00176206">
        <w:rPr>
          <w:rFonts w:ascii="Times New Roman" w:hAnsi="Times New Roman"/>
          <w:color w:val="000000"/>
          <w:lang w:eastAsia="zh-CN"/>
        </w:rPr>
        <w:t xml:space="preserve"> Leaving Deep Water: The Lives of Asian American Women at the Crossroads of Two Cultures.</w:t>
      </w:r>
      <w:r w:rsidRPr="00176206">
        <w:rPr>
          <w:rFonts w:ascii="Times New Roman" w:hAnsi="Times New Roman" w:hint="eastAsia"/>
          <w:color w:val="000000"/>
          <w:lang w:eastAsia="zh-CN"/>
        </w:rPr>
        <w:t xml:space="preserve"> </w:t>
      </w:r>
      <w:r w:rsidRPr="00176206">
        <w:rPr>
          <w:rFonts w:ascii="Times New Roman" w:hAnsi="Times New Roman"/>
          <w:color w:val="000000"/>
          <w:lang w:eastAsia="zh-CN"/>
        </w:rPr>
        <w:t>(</w:t>
      </w:r>
      <w:r w:rsidRPr="00176206">
        <w:rPr>
          <w:rFonts w:ascii="Times New Roman" w:hAnsi="Times New Roman" w:hint="eastAsia"/>
          <w:color w:val="000000"/>
          <w:lang w:eastAsia="zh-CN"/>
        </w:rPr>
        <w:t>Chapter 11)</w:t>
      </w:r>
    </w:p>
    <w:p w:rsidR="006C395C" w:rsidRDefault="006C395C" w:rsidP="006C395C">
      <w:pPr>
        <w:ind w:left="480" w:hanging="418"/>
        <w:rPr>
          <w:rFonts w:ascii="Times New Roman" w:hAnsi="Times New Roman"/>
          <w:lang w:eastAsia="zh-CN"/>
        </w:rPr>
      </w:pPr>
      <w:r w:rsidRPr="007F6198">
        <w:rPr>
          <w:rFonts w:ascii="Times New Roman" w:hAnsi="Times New Roman"/>
          <w:lang w:eastAsia="zh-CN"/>
        </w:rPr>
        <w:t xml:space="preserve">Dong, Jie. 2009. 'Isn’t it enough to be a Chinese speaker': Language ideology and migrant identity construction in a public primary school in </w:t>
      </w:r>
      <w:proofErr w:type="gramStart"/>
      <w:r w:rsidRPr="007F6198">
        <w:rPr>
          <w:rFonts w:ascii="Times New Roman" w:hAnsi="Times New Roman"/>
          <w:lang w:eastAsia="zh-CN"/>
        </w:rPr>
        <w:t>Beijing.</w:t>
      </w:r>
      <w:proofErr w:type="gramEnd"/>
      <w:r w:rsidRPr="007F6198">
        <w:rPr>
          <w:rFonts w:ascii="Times New Roman" w:hAnsi="Times New Roman"/>
          <w:lang w:eastAsia="zh-CN"/>
        </w:rPr>
        <w:t xml:space="preserve"> </w:t>
      </w:r>
      <w:r w:rsidRPr="007F6198">
        <w:rPr>
          <w:rFonts w:ascii="Times New Roman" w:hAnsi="Times New Roman"/>
          <w:i/>
          <w:iCs/>
          <w:lang w:eastAsia="zh-CN"/>
        </w:rPr>
        <w:t>Language &amp; Communication</w:t>
      </w:r>
      <w:r w:rsidRPr="007F6198">
        <w:rPr>
          <w:rFonts w:ascii="Times New Roman" w:hAnsi="Times New Roman"/>
          <w:lang w:eastAsia="zh-CN"/>
        </w:rPr>
        <w:t xml:space="preserve"> 29, 2, 115-126. </w:t>
      </w:r>
    </w:p>
    <w:p w:rsidR="006C395C" w:rsidRDefault="006C395C" w:rsidP="006C395C">
      <w:pPr>
        <w:ind w:left="480" w:hanging="418"/>
        <w:rPr>
          <w:rFonts w:ascii="Times New Roman" w:hAnsi="Times New Roman"/>
          <w:lang w:eastAsia="zh-CN"/>
        </w:rPr>
      </w:pPr>
      <w:r>
        <w:rPr>
          <w:rFonts w:ascii="Times New Roman" w:hAnsi="Times New Roman"/>
          <w:lang w:eastAsia="zh-CN"/>
        </w:rPr>
        <w:t xml:space="preserve">Dong, Jie. 2010. The enregisterment of Putonghua in practice. </w:t>
      </w:r>
      <w:r>
        <w:rPr>
          <w:rFonts w:ascii="Times New Roman" w:hAnsi="Times New Roman"/>
          <w:i/>
          <w:lang w:eastAsia="zh-CN"/>
        </w:rPr>
        <w:t>Language and Communication</w:t>
      </w:r>
      <w:r>
        <w:rPr>
          <w:rFonts w:ascii="Times New Roman" w:hAnsi="Times New Roman"/>
          <w:lang w:eastAsia="zh-CN"/>
        </w:rPr>
        <w:t>, 30: 265-275.</w:t>
      </w:r>
    </w:p>
    <w:p w:rsidR="006C395C" w:rsidRPr="00176206" w:rsidRDefault="006C395C" w:rsidP="006C395C">
      <w:pPr>
        <w:ind w:left="480" w:hanging="418"/>
        <w:rPr>
          <w:rFonts w:ascii="Times New Roman" w:hAnsi="Times New Roman"/>
          <w:lang w:eastAsia="zh-CN"/>
        </w:rPr>
      </w:pPr>
      <w:r w:rsidRPr="007F6198">
        <w:rPr>
          <w:rFonts w:ascii="Times New Roman" w:hAnsi="Times New Roman"/>
          <w:color w:val="000000"/>
          <w:lang w:eastAsia="zh-CN"/>
        </w:rPr>
        <w:t xml:space="preserve">Edward, John. 2009. </w:t>
      </w:r>
      <w:r w:rsidRPr="007F6198">
        <w:rPr>
          <w:rFonts w:ascii="Times New Roman" w:hAnsi="Times New Roman"/>
          <w:i/>
          <w:color w:val="000000"/>
          <w:lang w:eastAsia="zh-CN"/>
        </w:rPr>
        <w:t>Language and Identity</w:t>
      </w:r>
      <w:r w:rsidRPr="007F6198">
        <w:rPr>
          <w:rFonts w:ascii="Times New Roman" w:hAnsi="Times New Roman"/>
          <w:color w:val="000000"/>
          <w:lang w:eastAsia="zh-CN"/>
        </w:rPr>
        <w:t>. New York: Cambridge University Press.</w:t>
      </w:r>
      <w:r>
        <w:rPr>
          <w:rFonts w:ascii="Times New Roman" w:hAnsi="Times New Roman"/>
          <w:color w:val="000000"/>
          <w:lang w:eastAsia="zh-CN"/>
        </w:rPr>
        <w:t xml:space="preserve"> (Chapters 2-4)</w:t>
      </w:r>
    </w:p>
    <w:p w:rsidR="006C395C" w:rsidRDefault="006C395C" w:rsidP="006C395C">
      <w:pPr>
        <w:ind w:left="480" w:hanging="418"/>
        <w:rPr>
          <w:rFonts w:ascii="Times New Roman" w:hAnsi="Times New Roman"/>
          <w:lang w:eastAsia="zh-CN"/>
        </w:rPr>
      </w:pPr>
      <w:r w:rsidRPr="007F6198">
        <w:rPr>
          <w:rFonts w:ascii="Times New Roman" w:hAnsi="Times New Roman"/>
          <w:lang w:eastAsia="zh-CN"/>
        </w:rPr>
        <w:t xml:space="preserve">Fan, Carol C. 1996. Language, gender and Chinese culture. </w:t>
      </w:r>
      <w:r w:rsidRPr="007F6198">
        <w:rPr>
          <w:rFonts w:ascii="Times New Roman" w:hAnsi="Times New Roman"/>
          <w:i/>
          <w:iCs/>
          <w:lang w:eastAsia="zh-CN"/>
        </w:rPr>
        <w:t>International Journal of Politics, Culture and Society</w:t>
      </w:r>
      <w:r>
        <w:rPr>
          <w:rFonts w:ascii="Times New Roman" w:hAnsi="Times New Roman"/>
          <w:i/>
          <w:iCs/>
          <w:lang w:eastAsia="zh-CN"/>
        </w:rPr>
        <w:t>,</w:t>
      </w:r>
      <w:r w:rsidRPr="007F6198">
        <w:rPr>
          <w:rFonts w:ascii="Times New Roman" w:hAnsi="Times New Roman"/>
          <w:lang w:eastAsia="zh-CN"/>
        </w:rPr>
        <w:t xml:space="preserve"> 10, 1, 95-114.</w:t>
      </w:r>
    </w:p>
    <w:p w:rsidR="006C395C" w:rsidRPr="00B609FE" w:rsidRDefault="006C395C" w:rsidP="006C395C">
      <w:pPr>
        <w:ind w:left="480" w:hanging="418"/>
        <w:rPr>
          <w:rFonts w:ascii="Times New Roman" w:hAnsi="Times New Roman"/>
          <w:lang w:eastAsia="zh-CN"/>
        </w:rPr>
      </w:pPr>
      <w:proofErr w:type="gramStart"/>
      <w:r>
        <w:rPr>
          <w:rFonts w:ascii="Times New Roman" w:hAnsi="Times New Roman"/>
          <w:lang w:eastAsia="zh-CN"/>
        </w:rPr>
        <w:t>Gao</w:t>
      </w:r>
      <w:proofErr w:type="gramEnd"/>
      <w:r>
        <w:rPr>
          <w:rFonts w:ascii="Times New Roman" w:hAnsi="Times New Roman"/>
          <w:lang w:eastAsia="zh-CN"/>
        </w:rPr>
        <w:t xml:space="preserve">, Fang. 2012. Imagined community, identity, and Chinese language teaching in Hong Kong. </w:t>
      </w:r>
      <w:r>
        <w:rPr>
          <w:rFonts w:ascii="Times New Roman" w:hAnsi="Times New Roman"/>
          <w:i/>
          <w:lang w:eastAsia="zh-CN"/>
        </w:rPr>
        <w:t>Journal of Asian Pacific Communication</w:t>
      </w:r>
      <w:r>
        <w:rPr>
          <w:rFonts w:ascii="Times New Roman" w:hAnsi="Times New Roman"/>
          <w:lang w:eastAsia="zh-CN"/>
        </w:rPr>
        <w:t xml:space="preserve">, 22, 1: 140-154. </w:t>
      </w:r>
    </w:p>
    <w:p w:rsidR="006C395C" w:rsidRPr="002D13CC" w:rsidRDefault="006C395C" w:rsidP="006C395C">
      <w:pPr>
        <w:ind w:left="480" w:hanging="418"/>
        <w:rPr>
          <w:rFonts w:ascii="Times New Roman" w:hAnsi="Times New Roman"/>
          <w:lang w:eastAsia="zh-CN"/>
        </w:rPr>
      </w:pPr>
      <w:proofErr w:type="gramStart"/>
      <w:r>
        <w:rPr>
          <w:rFonts w:ascii="Times New Roman" w:hAnsi="Times New Roman"/>
          <w:lang w:eastAsia="zh-CN"/>
        </w:rPr>
        <w:t>Gao</w:t>
      </w:r>
      <w:proofErr w:type="gramEnd"/>
      <w:r>
        <w:rPr>
          <w:rFonts w:ascii="Times New Roman" w:hAnsi="Times New Roman"/>
          <w:lang w:eastAsia="zh-CN"/>
        </w:rPr>
        <w:t xml:space="preserve">, Yihong, Yuan Zhao, Ying Cheng, &amp; Yan Zhou. 2007. Relationship between English learning motivation types and self-identity changes among Chinese students. </w:t>
      </w:r>
      <w:r>
        <w:rPr>
          <w:rFonts w:ascii="Times New Roman" w:hAnsi="Times New Roman"/>
          <w:i/>
          <w:lang w:eastAsia="zh-CN"/>
        </w:rPr>
        <w:t>TESOL Quarterly</w:t>
      </w:r>
      <w:proofErr w:type="gramStart"/>
      <w:r>
        <w:rPr>
          <w:rFonts w:ascii="Times New Roman" w:hAnsi="Times New Roman"/>
          <w:i/>
          <w:lang w:eastAsia="zh-CN"/>
        </w:rPr>
        <w:t>,</w:t>
      </w:r>
      <w:r>
        <w:rPr>
          <w:rFonts w:ascii="Times New Roman" w:hAnsi="Times New Roman"/>
          <w:lang w:eastAsia="zh-CN"/>
        </w:rPr>
        <w:t>41</w:t>
      </w:r>
      <w:proofErr w:type="gramEnd"/>
      <w:r>
        <w:rPr>
          <w:rFonts w:ascii="Times New Roman" w:hAnsi="Times New Roman"/>
          <w:lang w:eastAsia="zh-CN"/>
        </w:rPr>
        <w:t>, 1: 133-155.</w:t>
      </w:r>
    </w:p>
    <w:p w:rsidR="006C395C" w:rsidRDefault="006C395C" w:rsidP="006C395C">
      <w:pPr>
        <w:widowControl w:val="0"/>
        <w:autoSpaceDE w:val="0"/>
        <w:autoSpaceDN w:val="0"/>
        <w:adjustRightInd w:val="0"/>
        <w:ind w:left="480" w:hanging="418"/>
        <w:rPr>
          <w:rFonts w:ascii="Times New Roman" w:hAnsi="Times New Roman"/>
          <w:color w:val="000000"/>
          <w:lang w:eastAsia="zh-CN"/>
        </w:rPr>
      </w:pPr>
      <w:r>
        <w:rPr>
          <w:rFonts w:ascii="Times New Roman" w:hAnsi="Times New Roman"/>
          <w:color w:val="000000"/>
          <w:lang w:eastAsia="zh-CN"/>
        </w:rPr>
        <w:t>Gunn, Edward M. 2006.</w:t>
      </w:r>
      <w:r>
        <w:rPr>
          <w:rFonts w:ascii="Times New Roman" w:hAnsi="Times New Roman" w:hint="eastAsia"/>
          <w:color w:val="000000"/>
          <w:lang w:eastAsia="zh-CN"/>
        </w:rPr>
        <w:t xml:space="preserve"> </w:t>
      </w:r>
      <w:r w:rsidRPr="007F6198">
        <w:rPr>
          <w:rFonts w:ascii="Times New Roman" w:hAnsi="Times New Roman"/>
          <w:i/>
          <w:iCs/>
          <w:color w:val="000000"/>
          <w:lang w:eastAsia="zh-CN"/>
        </w:rPr>
        <w:t>Rendering the Regional: Local Language in Contemporary Chinese Media</w:t>
      </w:r>
      <w:r w:rsidRPr="007F6198">
        <w:rPr>
          <w:rFonts w:ascii="Times New Roman" w:hAnsi="Times New Roman"/>
          <w:color w:val="000000"/>
          <w:lang w:eastAsia="zh-CN"/>
        </w:rPr>
        <w:t xml:space="preserve">. Honolulu: University of Hawai'i Press. </w:t>
      </w:r>
      <w:r>
        <w:rPr>
          <w:rFonts w:ascii="Times New Roman" w:hAnsi="Times New Roman"/>
          <w:color w:val="000000"/>
          <w:lang w:eastAsia="zh-CN"/>
        </w:rPr>
        <w:t>(Chapter 1)</w:t>
      </w:r>
    </w:p>
    <w:p w:rsidR="006C395C" w:rsidRDefault="006C395C" w:rsidP="006C395C">
      <w:pPr>
        <w:widowControl w:val="0"/>
        <w:autoSpaceDE w:val="0"/>
        <w:autoSpaceDN w:val="0"/>
        <w:adjustRightInd w:val="0"/>
        <w:ind w:left="480" w:hanging="418"/>
        <w:rPr>
          <w:rFonts w:ascii="Times New Roman" w:hAnsi="Times New Roman"/>
          <w:color w:val="000000"/>
          <w:lang w:eastAsia="zh-CN"/>
        </w:rPr>
      </w:pPr>
      <w:r w:rsidRPr="00223333">
        <w:rPr>
          <w:rFonts w:ascii="Times New Roman" w:hAnsi="Times New Roman"/>
          <w:lang w:eastAsia="zh-CN"/>
        </w:rPr>
        <w:t xml:space="preserve">He, Agnes Weiyun. 2006. </w:t>
      </w:r>
      <w:proofErr w:type="gramStart"/>
      <w:r w:rsidRPr="00223333">
        <w:rPr>
          <w:rFonts w:ascii="Times New Roman" w:hAnsi="Times New Roman"/>
          <w:lang w:eastAsia="zh-CN"/>
        </w:rPr>
        <w:t>Toward</w:t>
      </w:r>
      <w:proofErr w:type="gramEnd"/>
      <w:r w:rsidRPr="00223333">
        <w:rPr>
          <w:rFonts w:ascii="Times New Roman" w:hAnsi="Times New Roman"/>
          <w:lang w:eastAsia="zh-CN"/>
        </w:rPr>
        <w:t xml:space="preserve"> an identity theory of the development of Chinese as a heritage language. </w:t>
      </w:r>
      <w:r w:rsidRPr="00223333">
        <w:rPr>
          <w:rFonts w:ascii="Times New Roman" w:hAnsi="Times New Roman"/>
          <w:i/>
          <w:lang w:eastAsia="zh-CN"/>
        </w:rPr>
        <w:t>Heritage Language Journal</w:t>
      </w:r>
      <w:r w:rsidRPr="00223333">
        <w:rPr>
          <w:rFonts w:ascii="Times New Roman" w:hAnsi="Times New Roman"/>
          <w:lang w:eastAsia="zh-CN"/>
        </w:rPr>
        <w:t xml:space="preserve"> 4, 1, 1-28. </w:t>
      </w:r>
    </w:p>
    <w:p w:rsidR="006C395C" w:rsidRDefault="006C395C" w:rsidP="006C395C">
      <w:pPr>
        <w:widowControl w:val="0"/>
        <w:autoSpaceDE w:val="0"/>
        <w:autoSpaceDN w:val="0"/>
        <w:adjustRightInd w:val="0"/>
        <w:ind w:left="480" w:hanging="418"/>
        <w:rPr>
          <w:rFonts w:ascii="Times New Roman" w:hAnsi="Times New Roman"/>
          <w:color w:val="000000"/>
          <w:lang w:eastAsia="zh-CN"/>
        </w:rPr>
      </w:pPr>
      <w:r w:rsidRPr="00580070">
        <w:t xml:space="preserve">Hsieh, Shelley Ching-yu, Mei-Rong Wang, &amp; Meg Cheng-yi Wang. 2014. </w:t>
      </w:r>
      <w:r w:rsidRPr="00580070">
        <w:rPr>
          <w:i/>
        </w:rPr>
        <w:t>Journal of Asian Pacific Communication</w:t>
      </w:r>
      <w:r w:rsidRPr="00580070">
        <w:t>, 24</w:t>
      </w:r>
      <w:proofErr w:type="gramStart"/>
      <w:r w:rsidRPr="00580070">
        <w:t>,1</w:t>
      </w:r>
      <w:proofErr w:type="gramEnd"/>
      <w:r w:rsidRPr="00580070">
        <w:t>: 113-133.</w:t>
      </w:r>
    </w:p>
    <w:p w:rsidR="006C395C" w:rsidRDefault="006C395C" w:rsidP="006C395C">
      <w:pPr>
        <w:widowControl w:val="0"/>
        <w:autoSpaceDE w:val="0"/>
        <w:autoSpaceDN w:val="0"/>
        <w:adjustRightInd w:val="0"/>
        <w:ind w:left="480" w:hanging="418"/>
        <w:rPr>
          <w:rFonts w:ascii="Times New Roman" w:hAnsi="Times New Roman"/>
          <w:color w:val="000000"/>
          <w:lang w:eastAsia="zh-CN"/>
        </w:rPr>
      </w:pPr>
      <w:r>
        <w:rPr>
          <w:rFonts w:ascii="Times New Roman" w:hAnsi="Times New Roman"/>
          <w:color w:val="000000"/>
          <w:lang w:eastAsia="zh-CN"/>
        </w:rPr>
        <w:t xml:space="preserve">Kuo, Sai-hua. 2007. Language as ideology: Analyzing quotations in Taiwanese news discourse. </w:t>
      </w:r>
      <w:r>
        <w:rPr>
          <w:rFonts w:ascii="Times New Roman" w:hAnsi="Times New Roman"/>
          <w:i/>
          <w:color w:val="000000"/>
          <w:lang w:eastAsia="zh-CN"/>
        </w:rPr>
        <w:t>Journal of Asian Pacific Communication</w:t>
      </w:r>
      <w:r>
        <w:rPr>
          <w:rFonts w:ascii="Times New Roman" w:hAnsi="Times New Roman"/>
          <w:color w:val="000000"/>
          <w:lang w:eastAsia="zh-CN"/>
        </w:rPr>
        <w:t>, 17.2: 281-301.</w:t>
      </w:r>
    </w:p>
    <w:p w:rsidR="006C395C" w:rsidRDefault="006C395C" w:rsidP="006C395C">
      <w:pPr>
        <w:widowControl w:val="0"/>
        <w:autoSpaceDE w:val="0"/>
        <w:autoSpaceDN w:val="0"/>
        <w:adjustRightInd w:val="0"/>
        <w:ind w:left="480" w:hanging="418"/>
        <w:rPr>
          <w:rFonts w:ascii="Times New Roman" w:hAnsi="Times New Roman"/>
          <w:color w:val="000000"/>
          <w:lang w:eastAsia="zh-CN"/>
        </w:rPr>
      </w:pPr>
      <w:r w:rsidRPr="00580070">
        <w:rPr>
          <w:rFonts w:ascii="Times New Roman" w:hAnsi="Times New Roman" w:hint="eastAsia"/>
          <w:color w:val="000000"/>
          <w:lang w:eastAsia="zh-CN"/>
        </w:rPr>
        <w:t xml:space="preserve">Liu, Jin. 2012. The use of Chinese dialects on the internet: language and local youth identity in urban China. </w:t>
      </w:r>
      <w:r w:rsidRPr="00580070">
        <w:rPr>
          <w:rFonts w:ascii="Times New Roman" w:hAnsi="Times New Roman"/>
          <w:color w:val="000000"/>
          <w:lang w:eastAsia="zh-CN"/>
        </w:rPr>
        <w:t xml:space="preserve">In Jin Lin and Hongyin Tao (eds.), </w:t>
      </w:r>
      <w:r w:rsidRPr="00580070">
        <w:rPr>
          <w:rFonts w:ascii="Times New Roman" w:hAnsi="Times New Roman"/>
          <w:i/>
          <w:color w:val="000000"/>
          <w:lang w:eastAsia="zh-CN"/>
        </w:rPr>
        <w:t xml:space="preserve">Chinese under Globalization: Emerging Trends in Language Use in China. </w:t>
      </w:r>
      <w:r w:rsidRPr="00580070">
        <w:rPr>
          <w:rFonts w:ascii="Times New Roman" w:hAnsi="Times New Roman"/>
          <w:color w:val="000000"/>
          <w:lang w:eastAsia="zh-CN"/>
        </w:rPr>
        <w:t xml:space="preserve">Singapore/London: World Scientific. </w:t>
      </w:r>
    </w:p>
    <w:p w:rsidR="006C395C" w:rsidRPr="00176206" w:rsidRDefault="006C395C" w:rsidP="006C395C">
      <w:pPr>
        <w:widowControl w:val="0"/>
        <w:autoSpaceDE w:val="0"/>
        <w:autoSpaceDN w:val="0"/>
        <w:adjustRightInd w:val="0"/>
        <w:ind w:left="480" w:hanging="418"/>
        <w:rPr>
          <w:rFonts w:ascii="Times New Roman" w:hAnsi="Times New Roman"/>
          <w:color w:val="000000"/>
          <w:lang w:eastAsia="zh-CN"/>
        </w:rPr>
      </w:pPr>
      <w:r w:rsidRPr="00580070">
        <w:rPr>
          <w:rFonts w:ascii="Times New Roman" w:hAnsi="Times New Roman" w:hint="eastAsia"/>
          <w:color w:val="000000"/>
          <w:lang w:eastAsia="zh-CN"/>
        </w:rPr>
        <w:t>Liu</w:t>
      </w:r>
      <w:r w:rsidRPr="00580070">
        <w:rPr>
          <w:rFonts w:ascii="Times New Roman" w:hAnsi="Times New Roman"/>
          <w:color w:val="000000"/>
          <w:lang w:eastAsia="zh-CN"/>
        </w:rPr>
        <w:t>, Jin,</w:t>
      </w:r>
      <w:r w:rsidRPr="00580070">
        <w:rPr>
          <w:rFonts w:ascii="Times New Roman" w:hAnsi="Times New Roman" w:hint="eastAsia"/>
          <w:color w:val="000000"/>
          <w:lang w:eastAsia="zh-CN"/>
        </w:rPr>
        <w:t xml:space="preserve"> </w:t>
      </w:r>
      <w:r w:rsidRPr="00580070">
        <w:rPr>
          <w:rFonts w:ascii="Times New Roman" w:hAnsi="Times New Roman"/>
          <w:color w:val="000000"/>
          <w:lang w:eastAsia="zh-CN"/>
        </w:rPr>
        <w:t>&amp;</w:t>
      </w:r>
      <w:r w:rsidRPr="00580070">
        <w:rPr>
          <w:rFonts w:ascii="Times New Roman" w:hAnsi="Times New Roman" w:hint="eastAsia"/>
          <w:color w:val="000000"/>
          <w:lang w:eastAsia="zh-CN"/>
        </w:rPr>
        <w:t xml:space="preserve"> </w:t>
      </w:r>
      <w:r w:rsidRPr="00580070">
        <w:rPr>
          <w:rFonts w:ascii="Times New Roman" w:hAnsi="Times New Roman"/>
          <w:color w:val="000000"/>
          <w:lang w:eastAsia="zh-CN"/>
        </w:rPr>
        <w:t xml:space="preserve">Hongyin </w:t>
      </w:r>
      <w:r w:rsidRPr="00580070">
        <w:rPr>
          <w:rFonts w:ascii="Times New Roman" w:hAnsi="Times New Roman" w:hint="eastAsia"/>
          <w:color w:val="000000"/>
          <w:lang w:eastAsia="zh-CN"/>
        </w:rPr>
        <w:t>Tao</w:t>
      </w:r>
      <w:r w:rsidRPr="00580070">
        <w:rPr>
          <w:rFonts w:ascii="Times New Roman" w:hAnsi="Times New Roman"/>
          <w:color w:val="000000"/>
          <w:lang w:eastAsia="zh-CN"/>
        </w:rPr>
        <w:t xml:space="preserve">. 2009. </w:t>
      </w:r>
      <w:r w:rsidRPr="00580070">
        <w:rPr>
          <w:rFonts w:ascii="Times New Roman" w:hAnsi="Times New Roman" w:hint="eastAsia"/>
          <w:color w:val="000000"/>
          <w:lang w:eastAsia="zh-CN"/>
        </w:rPr>
        <w:t>Negotiating linguistic identities under globalization: Language use in contemporary China.</w:t>
      </w:r>
      <w:r w:rsidRPr="00580070">
        <w:t xml:space="preserve"> </w:t>
      </w:r>
      <w:r w:rsidRPr="00580070">
        <w:rPr>
          <w:rFonts w:ascii="Times New Roman" w:hAnsi="Times New Roman"/>
          <w:color w:val="000000"/>
          <w:lang w:eastAsia="zh-CN"/>
        </w:rPr>
        <w:t>Harvard Asia Pacific Review</w:t>
      </w:r>
      <w:r>
        <w:rPr>
          <w:rFonts w:ascii="Times New Roman" w:hAnsi="Times New Roman"/>
          <w:color w:val="000000"/>
          <w:lang w:eastAsia="zh-CN"/>
        </w:rPr>
        <w:t xml:space="preserve">, Vol. 10, Number 1, </w:t>
      </w:r>
      <w:proofErr w:type="gramStart"/>
      <w:r>
        <w:rPr>
          <w:rFonts w:ascii="Times New Roman" w:hAnsi="Times New Roman"/>
          <w:color w:val="000000"/>
          <w:lang w:eastAsia="zh-CN"/>
        </w:rPr>
        <w:t>Spring</w:t>
      </w:r>
      <w:proofErr w:type="gramEnd"/>
      <w:r>
        <w:rPr>
          <w:rFonts w:ascii="Times New Roman" w:hAnsi="Times New Roman"/>
          <w:color w:val="000000"/>
          <w:lang w:eastAsia="zh-CN"/>
        </w:rPr>
        <w:t>, 7-10.</w:t>
      </w:r>
    </w:p>
    <w:p w:rsidR="006C395C" w:rsidRPr="00580070" w:rsidRDefault="006C395C" w:rsidP="006C395C">
      <w:pPr>
        <w:ind w:left="480" w:hanging="418"/>
        <w:rPr>
          <w:rFonts w:ascii="Times New Roman" w:hAnsi="Times New Roman"/>
          <w:lang w:eastAsia="zh-CN"/>
        </w:rPr>
      </w:pPr>
      <w:r w:rsidRPr="007F6198">
        <w:rPr>
          <w:rFonts w:ascii="Times New Roman" w:hAnsi="Times New Roman"/>
          <w:lang w:eastAsia="zh-CN"/>
        </w:rPr>
        <w:t xml:space="preserve">Luo, Shiow-Huey and Richard L. Wiseman. 2000. Ethnic language maintenance among Chinese immigrant children in the United States. </w:t>
      </w:r>
      <w:r w:rsidRPr="007F6198">
        <w:rPr>
          <w:rFonts w:ascii="Times New Roman" w:hAnsi="Times New Roman"/>
          <w:i/>
          <w:lang w:eastAsia="zh-CN"/>
        </w:rPr>
        <w:t>International Journal of Intercultural Relations</w:t>
      </w:r>
      <w:r w:rsidRPr="007F6198">
        <w:rPr>
          <w:rFonts w:ascii="Times New Roman" w:hAnsi="Times New Roman"/>
          <w:lang w:eastAsia="zh-CN"/>
        </w:rPr>
        <w:t xml:space="preserve"> 24, 307-324.</w:t>
      </w:r>
    </w:p>
    <w:p w:rsidR="006C395C" w:rsidRDefault="006C395C" w:rsidP="006C395C">
      <w:pPr>
        <w:ind w:left="480" w:hanging="418"/>
        <w:rPr>
          <w:rFonts w:ascii="Times New Roman" w:hAnsi="Times New Roman"/>
          <w:lang w:eastAsia="zh-CN"/>
        </w:rPr>
      </w:pPr>
      <w:r w:rsidRPr="00580070">
        <w:rPr>
          <w:rFonts w:ascii="Times New Roman" w:hAnsi="Times New Roman"/>
          <w:lang w:eastAsia="zh-CN"/>
        </w:rPr>
        <w:t xml:space="preserve">Pan, Lin, &amp; David Block. 2011. English as a “global language” in China: An investigation into learners’ and teachers’ language beliefs. </w:t>
      </w:r>
      <w:r w:rsidRPr="00580070">
        <w:rPr>
          <w:rFonts w:ascii="Times New Roman" w:hAnsi="Times New Roman"/>
          <w:i/>
          <w:lang w:eastAsia="zh-CN"/>
        </w:rPr>
        <w:t>System</w:t>
      </w:r>
      <w:r w:rsidRPr="00580070">
        <w:rPr>
          <w:rFonts w:ascii="Times New Roman" w:hAnsi="Times New Roman"/>
          <w:lang w:eastAsia="zh-CN"/>
        </w:rPr>
        <w:t xml:space="preserve">, 39: 391-402. </w:t>
      </w:r>
    </w:p>
    <w:p w:rsidR="006C395C" w:rsidRDefault="006C395C" w:rsidP="006C395C">
      <w:pPr>
        <w:ind w:left="480" w:hanging="418"/>
        <w:rPr>
          <w:rFonts w:ascii="Times New Roman" w:hAnsi="Times New Roman"/>
          <w:lang w:eastAsia="zh-CN"/>
        </w:rPr>
      </w:pPr>
      <w:r>
        <w:rPr>
          <w:rFonts w:ascii="Times New Roman" w:hAnsi="Times New Roman"/>
          <w:lang w:eastAsia="zh-CN"/>
        </w:rPr>
        <w:t>Ramsey, Robert S. 1987.</w:t>
      </w:r>
      <w:r w:rsidRPr="00FD0742">
        <w:rPr>
          <w:rFonts w:ascii="Times New Roman" w:hAnsi="Times New Roman"/>
          <w:lang w:eastAsia="zh-CN"/>
        </w:rPr>
        <w:t xml:space="preserve"> The Languages of China. Princeton: Princeton University Press</w:t>
      </w:r>
      <w:proofErr w:type="gramStart"/>
      <w:r w:rsidRPr="00FD0742">
        <w:rPr>
          <w:rFonts w:ascii="Times New Roman" w:hAnsi="Times New Roman"/>
          <w:lang w:eastAsia="zh-CN"/>
        </w:rPr>
        <w:t>.(</w:t>
      </w:r>
      <w:proofErr w:type="gramEnd"/>
      <w:r w:rsidRPr="00FD0742">
        <w:rPr>
          <w:rFonts w:ascii="Times New Roman" w:hAnsi="Times New Roman"/>
          <w:lang w:eastAsia="zh-CN"/>
        </w:rPr>
        <w:t>Chapters 1-2)</w:t>
      </w:r>
    </w:p>
    <w:p w:rsidR="006C395C" w:rsidRDefault="006C395C" w:rsidP="006C395C">
      <w:pPr>
        <w:ind w:left="480" w:hanging="418"/>
        <w:rPr>
          <w:rFonts w:ascii="Times New Roman" w:hAnsi="Times New Roman"/>
          <w:lang w:eastAsia="zh-CN"/>
        </w:rPr>
      </w:pPr>
      <w:r w:rsidRPr="00DA76C0">
        <w:rPr>
          <w:rFonts w:ascii="Times New Roman" w:hAnsi="Times New Roman" w:hint="eastAsia"/>
          <w:lang w:eastAsia="zh-CN"/>
        </w:rPr>
        <w:lastRenderedPageBreak/>
        <w:t>Shi</w:t>
      </w:r>
      <w:r w:rsidRPr="00DA76C0">
        <w:rPr>
          <w:rFonts w:ascii="Times New Roman" w:hAnsi="Times New Roman"/>
          <w:lang w:eastAsia="zh-CN"/>
        </w:rPr>
        <w:t>h, Sarah J.</w:t>
      </w:r>
      <w:r w:rsidRPr="00DA76C0">
        <w:rPr>
          <w:rFonts w:ascii="Times New Roman" w:hAnsi="Times New Roman" w:hint="eastAsia"/>
          <w:lang w:eastAsia="zh-CN"/>
        </w:rPr>
        <w:t xml:space="preserve"> 2010.</w:t>
      </w:r>
      <w:r w:rsidRPr="00DA76C0">
        <w:rPr>
          <w:rFonts w:ascii="Times New Roman" w:hAnsi="Times New Roman"/>
          <w:lang w:eastAsia="zh-CN"/>
        </w:rPr>
        <w:t xml:space="preserve"> “</w:t>
      </w:r>
      <w:r w:rsidRPr="00DA76C0">
        <w:rPr>
          <w:rFonts w:ascii="Times New Roman" w:hAnsi="Times New Roman" w:hint="eastAsia"/>
          <w:lang w:eastAsia="zh-CN"/>
        </w:rPr>
        <w:t>What about me? I am not like Chinese But I am not like American</w:t>
      </w:r>
      <w:r w:rsidRPr="00DA76C0">
        <w:rPr>
          <w:rFonts w:ascii="Times New Roman" w:hAnsi="Times New Roman"/>
          <w:lang w:eastAsia="zh-CN"/>
        </w:rPr>
        <w:t>”</w:t>
      </w:r>
      <w:r w:rsidRPr="00DA76C0">
        <w:rPr>
          <w:rFonts w:ascii="Times New Roman" w:hAnsi="Times New Roman" w:hint="eastAsia"/>
          <w:lang w:eastAsia="zh-CN"/>
        </w:rPr>
        <w:t>: Heritage language learning and identity of mixed-heritage adults.</w:t>
      </w:r>
      <w:r w:rsidRPr="00DA76C0">
        <w:rPr>
          <w:rFonts w:ascii="Times New Roman" w:hAnsi="Times New Roman"/>
          <w:lang w:eastAsia="zh-CN"/>
        </w:rPr>
        <w:t xml:space="preserve"> </w:t>
      </w:r>
      <w:r w:rsidRPr="00DA76C0">
        <w:rPr>
          <w:rFonts w:ascii="Times New Roman" w:hAnsi="Times New Roman"/>
          <w:i/>
          <w:lang w:eastAsia="zh-CN"/>
        </w:rPr>
        <w:t>Journal of Language, Identity, and Education</w:t>
      </w:r>
      <w:r w:rsidRPr="00DA76C0">
        <w:rPr>
          <w:rFonts w:ascii="Times New Roman" w:hAnsi="Times New Roman"/>
          <w:lang w:eastAsia="zh-CN"/>
        </w:rPr>
        <w:t>, 9: 203-219.</w:t>
      </w:r>
    </w:p>
    <w:p w:rsidR="006C395C" w:rsidRPr="00FD0742" w:rsidRDefault="006C395C" w:rsidP="006C395C">
      <w:pPr>
        <w:ind w:left="480" w:hanging="418"/>
        <w:rPr>
          <w:rFonts w:ascii="Times New Roman" w:hAnsi="Times New Roman"/>
          <w:lang w:eastAsia="zh-CN"/>
        </w:rPr>
      </w:pPr>
      <w:r>
        <w:rPr>
          <w:rFonts w:ascii="Times New Roman" w:hAnsi="Times New Roman"/>
          <w:lang w:eastAsia="zh-CN"/>
        </w:rPr>
        <w:t xml:space="preserve">Tong, Yuk-Yue. 1999. Language use as a carrier of social identity. </w:t>
      </w:r>
      <w:r>
        <w:rPr>
          <w:rFonts w:ascii="Times New Roman" w:hAnsi="Times New Roman"/>
          <w:i/>
          <w:lang w:eastAsia="zh-CN"/>
        </w:rPr>
        <w:t>International Journal of Intercultural Relation.</w:t>
      </w:r>
      <w:r>
        <w:rPr>
          <w:rFonts w:ascii="Times New Roman" w:hAnsi="Times New Roman"/>
          <w:lang w:eastAsia="zh-CN"/>
        </w:rPr>
        <w:t xml:space="preserve">23, 2: 281-296. </w:t>
      </w:r>
    </w:p>
    <w:p w:rsidR="006C395C" w:rsidRDefault="006C395C" w:rsidP="006C395C">
      <w:pPr>
        <w:ind w:left="480" w:hanging="418"/>
        <w:rPr>
          <w:rFonts w:ascii="Times New Roman" w:hAnsi="Times New Roman"/>
          <w:lang w:eastAsia="zh-CN"/>
        </w:rPr>
      </w:pPr>
      <w:r>
        <w:rPr>
          <w:rFonts w:ascii="Times New Roman" w:hAnsi="Times New Roman"/>
          <w:lang w:eastAsia="zh-CN"/>
        </w:rPr>
        <w:t xml:space="preserve">Tse, John Kwock-Ping. 2000. Language and a rising new identity in Taiwan. </w:t>
      </w:r>
      <w:r>
        <w:rPr>
          <w:rFonts w:ascii="Times New Roman" w:hAnsi="Times New Roman"/>
          <w:i/>
          <w:lang w:eastAsia="zh-CN"/>
        </w:rPr>
        <w:t>International Journal of Society and Language</w:t>
      </w:r>
      <w:r>
        <w:rPr>
          <w:rFonts w:ascii="Times New Roman" w:hAnsi="Times New Roman"/>
          <w:lang w:eastAsia="zh-CN"/>
        </w:rPr>
        <w:t xml:space="preserve">, 143, 2000: 151-164. </w:t>
      </w:r>
    </w:p>
    <w:p w:rsidR="006C395C" w:rsidRDefault="006C395C" w:rsidP="006C395C">
      <w:pPr>
        <w:ind w:left="480" w:hanging="418"/>
        <w:rPr>
          <w:rFonts w:ascii="Times New Roman" w:hAnsi="Times New Roman"/>
          <w:color w:val="000000"/>
          <w:lang w:eastAsia="zh-CN"/>
        </w:rPr>
      </w:pPr>
      <w:r w:rsidRPr="00DA76C0">
        <w:rPr>
          <w:rFonts w:ascii="Times New Roman" w:hAnsi="Times New Roman" w:hint="eastAsia"/>
          <w:color w:val="000000"/>
          <w:lang w:eastAsia="zh-CN"/>
        </w:rPr>
        <w:t>Williams, Ashley M.</w:t>
      </w:r>
      <w:r w:rsidRPr="00DA76C0">
        <w:rPr>
          <w:rFonts w:ascii="Times New Roman" w:hAnsi="Times New Roman"/>
          <w:color w:val="000000"/>
          <w:lang w:eastAsia="zh-CN"/>
        </w:rPr>
        <w:t xml:space="preserve"> </w:t>
      </w:r>
      <w:r w:rsidRPr="00DA76C0">
        <w:rPr>
          <w:rFonts w:ascii="Times New Roman" w:hAnsi="Times New Roman" w:hint="eastAsia"/>
          <w:color w:val="000000"/>
          <w:lang w:eastAsia="zh-CN"/>
        </w:rPr>
        <w:t>2005. Fighting words and challenging expectations: Language alternation and social roles in a family dispute</w:t>
      </w:r>
      <w:r w:rsidRPr="00DA76C0">
        <w:rPr>
          <w:rFonts w:ascii="Times New Roman" w:hAnsi="Times New Roman"/>
          <w:color w:val="000000"/>
          <w:lang w:eastAsia="zh-CN"/>
        </w:rPr>
        <w:t>. Jour</w:t>
      </w:r>
      <w:r>
        <w:rPr>
          <w:rFonts w:ascii="Times New Roman" w:hAnsi="Times New Roman"/>
          <w:color w:val="000000"/>
          <w:lang w:eastAsia="zh-CN"/>
        </w:rPr>
        <w:t>nal of Pragmatics, 37: 317-328.</w:t>
      </w:r>
    </w:p>
    <w:p w:rsidR="006C395C" w:rsidRDefault="006C395C" w:rsidP="006C395C">
      <w:pPr>
        <w:ind w:left="480" w:hanging="418"/>
        <w:rPr>
          <w:rFonts w:ascii="Times New Roman" w:hAnsi="Times New Roman"/>
          <w:lang w:eastAsia="zh-CN"/>
        </w:rPr>
      </w:pPr>
      <w:r w:rsidRPr="00E9130D">
        <w:rPr>
          <w:rFonts w:ascii="Times New Roman" w:hAnsi="Times New Roman"/>
        </w:rPr>
        <w:t>Wong, Andrew. 2005</w:t>
      </w:r>
      <w:proofErr w:type="gramStart"/>
      <w:r w:rsidRPr="00E9130D">
        <w:rPr>
          <w:rFonts w:ascii="Times New Roman" w:hAnsi="Times New Roman"/>
        </w:rPr>
        <w:t>.The</w:t>
      </w:r>
      <w:proofErr w:type="gramEnd"/>
      <w:r w:rsidRPr="00E9130D">
        <w:rPr>
          <w:rFonts w:ascii="Times New Roman" w:hAnsi="Times New Roman"/>
        </w:rPr>
        <w:t xml:space="preserve"> reappropriation of tongzhi. </w:t>
      </w:r>
      <w:r w:rsidRPr="00FD0742">
        <w:rPr>
          <w:rFonts w:ascii="Times New Roman" w:hAnsi="Times New Roman"/>
          <w:i/>
        </w:rPr>
        <w:t>Language in Society</w:t>
      </w:r>
      <w:r>
        <w:rPr>
          <w:rFonts w:ascii="Times New Roman" w:hAnsi="Times New Roman"/>
        </w:rPr>
        <w:t>,</w:t>
      </w:r>
      <w:r w:rsidRPr="00E9130D">
        <w:rPr>
          <w:rFonts w:ascii="Times New Roman" w:hAnsi="Times New Roman"/>
        </w:rPr>
        <w:t xml:space="preserve"> 34, 763-793.</w:t>
      </w:r>
    </w:p>
    <w:p w:rsidR="006C395C" w:rsidRPr="005B331F" w:rsidRDefault="006C395C" w:rsidP="006C395C">
      <w:pPr>
        <w:ind w:left="480" w:hanging="418"/>
        <w:rPr>
          <w:rFonts w:ascii="Georgia" w:hAnsi="Georgia" w:cs="Arial"/>
          <w:lang w:val="en"/>
        </w:rPr>
      </w:pPr>
      <w:r>
        <w:rPr>
          <w:rFonts w:ascii="Times New Roman" w:hAnsi="Times New Roman"/>
          <w:color w:val="000000"/>
          <w:lang w:eastAsia="zh-CN"/>
        </w:rPr>
        <w:t>Yang, Chunsheng</w:t>
      </w:r>
      <w:r w:rsidRPr="00084402">
        <w:rPr>
          <w:rFonts w:ascii="Times New Roman" w:hAnsi="Times New Roman"/>
          <w:color w:val="000000"/>
          <w:lang w:eastAsia="zh-CN"/>
        </w:rPr>
        <w:t xml:space="preserve">. 2007. </w:t>
      </w:r>
      <w:r w:rsidRPr="00084402">
        <w:rPr>
          <w:rFonts w:ascii="Times New Roman" w:hAnsi="Times New Roman"/>
          <w:lang w:val="en"/>
        </w:rPr>
        <w:t xml:space="preserve">Chinese internet language: A sociolinguistic analysis of adaptations of the Chinese writing system. </w:t>
      </w:r>
      <w:r w:rsidRPr="00084402">
        <w:rPr>
          <w:rFonts w:ascii="Times New Roman" w:hAnsi="Times New Roman"/>
          <w:i/>
          <w:lang w:val="en"/>
        </w:rPr>
        <w:t>Language @ internet</w:t>
      </w:r>
      <w:r>
        <w:rPr>
          <w:rFonts w:ascii="Times New Roman" w:hAnsi="Times New Roman"/>
          <w:lang w:val="en"/>
        </w:rPr>
        <w:t>.</w:t>
      </w:r>
      <w:r w:rsidRPr="005B331F">
        <w:rPr>
          <w:rFonts w:ascii="Georgia" w:hAnsi="Georgia" w:cs="Arial"/>
          <w:lang w:val="en"/>
        </w:rPr>
        <w:t xml:space="preserve"> </w:t>
      </w:r>
    </w:p>
    <w:p w:rsidR="006C395C" w:rsidRPr="00176206" w:rsidRDefault="006C395C" w:rsidP="006C395C">
      <w:pPr>
        <w:ind w:left="400" w:hanging="418"/>
        <w:rPr>
          <w:rFonts w:ascii="Georgia" w:hAnsi="Georgia" w:cs="Arial"/>
          <w:color w:val="660000"/>
          <w:szCs w:val="21"/>
          <w:u w:val="single"/>
        </w:rPr>
      </w:pPr>
      <w:r w:rsidRPr="005B331F">
        <w:rPr>
          <w:rFonts w:ascii="Georgia" w:hAnsi="Georgia" w:cs="Arial"/>
          <w:sz w:val="20"/>
          <w:szCs w:val="20"/>
        </w:rPr>
        <w:tab/>
      </w:r>
      <w:r w:rsidRPr="005B331F">
        <w:rPr>
          <w:rFonts w:ascii="Georgia" w:hAnsi="Georgia" w:cs="Arial"/>
          <w:sz w:val="20"/>
          <w:szCs w:val="20"/>
        </w:rPr>
        <w:tab/>
      </w:r>
      <w:hyperlink r:id="rId34" w:history="1">
        <w:r w:rsidRPr="005B331F">
          <w:rPr>
            <w:rStyle w:val="Hyperlink"/>
            <w:rFonts w:ascii="Georgia" w:hAnsi="Georgia" w:cs="Arial"/>
            <w:szCs w:val="21"/>
          </w:rPr>
          <w:t>http://www.languageatinternet.de/articles/1142/</w:t>
        </w:r>
      </w:hyperlink>
    </w:p>
    <w:p w:rsidR="006C395C" w:rsidRPr="00734C85" w:rsidRDefault="006C395C" w:rsidP="006C395C">
      <w:pPr>
        <w:ind w:left="418" w:hanging="418"/>
        <w:rPr>
          <w:rFonts w:ascii="Georgia" w:hAnsi="Georgia" w:cs="Arial"/>
        </w:rPr>
      </w:pPr>
      <w:r>
        <w:rPr>
          <w:rFonts w:ascii="Georgia" w:hAnsi="Georgia" w:cs="Arial"/>
        </w:rPr>
        <w:t>Yang, Chunsheng. 2014</w:t>
      </w:r>
      <w:r>
        <w:rPr>
          <w:rFonts w:ascii="Georgia" w:hAnsi="Georgia" w:cs="Arial" w:hint="eastAsia"/>
        </w:rPr>
        <w:t>. L</w:t>
      </w:r>
      <w:r w:rsidRPr="003027C5">
        <w:rPr>
          <w:rFonts w:ascii="Georgia" w:hAnsi="Georgia" w:cs="Arial" w:hint="eastAsia"/>
        </w:rPr>
        <w:t>anguage attitude toward Northeastern Mandarin and PTH by young professionals.</w:t>
      </w:r>
      <w:r>
        <w:rPr>
          <w:rFonts w:ascii="Georgia" w:hAnsi="Georgia" w:cs="Arial" w:hint="eastAsia"/>
          <w:i/>
        </w:rPr>
        <w:t xml:space="preserve"> Chinese Language and Discourse,</w:t>
      </w:r>
      <w:r>
        <w:rPr>
          <w:rFonts w:ascii="Georgia" w:hAnsi="Georgia" w:cs="Arial"/>
        </w:rPr>
        <w:t xml:space="preserve"> 5,</w:t>
      </w:r>
      <w:r>
        <w:rPr>
          <w:rFonts w:ascii="Georgia" w:hAnsi="Georgia" w:cs="Arial" w:hint="eastAsia"/>
        </w:rPr>
        <w:t xml:space="preserve"> </w:t>
      </w:r>
      <w:r>
        <w:rPr>
          <w:rFonts w:ascii="Georgia" w:hAnsi="Georgia" w:cs="Arial"/>
        </w:rPr>
        <w:t xml:space="preserve">2: 211-230. </w:t>
      </w:r>
    </w:p>
    <w:p w:rsidR="006C395C" w:rsidRDefault="006C395C" w:rsidP="006C395C">
      <w:pPr>
        <w:ind w:left="480" w:hanging="418"/>
        <w:rPr>
          <w:rFonts w:ascii="Times New Roman" w:hAnsi="Times New Roman"/>
          <w:lang w:eastAsia="zh-CN"/>
        </w:rPr>
      </w:pPr>
      <w:r w:rsidRPr="007F6198">
        <w:rPr>
          <w:rFonts w:ascii="Times New Roman" w:hAnsi="Times New Roman"/>
          <w:lang w:eastAsia="zh-CN"/>
        </w:rPr>
        <w:t xml:space="preserve">Zhang, Donghui. 2004. Home language maintenance among second generation Chinese American children. </w:t>
      </w:r>
      <w:r w:rsidRPr="007F6198">
        <w:rPr>
          <w:rFonts w:ascii="Times New Roman" w:hAnsi="Times New Roman"/>
          <w:i/>
          <w:lang w:eastAsia="zh-CN"/>
        </w:rPr>
        <w:t>Working Papers in Educational Linguistics</w:t>
      </w:r>
      <w:r w:rsidRPr="007F6198">
        <w:rPr>
          <w:rFonts w:ascii="Times New Roman" w:hAnsi="Times New Roman"/>
          <w:lang w:eastAsia="zh-CN"/>
        </w:rPr>
        <w:t xml:space="preserve"> 19, 2, 33-53. </w:t>
      </w:r>
    </w:p>
    <w:p w:rsidR="006C395C" w:rsidRPr="007F6198" w:rsidRDefault="006C395C" w:rsidP="006C395C">
      <w:pPr>
        <w:ind w:left="480" w:hanging="418"/>
        <w:rPr>
          <w:rFonts w:ascii="Times New Roman" w:hAnsi="Times New Roman"/>
          <w:lang w:eastAsia="zh-CN"/>
        </w:rPr>
      </w:pPr>
      <w:r>
        <w:rPr>
          <w:rFonts w:ascii="Times New Roman" w:hAnsi="Times New Roman"/>
          <w:lang w:eastAsia="zh-CN"/>
        </w:rPr>
        <w:t xml:space="preserve">Zhang, Qi. 2013. The attitudes of Hong Kong students towards Hong Kong English and Mandarin-accented English. </w:t>
      </w:r>
      <w:r>
        <w:rPr>
          <w:rFonts w:ascii="Times New Roman" w:hAnsi="Times New Roman"/>
          <w:i/>
          <w:lang w:eastAsia="zh-CN"/>
        </w:rPr>
        <w:t>English Today</w:t>
      </w:r>
      <w:r>
        <w:rPr>
          <w:rFonts w:ascii="Times New Roman" w:hAnsi="Times New Roman"/>
          <w:lang w:eastAsia="zh-CN"/>
        </w:rPr>
        <w:t xml:space="preserve">, 29, 2(114): 9-16. </w:t>
      </w:r>
    </w:p>
    <w:p w:rsidR="006C395C" w:rsidRPr="007F6198" w:rsidRDefault="006C395C" w:rsidP="006C395C">
      <w:pPr>
        <w:ind w:left="480" w:hanging="418"/>
        <w:rPr>
          <w:rFonts w:ascii="Times New Roman" w:hAnsi="Times New Roman"/>
          <w:lang w:eastAsia="zh-CN"/>
        </w:rPr>
      </w:pPr>
      <w:r w:rsidRPr="007F6198">
        <w:rPr>
          <w:rFonts w:ascii="Times New Roman" w:hAnsi="Times New Roman"/>
          <w:lang w:eastAsia="zh-CN"/>
        </w:rPr>
        <w:t xml:space="preserve">Zhang, Qing. 2007. Cosmopolitanism and linguistic capital in China: Language, gender and the transition to a globalized market economy in Beijing. In McElhinny, Bonnie (ed.), </w:t>
      </w:r>
      <w:r w:rsidRPr="007F6198">
        <w:rPr>
          <w:rFonts w:ascii="Times New Roman" w:hAnsi="Times New Roman"/>
          <w:i/>
          <w:lang w:eastAsia="zh-CN"/>
        </w:rPr>
        <w:t>Words, Worlds and Material Girls: Language, Gender, Global Economies</w:t>
      </w:r>
      <w:r w:rsidRPr="007F6198">
        <w:rPr>
          <w:rFonts w:ascii="Times New Roman" w:hAnsi="Times New Roman"/>
          <w:lang w:eastAsia="zh-CN"/>
        </w:rPr>
        <w:t>. Berlin and New York: Mouton de Gruyter. Pp. 403-422.</w:t>
      </w:r>
    </w:p>
    <w:p w:rsidR="006C395C" w:rsidRPr="00E9130D" w:rsidRDefault="006C395C" w:rsidP="006C395C">
      <w:pPr>
        <w:ind w:left="480" w:hanging="418"/>
        <w:rPr>
          <w:rFonts w:ascii="Times New Roman" w:hAnsi="Times New Roman"/>
          <w:lang w:eastAsia="zh-CN"/>
        </w:rPr>
      </w:pPr>
      <w:r w:rsidRPr="00E9130D">
        <w:rPr>
          <w:rFonts w:ascii="Times New Roman" w:hAnsi="Times New Roman"/>
          <w:lang w:eastAsia="zh-CN"/>
        </w:rPr>
        <w:t>Zhao, Liming. 1998</w:t>
      </w:r>
      <w:proofErr w:type="gramStart"/>
      <w:r w:rsidRPr="00E9130D">
        <w:rPr>
          <w:rFonts w:ascii="Times New Roman" w:hAnsi="Times New Roman"/>
          <w:lang w:eastAsia="zh-CN"/>
        </w:rPr>
        <w:t>.Nüshu</w:t>
      </w:r>
      <w:proofErr w:type="gramEnd"/>
      <w:r w:rsidRPr="00E9130D">
        <w:rPr>
          <w:rFonts w:ascii="Times New Roman" w:hAnsi="Times New Roman"/>
          <w:lang w:eastAsia="zh-CN"/>
        </w:rPr>
        <w:t>: Chinese women's characters. International Journal of the Sociology of Language 129,127-137.</w:t>
      </w:r>
    </w:p>
    <w:p w:rsidR="006C395C" w:rsidRPr="00E9130D" w:rsidRDefault="006C395C" w:rsidP="006C395C">
      <w:pPr>
        <w:ind w:left="480" w:hanging="418"/>
      </w:pPr>
      <w:r w:rsidRPr="00E9130D">
        <w:rPr>
          <w:lang w:eastAsia="zh-CN"/>
        </w:rPr>
        <w:t>Zhou, Minglang. 2001. The spread of Putonghua and language attitude changes in Shanghai and Guangzhou, China.</w:t>
      </w:r>
      <w:r w:rsidRPr="00E9130D">
        <w:t xml:space="preserve"> </w:t>
      </w:r>
      <w:r w:rsidRPr="00E9130D">
        <w:rPr>
          <w:i/>
          <w:lang w:eastAsia="zh-CN"/>
        </w:rPr>
        <w:t>Journal of Asian Pacific</w:t>
      </w:r>
      <w:r w:rsidRPr="00E9130D">
        <w:rPr>
          <w:i/>
        </w:rPr>
        <w:t xml:space="preserve"> </w:t>
      </w:r>
      <w:r w:rsidRPr="00E9130D">
        <w:rPr>
          <w:i/>
          <w:lang w:eastAsia="zh-CN"/>
        </w:rPr>
        <w:t>Communication</w:t>
      </w:r>
      <w:r>
        <w:rPr>
          <w:i/>
          <w:lang w:eastAsia="zh-CN"/>
        </w:rPr>
        <w:t>,</w:t>
      </w:r>
      <w:r w:rsidRPr="00E9130D">
        <w:t xml:space="preserve"> </w:t>
      </w:r>
      <w:r w:rsidRPr="00E9130D">
        <w:rPr>
          <w:lang w:eastAsia="zh-CN"/>
        </w:rPr>
        <w:t>11</w:t>
      </w:r>
      <w:r w:rsidRPr="00E9130D">
        <w:t xml:space="preserve">, </w:t>
      </w:r>
      <w:r w:rsidRPr="00E9130D">
        <w:rPr>
          <w:lang w:eastAsia="zh-CN"/>
        </w:rPr>
        <w:t>2</w:t>
      </w:r>
      <w:r w:rsidRPr="00E9130D">
        <w:t xml:space="preserve">, </w:t>
      </w:r>
      <w:r w:rsidRPr="00E9130D">
        <w:rPr>
          <w:lang w:eastAsia="zh-CN"/>
        </w:rPr>
        <w:t>231-253.</w:t>
      </w:r>
    </w:p>
    <w:p w:rsidR="006C395C" w:rsidRPr="007F6198" w:rsidRDefault="006C395C" w:rsidP="006C395C">
      <w:pPr>
        <w:ind w:left="480" w:hanging="418"/>
        <w:rPr>
          <w:rFonts w:ascii="Times New Roman" w:hAnsi="Times New Roman"/>
          <w:color w:val="000000"/>
          <w:lang w:eastAsia="zh-CN"/>
        </w:rPr>
      </w:pPr>
    </w:p>
    <w:p w:rsidR="006C395C" w:rsidRDefault="006C395C" w:rsidP="006C395C">
      <w:pPr>
        <w:ind w:hanging="418"/>
        <w:rPr>
          <w:rFonts w:ascii="Times New Roman" w:hAnsi="Times New Roman"/>
          <w:lang w:eastAsia="zh-CN"/>
        </w:rPr>
      </w:pPr>
    </w:p>
    <w:p w:rsidR="007A089B" w:rsidRPr="007A089B" w:rsidRDefault="007A089B" w:rsidP="007A089B">
      <w:pPr>
        <w:spacing w:after="0" w:line="240" w:lineRule="auto"/>
        <w:rPr>
          <w:rFonts w:ascii="Times New Roman" w:hAnsi="Times New Roman" w:cs="Times New Roman"/>
          <w:b/>
          <w:color w:val="FF0000"/>
          <w:sz w:val="24"/>
          <w:szCs w:val="24"/>
        </w:rPr>
      </w:pPr>
      <w:r w:rsidRPr="007A089B">
        <w:rPr>
          <w:rFonts w:ascii="Times New Roman" w:hAnsi="Times New Roman" w:cs="Times New Roman"/>
          <w:b/>
          <w:sz w:val="24"/>
          <w:szCs w:val="24"/>
        </w:rPr>
        <w:t>2019-397</w:t>
      </w:r>
      <w:r w:rsidRPr="007A089B">
        <w:rPr>
          <w:rFonts w:ascii="Times New Roman" w:hAnsi="Times New Roman" w:cs="Times New Roman"/>
          <w:b/>
          <w:sz w:val="24"/>
          <w:szCs w:val="24"/>
        </w:rPr>
        <w:tab/>
        <w:t>HEJS 1001</w:t>
      </w:r>
      <w:r w:rsidRPr="007A089B">
        <w:rPr>
          <w:rFonts w:ascii="Times New Roman" w:hAnsi="Times New Roman" w:cs="Times New Roman"/>
          <w:b/>
          <w:sz w:val="24"/>
          <w:szCs w:val="24"/>
        </w:rPr>
        <w:tab/>
        <w:t xml:space="preserve">Revise Course </w:t>
      </w:r>
      <w:r w:rsidRPr="007A089B">
        <w:rPr>
          <w:rFonts w:ascii="Times New Roman" w:hAnsi="Times New Roman" w:cs="Times New Roman"/>
          <w:b/>
          <w:color w:val="FF0000"/>
          <w:sz w:val="24"/>
          <w:szCs w:val="24"/>
        </w:rPr>
        <w:t>(G) (S)</w:t>
      </w:r>
    </w:p>
    <w:p w:rsidR="006C395C" w:rsidRDefault="006C395C"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19-13131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Modern Elementary Hebrew 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 Progress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Revise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Neither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College of Liberal Arts and Sciences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Modern Elementary Hebrew 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1001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CONTACT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jet08007</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35" w:history="1">
              <w:r>
                <w:rPr>
                  <w:rStyle w:val="Hyperlink"/>
                  <w:rFonts w:ascii="Arial" w:hAnsi="Arial" w:cs="Arial"/>
                  <w:sz w:val="15"/>
                  <w:szCs w:val="15"/>
                </w:rPr>
                <w:t>jennifer.terni@uconn.edu</w:t>
              </w:r>
            </w:hyperlink>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Myself</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314"/>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2019</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Hebrew</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Second Language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b/>
                <w:bCs/>
                <w:sz w:val="15"/>
                <w:szCs w:val="15"/>
              </w:rPr>
            </w:pP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4</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Lecture</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44"/>
        <w:gridCol w:w="670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Not open to students who have had three or more years of Hebrew in high school, except with instructor consent.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 Consent Required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GRADING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Graded</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098"/>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Storrs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Specialization of the instructor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DETAILS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 1151. Elementary Modern Hebrew I 4.00 credits Prerequisites: Not open for credit to students who have had three of more years of Hebrew in high school. Grading Basis: Graded Elementary Hebrew grammar. Drill in pronunciation. Reading of simple texts. Practice in easy conversation.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 1001. Elementary Modern Hebrew I 4.00 credits Prerequisites: Not open for credit to students who have had three of more years of Hebrew in high school. May not be taken out of sequences after passing HEJS 1002, 1003, or 1004. Grading Basis: Graded Beginning with phonetic reading and cursive script, this course progresses to basic conjugations, simple syntax and vocabulary. Oral and written expression are fostered through videos, songs and exposure to Israeli culture.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Updating number and reviewing the description of hyphenated courses at the request of the Registrar.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To teach elementary Hebrew script and the basics of reading, writing, and speaking with attention to vocabulary-building and grammar.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Homework, reading, quizzes, oral quizzes and participation and final exam.</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By providing an introduction to Hebrew script, the grammar and vocabulary of elementary Hebrew and some elements of media and popular culture, this course will allow students to acquire intellectual breadth and entrée into the history, culture, and religious traditions of the Jewish People.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Not proposed as a W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Not proposed as a Q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53"/>
              <w:gridCol w:w="3347"/>
              <w:gridCol w:w="743"/>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36" w:tgtFrame="_self" w:history="1">
                    <w:r>
                      <w:rPr>
                        <w:rStyle w:val="Hyperlink"/>
                        <w:rFonts w:ascii="Arial" w:hAnsi="Arial" w:cs="Arial"/>
                        <w:sz w:val="15"/>
                        <w:szCs w:val="15"/>
                      </w:rPr>
                      <w:t>Revised Syllabus HEJS 1151 2019 with chart.docx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Revised Syllabus HEJS 1151 2019 with chart.docx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Syllabus</w:t>
                  </w:r>
                </w:p>
              </w:tc>
            </w:tr>
          </w:tbl>
          <w:p w:rsidR="006C395C" w:rsidRDefault="006C395C" w:rsidP="00FA5ACE"/>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4"/>
        <w:gridCol w:w="758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52"/>
              <w:gridCol w:w="906"/>
              <w:gridCol w:w="1213"/>
              <w:gridCol w:w="655"/>
              <w:gridCol w:w="1327"/>
              <w:gridCol w:w="1315"/>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09/03/2019 - 19:29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CAR vetted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11/01/2019 - 16:15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Vetted and approved</w:t>
                  </w:r>
                </w:p>
              </w:tc>
            </w:tr>
          </w:tbl>
          <w:p w:rsidR="006C395C" w:rsidRDefault="006C395C" w:rsidP="00FA5ACE"/>
        </w:tc>
      </w:tr>
    </w:tbl>
    <w:p w:rsidR="006C395C" w:rsidRDefault="006C395C" w:rsidP="006C395C">
      <w:pPr>
        <w:rPr>
          <w:sz w:val="20"/>
          <w:szCs w:val="20"/>
        </w:rPr>
      </w:pPr>
    </w:p>
    <w:p w:rsidR="006C395C" w:rsidRDefault="006C395C" w:rsidP="006C395C"/>
    <w:p w:rsidR="006C395C" w:rsidRDefault="006C395C" w:rsidP="006C395C">
      <w:pPr>
        <w:rPr>
          <w:rFonts w:asciiTheme="majorHAnsi" w:hAnsiTheme="majorHAnsi"/>
        </w:rPr>
      </w:pPr>
      <w:r w:rsidRPr="00473368">
        <w:rPr>
          <w:rFonts w:asciiTheme="majorHAnsi" w:hAnsiTheme="majorHAnsi" w:cs="Verdana"/>
        </w:rPr>
        <w:t>University of Connecticut, Fall 2019</w:t>
      </w:r>
    </w:p>
    <w:p w:rsidR="006C395C" w:rsidRDefault="006C395C" w:rsidP="006C395C">
      <w:pPr>
        <w:rPr>
          <w:rFonts w:asciiTheme="majorHAnsi" w:hAnsiTheme="majorHAnsi"/>
        </w:rPr>
      </w:pPr>
      <w:r w:rsidRPr="00473368">
        <w:rPr>
          <w:rFonts w:asciiTheme="majorHAnsi" w:hAnsiTheme="majorHAnsi" w:cs="Verdana"/>
        </w:rPr>
        <w:t xml:space="preserve">Office: 263 Oak </w:t>
      </w:r>
      <w:proofErr w:type="gramStart"/>
      <w:r w:rsidRPr="00473368">
        <w:rPr>
          <w:rFonts w:asciiTheme="majorHAnsi" w:hAnsiTheme="majorHAnsi" w:cs="Verdana"/>
        </w:rPr>
        <w:t>Hall  (</w:t>
      </w:r>
      <w:proofErr w:type="gramEnd"/>
      <w:r w:rsidRPr="00473368">
        <w:rPr>
          <w:rFonts w:asciiTheme="majorHAnsi" w:hAnsiTheme="majorHAnsi" w:cs="Verdana"/>
        </w:rPr>
        <w:t>Phone: 860-486-3279)</w:t>
      </w:r>
    </w:p>
    <w:p w:rsidR="006C395C" w:rsidRDefault="006C395C" w:rsidP="006C395C">
      <w:pPr>
        <w:rPr>
          <w:rFonts w:asciiTheme="majorHAnsi" w:hAnsiTheme="majorHAnsi"/>
        </w:rPr>
      </w:pPr>
      <w:r w:rsidRPr="00473368">
        <w:rPr>
          <w:rFonts w:asciiTheme="majorHAnsi" w:hAnsiTheme="majorHAnsi" w:cs="Verdana"/>
        </w:rPr>
        <w:t>Office Hours: Tues. &amp; Thurs. 12:30-1:30 or by appointment</w:t>
      </w:r>
    </w:p>
    <w:p w:rsidR="006C395C" w:rsidRPr="000147DA" w:rsidRDefault="006C395C" w:rsidP="006C395C">
      <w:pPr>
        <w:rPr>
          <w:rFonts w:asciiTheme="majorHAnsi" w:hAnsiTheme="majorHAnsi"/>
        </w:rPr>
      </w:pPr>
      <w:r w:rsidRPr="00473368">
        <w:rPr>
          <w:rFonts w:asciiTheme="majorHAnsi" w:hAnsiTheme="majorHAnsi" w:cs="Verdana"/>
        </w:rPr>
        <w:t>E-Mail: SHERRY.SHAMASH @UCONN.EDU or SHRPSH513@Yahoo.com</w:t>
      </w:r>
    </w:p>
    <w:p w:rsidR="006C395C" w:rsidRPr="00473368" w:rsidRDefault="006C395C" w:rsidP="006C395C">
      <w:pPr>
        <w:ind w:right="-270"/>
        <w:rPr>
          <w:rFonts w:asciiTheme="majorHAnsi" w:hAnsiTheme="majorHAnsi" w:cs="Verdana"/>
        </w:rPr>
      </w:pPr>
    </w:p>
    <w:p w:rsidR="006C395C" w:rsidRPr="00473368" w:rsidRDefault="006C395C" w:rsidP="006C395C">
      <w:pPr>
        <w:ind w:right="-270"/>
        <w:rPr>
          <w:rFonts w:asciiTheme="majorHAnsi" w:hAnsiTheme="majorHAnsi" w:cs="Verdana"/>
        </w:rPr>
      </w:pPr>
      <w:r w:rsidRPr="00473368">
        <w:rPr>
          <w:rFonts w:asciiTheme="majorHAnsi" w:hAnsiTheme="majorHAnsi" w:cs="Verdana"/>
          <w:b/>
        </w:rPr>
        <w:t>HEJS 1151: ELEMENTARY MODERN HEBREW</w:t>
      </w:r>
    </w:p>
    <w:p w:rsidR="006C395C" w:rsidRPr="00473368" w:rsidRDefault="006C395C" w:rsidP="006C395C">
      <w:pPr>
        <w:ind w:right="-270"/>
        <w:rPr>
          <w:rFonts w:asciiTheme="majorHAnsi" w:hAnsiTheme="majorHAnsi" w:cs="Verdana"/>
        </w:rPr>
      </w:pPr>
    </w:p>
    <w:p w:rsidR="006C395C" w:rsidRPr="00473368" w:rsidRDefault="006C395C" w:rsidP="006C395C">
      <w:pPr>
        <w:ind w:right="-270"/>
        <w:rPr>
          <w:rFonts w:asciiTheme="majorHAnsi" w:eastAsia="Times New Roman" w:hAnsiTheme="majorHAnsi" w:cs="Times New Roman"/>
          <w:color w:val="000000"/>
          <w:bdr w:val="none" w:sz="0" w:space="0" w:color="auto" w:frame="1"/>
          <w:shd w:val="clear" w:color="auto" w:fill="FFFFFF"/>
        </w:rPr>
      </w:pPr>
      <w:r w:rsidRPr="00473368">
        <w:rPr>
          <w:rFonts w:asciiTheme="majorHAnsi" w:hAnsiTheme="majorHAnsi" w:cs="Verdana"/>
          <w:b/>
        </w:rPr>
        <w:t xml:space="preserve">COURSE DESCRIPTION:  </w:t>
      </w:r>
      <w:r w:rsidRPr="00473368">
        <w:rPr>
          <w:rFonts w:asciiTheme="majorHAnsi" w:eastAsia="Times New Roman" w:hAnsiTheme="majorHAnsi" w:cs="Times New Roman"/>
          <w:color w:val="000000"/>
          <w:bdr w:val="none" w:sz="0" w:space="0" w:color="auto" w:frame="1"/>
          <w:shd w:val="clear" w:color="auto" w:fill="FFFFFF"/>
        </w:rPr>
        <w:t>Beginning with phonetic reading and cursive script, this course progresses to basic conjugations, simple syntax and vocabulary.   Oral and written expression are fostered in the text book and through videos, songs and exposure to Israeli culture.</w:t>
      </w:r>
    </w:p>
    <w:p w:rsidR="006C395C" w:rsidRDefault="006C395C" w:rsidP="006C395C">
      <w:pPr>
        <w:rPr>
          <w:rFonts w:asciiTheme="majorHAnsi" w:hAnsiTheme="majorHAnsi" w:cs="Verdana"/>
          <w:b/>
        </w:rPr>
      </w:pPr>
    </w:p>
    <w:p w:rsidR="006C395C" w:rsidRPr="00473368" w:rsidRDefault="006C395C" w:rsidP="006C395C">
      <w:pPr>
        <w:rPr>
          <w:rFonts w:asciiTheme="majorHAnsi" w:eastAsia="Times New Roman" w:hAnsiTheme="majorHAnsi" w:cs="Times New Roman"/>
          <w:color w:val="000000"/>
          <w:bdr w:val="none" w:sz="0" w:space="0" w:color="auto" w:frame="1"/>
          <w:shd w:val="clear" w:color="auto" w:fill="FFFFFF"/>
        </w:rPr>
      </w:pPr>
      <w:r w:rsidRPr="00473368">
        <w:rPr>
          <w:rFonts w:asciiTheme="majorHAnsi" w:hAnsiTheme="majorHAnsi"/>
          <w:b/>
        </w:rPr>
        <w:t xml:space="preserve">LEARNING GOALS:  </w:t>
      </w:r>
      <w:r w:rsidRPr="00473368">
        <w:rPr>
          <w:rFonts w:asciiTheme="majorHAnsi" w:eastAsia="Times New Roman" w:hAnsiTheme="majorHAnsi" w:cs="Times New Roman"/>
          <w:color w:val="000000"/>
          <w:bdr w:val="none" w:sz="0" w:space="0" w:color="auto" w:frame="1"/>
          <w:shd w:val="clear" w:color="auto" w:fill="FFFFFF"/>
        </w:rPr>
        <w:t>Upon completion of this course, students should be</w:t>
      </w:r>
      <w:r>
        <w:rPr>
          <w:rFonts w:asciiTheme="majorHAnsi" w:eastAsia="Times New Roman" w:hAnsiTheme="majorHAnsi" w:cs="Times New Roman"/>
          <w:color w:val="000000"/>
          <w:bdr w:val="none" w:sz="0" w:space="0" w:color="auto" w:frame="1"/>
          <w:shd w:val="clear" w:color="auto" w:fill="FFFFFF"/>
        </w:rPr>
        <w:t xml:space="preserve"> </w:t>
      </w:r>
      <w:r w:rsidRPr="00473368">
        <w:rPr>
          <w:rFonts w:asciiTheme="majorHAnsi" w:eastAsia="Times New Roman" w:hAnsiTheme="majorHAnsi" w:cs="Times New Roman"/>
          <w:color w:val="000000"/>
          <w:bdr w:val="none" w:sz="0" w:space="0" w:color="auto" w:frame="1"/>
          <w:shd w:val="clear" w:color="auto" w:fill="FFFFFF"/>
        </w:rPr>
        <w:t xml:space="preserve">able to conduct simple conversations and write on an elementary level. They should recognize four of the seven Binyanim (Verb Patters) </w:t>
      </w:r>
      <w:r>
        <w:rPr>
          <w:rFonts w:asciiTheme="majorHAnsi" w:eastAsia="Times New Roman" w:hAnsiTheme="majorHAnsi" w:cs="Times New Roman"/>
          <w:color w:val="000000"/>
          <w:bdr w:val="none" w:sz="0" w:space="0" w:color="auto" w:frame="1"/>
          <w:shd w:val="clear" w:color="auto" w:fill="FFFFFF"/>
        </w:rPr>
        <w:t>and feel</w:t>
      </w:r>
      <w:r w:rsidRPr="00473368">
        <w:rPr>
          <w:rFonts w:asciiTheme="majorHAnsi" w:eastAsia="Times New Roman" w:hAnsiTheme="majorHAnsi" w:cs="Times New Roman"/>
          <w:color w:val="000000"/>
          <w:bdr w:val="none" w:sz="0" w:space="0" w:color="auto" w:frame="1"/>
          <w:shd w:val="clear" w:color="auto" w:fill="FFFFFF"/>
        </w:rPr>
        <w:t xml:space="preserve"> comfortable reading from the text book without vowels.</w:t>
      </w:r>
    </w:p>
    <w:p w:rsidR="006C395C" w:rsidRDefault="006C395C" w:rsidP="006C395C">
      <w:pPr>
        <w:rPr>
          <w:rFonts w:asciiTheme="majorHAnsi" w:eastAsia="Times New Roman" w:hAnsiTheme="majorHAnsi" w:cs="Times New Roman"/>
          <w:color w:val="000000"/>
          <w:bdr w:val="none" w:sz="0" w:space="0" w:color="auto" w:frame="1"/>
          <w:shd w:val="clear" w:color="auto" w:fill="FFFFFF"/>
        </w:rPr>
      </w:pPr>
    </w:p>
    <w:p w:rsidR="006C395C" w:rsidRPr="00473368" w:rsidRDefault="006C395C" w:rsidP="006C395C">
      <w:pPr>
        <w:rPr>
          <w:rFonts w:asciiTheme="majorHAnsi" w:eastAsia="Times New Roman" w:hAnsiTheme="majorHAnsi" w:cs="Times New Roman"/>
          <w:i/>
          <w:color w:val="000000"/>
          <w:bdr w:val="none" w:sz="0" w:space="0" w:color="auto" w:frame="1"/>
          <w:shd w:val="clear" w:color="auto" w:fill="FFFFFF"/>
        </w:rPr>
      </w:pPr>
      <w:r w:rsidRPr="00473368">
        <w:rPr>
          <w:rFonts w:asciiTheme="majorHAnsi" w:eastAsia="Times New Roman" w:hAnsiTheme="majorHAnsi" w:cs="Times New Roman"/>
          <w:i/>
          <w:color w:val="000000"/>
          <w:bdr w:val="none" w:sz="0" w:space="0" w:color="auto" w:frame="1"/>
          <w:shd w:val="clear" w:color="auto" w:fill="FFFFFF"/>
        </w:rPr>
        <w:t xml:space="preserve">Hebrew is an accredited language at the University of Connecticut and </w:t>
      </w:r>
      <w:r>
        <w:rPr>
          <w:rFonts w:asciiTheme="majorHAnsi" w:eastAsia="Times New Roman" w:hAnsiTheme="majorHAnsi" w:cs="Times New Roman"/>
          <w:i/>
          <w:color w:val="000000"/>
          <w:bdr w:val="none" w:sz="0" w:space="0" w:color="auto" w:frame="1"/>
          <w:shd w:val="clear" w:color="auto" w:fill="FFFFFF"/>
        </w:rPr>
        <w:t>can</w:t>
      </w:r>
      <w:r w:rsidRPr="00473368">
        <w:rPr>
          <w:rFonts w:asciiTheme="majorHAnsi" w:eastAsia="Times New Roman" w:hAnsiTheme="majorHAnsi" w:cs="Times New Roman"/>
          <w:i/>
          <w:color w:val="000000"/>
          <w:bdr w:val="none" w:sz="0" w:space="0" w:color="auto" w:frame="1"/>
          <w:shd w:val="clear" w:color="auto" w:fill="FFFFFF"/>
        </w:rPr>
        <w:t xml:space="preserve"> be used to fulfill the Language Requirement.</w:t>
      </w:r>
    </w:p>
    <w:p w:rsidR="006C395C" w:rsidRPr="00473368" w:rsidRDefault="006C395C" w:rsidP="006C395C">
      <w:pPr>
        <w:rPr>
          <w:rFonts w:asciiTheme="majorHAnsi" w:eastAsia="Times New Roman" w:hAnsiTheme="majorHAnsi" w:cs="Times New Roman"/>
          <w:color w:val="000000"/>
          <w:bdr w:val="none" w:sz="0" w:space="0" w:color="auto" w:frame="1"/>
          <w:shd w:val="clear" w:color="auto" w:fill="FFFFFF"/>
        </w:rPr>
      </w:pPr>
    </w:p>
    <w:p w:rsidR="006C395C" w:rsidRPr="00473368" w:rsidRDefault="006C395C" w:rsidP="006C395C">
      <w:pPr>
        <w:rPr>
          <w:rFonts w:asciiTheme="majorHAnsi" w:hAnsiTheme="majorHAnsi"/>
        </w:rPr>
      </w:pPr>
      <w:r w:rsidRPr="00473368">
        <w:rPr>
          <w:rFonts w:asciiTheme="majorHAnsi" w:hAnsiTheme="majorHAnsi" w:cs="Verdana"/>
          <w:b/>
          <w:u w:val="single"/>
        </w:rPr>
        <w:t>REQUIREMENTS</w:t>
      </w:r>
      <w:r w:rsidRPr="00473368">
        <w:rPr>
          <w:rFonts w:asciiTheme="majorHAnsi" w:hAnsiTheme="majorHAnsi" w:cs="Verdana"/>
        </w:rPr>
        <w:t>: Participation in class and the completion of assignments in a timely fashion are essential for language acquisition.  Students are responsible for all material covered during class and in the textbook, as well as all information on the CDs for each lesson.</w:t>
      </w:r>
    </w:p>
    <w:p w:rsidR="006C395C" w:rsidRDefault="006C395C" w:rsidP="006C395C">
      <w:pPr>
        <w:rPr>
          <w:rFonts w:asciiTheme="majorHAnsi" w:eastAsia="Times New Roman" w:hAnsiTheme="majorHAnsi" w:cs="Times New Roman"/>
          <w:color w:val="000000"/>
          <w:bdr w:val="none" w:sz="0" w:space="0" w:color="auto" w:frame="1"/>
          <w:shd w:val="clear" w:color="auto" w:fill="FFFFFF"/>
        </w:rPr>
      </w:pPr>
      <w:r w:rsidRPr="00473368">
        <w:rPr>
          <w:rFonts w:asciiTheme="majorHAnsi" w:eastAsia="Times New Roman" w:hAnsiTheme="majorHAnsi" w:cs="Times New Roman"/>
          <w:color w:val="000000"/>
          <w:bdr w:val="none" w:sz="0" w:space="0" w:color="auto" w:frame="1"/>
          <w:shd w:val="clear" w:color="auto" w:fill="FFFFFF"/>
        </w:rPr>
        <w:t xml:space="preserve">  </w:t>
      </w:r>
    </w:p>
    <w:p w:rsidR="006C395C" w:rsidRDefault="006C395C" w:rsidP="006C395C">
      <w:pPr>
        <w:rPr>
          <w:rFonts w:asciiTheme="majorHAnsi" w:eastAsia="Times New Roman" w:hAnsiTheme="majorHAnsi" w:cs="Times New Roman"/>
          <w:color w:val="000000"/>
          <w:bdr w:val="none" w:sz="0" w:space="0" w:color="auto" w:frame="1"/>
          <w:shd w:val="clear" w:color="auto" w:fill="FFFFFF"/>
        </w:rPr>
      </w:pPr>
      <w:r w:rsidRPr="00473368">
        <w:rPr>
          <w:rFonts w:asciiTheme="majorHAnsi" w:eastAsia="Times New Roman" w:hAnsiTheme="majorHAnsi" w:cs="Times New Roman"/>
          <w:b/>
          <w:color w:val="000000"/>
          <w:bdr w:val="none" w:sz="0" w:space="0" w:color="auto" w:frame="1"/>
          <w:shd w:val="clear" w:color="auto" w:fill="FFFFFF"/>
        </w:rPr>
        <w:t xml:space="preserve">Homework </w:t>
      </w:r>
      <w:r w:rsidRPr="00473368">
        <w:rPr>
          <w:rFonts w:asciiTheme="majorHAnsi" w:eastAsia="Times New Roman" w:hAnsiTheme="majorHAnsi" w:cs="Times New Roman"/>
          <w:color w:val="000000"/>
          <w:bdr w:val="none" w:sz="0" w:space="0" w:color="auto" w:frame="1"/>
          <w:shd w:val="clear" w:color="auto" w:fill="FFFFFF"/>
        </w:rPr>
        <w:t xml:space="preserve">will be assigned by chapter and should be turned in on the date listed on the “Homework Outline”.  </w:t>
      </w:r>
    </w:p>
    <w:p w:rsidR="006C395C" w:rsidRDefault="006C395C" w:rsidP="006C395C">
      <w:pPr>
        <w:rPr>
          <w:rFonts w:asciiTheme="majorHAnsi" w:eastAsia="Times New Roman" w:hAnsiTheme="majorHAnsi" w:cs="Times New Roman"/>
          <w:color w:val="000000"/>
          <w:bdr w:val="none" w:sz="0" w:space="0" w:color="auto" w:frame="1"/>
          <w:shd w:val="clear" w:color="auto" w:fill="FFFFFF"/>
        </w:rPr>
      </w:pPr>
    </w:p>
    <w:p w:rsidR="006C395C" w:rsidRPr="00473368" w:rsidRDefault="006C395C" w:rsidP="006C395C">
      <w:pPr>
        <w:rPr>
          <w:rFonts w:asciiTheme="majorHAnsi" w:eastAsia="Times New Roman" w:hAnsiTheme="majorHAnsi" w:cs="Times New Roman"/>
          <w:color w:val="000000"/>
          <w:bdr w:val="none" w:sz="0" w:space="0" w:color="auto" w:frame="1"/>
          <w:shd w:val="clear" w:color="auto" w:fill="FFFFFF"/>
        </w:rPr>
      </w:pPr>
      <w:r w:rsidRPr="00473368">
        <w:rPr>
          <w:rFonts w:asciiTheme="majorHAnsi" w:eastAsia="Times New Roman" w:hAnsiTheme="majorHAnsi" w:cs="Times New Roman"/>
          <w:b/>
          <w:color w:val="000000"/>
          <w:bdr w:val="none" w:sz="0" w:space="0" w:color="auto" w:frame="1"/>
          <w:shd w:val="clear" w:color="auto" w:fill="FFFFFF"/>
        </w:rPr>
        <w:lastRenderedPageBreak/>
        <w:t xml:space="preserve">Tests and Quizzes </w:t>
      </w:r>
      <w:r w:rsidRPr="00473368">
        <w:rPr>
          <w:rFonts w:asciiTheme="majorHAnsi" w:eastAsia="Times New Roman" w:hAnsiTheme="majorHAnsi" w:cs="Times New Roman"/>
          <w:color w:val="000000"/>
          <w:bdr w:val="none" w:sz="0" w:space="0" w:color="auto" w:frame="1"/>
          <w:shd w:val="clear" w:color="auto" w:fill="FFFFFF"/>
        </w:rPr>
        <w:t>will be announced in</w:t>
      </w:r>
      <w:r>
        <w:rPr>
          <w:rFonts w:asciiTheme="majorHAnsi" w:eastAsia="Times New Roman" w:hAnsiTheme="majorHAnsi" w:cs="Times New Roman"/>
          <w:color w:val="000000"/>
          <w:bdr w:val="none" w:sz="0" w:space="0" w:color="auto" w:frame="1"/>
          <w:shd w:val="clear" w:color="auto" w:fill="FFFFFF"/>
        </w:rPr>
        <w:t xml:space="preserve"> </w:t>
      </w:r>
      <w:r w:rsidRPr="00473368">
        <w:rPr>
          <w:rFonts w:asciiTheme="majorHAnsi" w:eastAsia="Times New Roman" w:hAnsiTheme="majorHAnsi" w:cs="Times New Roman"/>
          <w:color w:val="000000"/>
          <w:bdr w:val="none" w:sz="0" w:space="0" w:color="auto" w:frame="1"/>
          <w:shd w:val="clear" w:color="auto" w:fill="FFFFFF"/>
        </w:rPr>
        <w:t>advance and cannot be missed without valid reason and prior notice.  In such cases a make-up will be arranged.</w:t>
      </w:r>
    </w:p>
    <w:p w:rsidR="006C395C" w:rsidRPr="00473368" w:rsidRDefault="006C395C" w:rsidP="006C395C">
      <w:pPr>
        <w:ind w:right="-270"/>
        <w:rPr>
          <w:rFonts w:asciiTheme="majorHAnsi" w:eastAsia="Times New Roman" w:hAnsiTheme="majorHAnsi" w:cs="Times New Roman"/>
          <w:color w:val="000000"/>
          <w:bdr w:val="none" w:sz="0" w:space="0" w:color="auto" w:frame="1"/>
          <w:shd w:val="clear" w:color="auto" w:fill="FFFFFF"/>
        </w:rPr>
      </w:pPr>
    </w:p>
    <w:p w:rsidR="006C395C" w:rsidRPr="00473368" w:rsidRDefault="006C395C" w:rsidP="006C395C">
      <w:pPr>
        <w:ind w:right="-270"/>
        <w:rPr>
          <w:rFonts w:asciiTheme="majorHAnsi" w:hAnsiTheme="majorHAnsi"/>
        </w:rPr>
      </w:pPr>
      <w:r w:rsidRPr="00473368">
        <w:rPr>
          <w:rFonts w:asciiTheme="majorHAnsi" w:hAnsiTheme="majorHAnsi" w:cs="Verdana"/>
          <w:b/>
        </w:rPr>
        <w:t>Oral Practice is Imperative</w:t>
      </w:r>
      <w:r w:rsidRPr="00473368">
        <w:rPr>
          <w:rFonts w:asciiTheme="majorHAnsi" w:hAnsiTheme="majorHAnsi" w:cs="Verdana"/>
        </w:rPr>
        <w:t>!  All pupils are expected to listen to the CDs for each lesson</w:t>
      </w:r>
      <w:r w:rsidRPr="00473368">
        <w:rPr>
          <w:rFonts w:asciiTheme="majorHAnsi" w:hAnsiTheme="majorHAnsi"/>
        </w:rPr>
        <w:t xml:space="preserve"> </w:t>
      </w:r>
      <w:r w:rsidRPr="00473368">
        <w:rPr>
          <w:rFonts w:asciiTheme="majorHAnsi" w:hAnsiTheme="majorHAnsi" w:cs="Verdana"/>
        </w:rPr>
        <w:t>and complete any exercises assigned from them.</w:t>
      </w:r>
      <w:r>
        <w:rPr>
          <w:rFonts w:asciiTheme="majorHAnsi" w:hAnsiTheme="majorHAnsi"/>
        </w:rPr>
        <w:t xml:space="preserve"> </w:t>
      </w:r>
      <w:r w:rsidRPr="00473368">
        <w:rPr>
          <w:rFonts w:asciiTheme="majorHAnsi" w:hAnsiTheme="majorHAnsi" w:cs="Verdana"/>
        </w:rPr>
        <w:t xml:space="preserve">All students are responsible for one </w:t>
      </w:r>
      <w:r w:rsidRPr="00473368">
        <w:rPr>
          <w:rFonts w:asciiTheme="majorHAnsi" w:hAnsiTheme="majorHAnsi" w:cs="Verdana"/>
          <w:u w:val="single"/>
        </w:rPr>
        <w:t xml:space="preserve">ORAL PRESENTATION </w:t>
      </w:r>
      <w:r w:rsidRPr="00473368">
        <w:rPr>
          <w:rFonts w:asciiTheme="majorHAnsi" w:hAnsiTheme="majorHAnsi" w:cs="Verdana"/>
        </w:rPr>
        <w:t xml:space="preserve">to the class, and two </w:t>
      </w:r>
      <w:r w:rsidRPr="00473368">
        <w:rPr>
          <w:rFonts w:asciiTheme="majorHAnsi" w:hAnsiTheme="majorHAnsi" w:cs="Verdana"/>
          <w:u w:val="single"/>
        </w:rPr>
        <w:t>PRIVATE CONVERSATIONS</w:t>
      </w:r>
      <w:r w:rsidRPr="00473368">
        <w:rPr>
          <w:rFonts w:asciiTheme="majorHAnsi" w:hAnsiTheme="majorHAnsi" w:cs="Verdana"/>
        </w:rPr>
        <w:t xml:space="preserve"> with the instructor.</w:t>
      </w:r>
    </w:p>
    <w:p w:rsidR="006C395C" w:rsidRDefault="006C395C" w:rsidP="006C395C">
      <w:pPr>
        <w:rPr>
          <w:rFonts w:asciiTheme="majorHAnsi" w:hAnsiTheme="majorHAnsi" w:cs="Verdana"/>
        </w:rPr>
      </w:pPr>
    </w:p>
    <w:p w:rsidR="006C395C" w:rsidRPr="00473368" w:rsidRDefault="006C395C" w:rsidP="006C395C">
      <w:pPr>
        <w:rPr>
          <w:rFonts w:asciiTheme="majorHAnsi" w:hAnsiTheme="majorHAnsi"/>
        </w:rPr>
      </w:pPr>
      <w:r w:rsidRPr="00473368">
        <w:rPr>
          <w:rFonts w:asciiTheme="majorHAnsi" w:hAnsiTheme="majorHAnsi" w:cs="Verdana"/>
        </w:rPr>
        <w:t>DATES FOR PRIVATE CONVER</w:t>
      </w:r>
      <w:r>
        <w:rPr>
          <w:rFonts w:asciiTheme="majorHAnsi" w:hAnsiTheme="majorHAnsi" w:cs="Verdana"/>
        </w:rPr>
        <w:t xml:space="preserve">SATIONS:  November 6, 13 &amp; 20, </w:t>
      </w:r>
      <w:r w:rsidRPr="00473368">
        <w:rPr>
          <w:rFonts w:asciiTheme="majorHAnsi" w:hAnsiTheme="majorHAnsi" w:cs="Verdana"/>
        </w:rPr>
        <w:t>2019</w:t>
      </w:r>
    </w:p>
    <w:p w:rsidR="006C395C" w:rsidRPr="00473368" w:rsidRDefault="006C395C" w:rsidP="006C395C">
      <w:pPr>
        <w:rPr>
          <w:rFonts w:asciiTheme="majorHAnsi" w:hAnsiTheme="majorHAnsi"/>
        </w:rPr>
      </w:pPr>
      <w:r w:rsidRPr="00473368">
        <w:rPr>
          <w:rFonts w:asciiTheme="majorHAnsi" w:hAnsiTheme="majorHAnsi" w:cs="Verdana"/>
        </w:rPr>
        <w:t xml:space="preserve">DATE FOR ORAL PRESENTATIONS:  </w:t>
      </w:r>
      <w:r>
        <w:rPr>
          <w:rFonts w:asciiTheme="majorHAnsi" w:hAnsiTheme="majorHAnsi" w:cs="Verdana"/>
        </w:rPr>
        <w:t xml:space="preserve">December 4, </w:t>
      </w:r>
      <w:r w:rsidRPr="00473368">
        <w:rPr>
          <w:rFonts w:asciiTheme="majorHAnsi" w:hAnsiTheme="majorHAnsi" w:cs="Verdana"/>
        </w:rPr>
        <w:t>2019</w:t>
      </w:r>
    </w:p>
    <w:p w:rsidR="006C395C" w:rsidRPr="00473368" w:rsidRDefault="006C395C" w:rsidP="006C395C">
      <w:pPr>
        <w:ind w:left="-180"/>
        <w:rPr>
          <w:rFonts w:asciiTheme="majorHAnsi" w:eastAsia="Times New Roman" w:hAnsiTheme="majorHAnsi" w:cs="Times New Roman"/>
          <w:color w:val="000000"/>
          <w:bdr w:val="none" w:sz="0" w:space="0" w:color="auto" w:frame="1"/>
          <w:shd w:val="clear" w:color="auto" w:fill="FFFFFF"/>
        </w:rPr>
      </w:pPr>
    </w:p>
    <w:p w:rsidR="006C395C" w:rsidRPr="00473368" w:rsidRDefault="006C395C" w:rsidP="006C395C">
      <w:pPr>
        <w:rPr>
          <w:rFonts w:asciiTheme="majorHAnsi" w:hAnsiTheme="majorHAnsi" w:cs="Verdana"/>
        </w:rPr>
      </w:pPr>
      <w:r w:rsidRPr="00473368">
        <w:rPr>
          <w:rFonts w:asciiTheme="majorHAnsi" w:eastAsia="Times New Roman" w:hAnsiTheme="majorHAnsi" w:cs="Times New Roman"/>
          <w:color w:val="000000"/>
          <w:bdr w:val="none" w:sz="0" w:space="0" w:color="auto" w:frame="1"/>
          <w:shd w:val="clear" w:color="auto" w:fill="FFFFFF"/>
        </w:rPr>
        <w:t xml:space="preserve"> </w:t>
      </w:r>
      <w:r w:rsidRPr="00473368">
        <w:rPr>
          <w:rFonts w:asciiTheme="majorHAnsi" w:hAnsiTheme="majorHAnsi" w:cs="Verdana"/>
          <w:b/>
          <w:u w:val="single"/>
        </w:rPr>
        <w:t>GRADING:</w:t>
      </w:r>
      <w:r w:rsidRPr="00473368">
        <w:rPr>
          <w:rFonts w:asciiTheme="majorHAnsi" w:hAnsiTheme="majorHAnsi" w:cs="Verdana"/>
          <w:b/>
        </w:rPr>
        <w:t xml:space="preserve">  Scale:</w:t>
      </w:r>
      <w:r w:rsidRPr="00473368">
        <w:rPr>
          <w:rFonts w:asciiTheme="majorHAnsi" w:hAnsiTheme="majorHAnsi" w:cs="Verdana"/>
        </w:rPr>
        <w:t xml:space="preserve">  </w:t>
      </w:r>
      <w:r>
        <w:rPr>
          <w:rFonts w:asciiTheme="majorHAnsi" w:hAnsiTheme="majorHAnsi" w:cs="Verdana"/>
        </w:rPr>
        <w:tab/>
      </w:r>
      <w:proofErr w:type="gramStart"/>
      <w:r w:rsidRPr="00473368">
        <w:rPr>
          <w:rFonts w:asciiTheme="majorHAnsi" w:hAnsiTheme="majorHAnsi" w:cs="Verdana"/>
        </w:rPr>
        <w:t>A  =</w:t>
      </w:r>
      <w:proofErr w:type="gramEnd"/>
      <w:r w:rsidRPr="00473368">
        <w:rPr>
          <w:rFonts w:asciiTheme="majorHAnsi" w:hAnsiTheme="majorHAnsi" w:cs="Verdana"/>
          <w:b/>
        </w:rPr>
        <w:t xml:space="preserve">  </w:t>
      </w:r>
      <w:r w:rsidRPr="00473368">
        <w:rPr>
          <w:rFonts w:asciiTheme="majorHAnsi" w:hAnsiTheme="majorHAnsi" w:cs="Verdana"/>
        </w:rPr>
        <w:t>92-100</w:t>
      </w:r>
      <w:r w:rsidRPr="00473368">
        <w:rPr>
          <w:rFonts w:asciiTheme="majorHAnsi" w:hAnsiTheme="majorHAnsi" w:cs="Verdana"/>
        </w:rPr>
        <w:tab/>
      </w:r>
      <w:r w:rsidRPr="00473368">
        <w:rPr>
          <w:rFonts w:asciiTheme="majorHAnsi" w:hAnsiTheme="majorHAnsi" w:cs="Verdana"/>
        </w:rPr>
        <w:tab/>
        <w:t>B-  =  80- 82</w:t>
      </w:r>
      <w:r w:rsidRPr="00473368">
        <w:rPr>
          <w:rFonts w:asciiTheme="majorHAnsi" w:hAnsiTheme="majorHAnsi" w:cs="Verdana"/>
        </w:rPr>
        <w:tab/>
      </w:r>
      <w:r>
        <w:rPr>
          <w:rFonts w:asciiTheme="majorHAnsi" w:hAnsiTheme="majorHAnsi" w:cs="Verdana"/>
        </w:rPr>
        <w:tab/>
      </w:r>
      <w:r w:rsidRPr="00473368">
        <w:rPr>
          <w:rFonts w:asciiTheme="majorHAnsi" w:hAnsiTheme="majorHAnsi" w:cs="Verdana"/>
        </w:rPr>
        <w:t>D+  =  67 - 69</w:t>
      </w:r>
    </w:p>
    <w:p w:rsidR="006C395C" w:rsidRPr="00473368" w:rsidRDefault="006C395C" w:rsidP="006C395C">
      <w:pPr>
        <w:rPr>
          <w:rFonts w:asciiTheme="majorHAnsi" w:hAnsiTheme="majorHAnsi" w:cs="Verdana"/>
        </w:rPr>
      </w:pPr>
      <w:r w:rsidRPr="00473368">
        <w:rPr>
          <w:rFonts w:asciiTheme="majorHAnsi" w:hAnsiTheme="majorHAnsi" w:cs="Verdana"/>
        </w:rPr>
        <w:tab/>
      </w:r>
      <w:r w:rsidRPr="00473368">
        <w:rPr>
          <w:rFonts w:asciiTheme="majorHAnsi" w:hAnsiTheme="majorHAnsi" w:cs="Verdana"/>
        </w:rPr>
        <w:tab/>
        <w:t xml:space="preserve">        </w:t>
      </w:r>
      <w:r>
        <w:rPr>
          <w:rFonts w:asciiTheme="majorHAnsi" w:hAnsiTheme="majorHAnsi" w:cs="Verdana"/>
        </w:rPr>
        <w:tab/>
      </w:r>
      <w:r w:rsidRPr="00473368">
        <w:rPr>
          <w:rFonts w:asciiTheme="majorHAnsi" w:hAnsiTheme="majorHAnsi" w:cs="Verdana"/>
        </w:rPr>
        <w:t xml:space="preserve">A- </w:t>
      </w:r>
      <w:proofErr w:type="gramStart"/>
      <w:r w:rsidRPr="00473368">
        <w:rPr>
          <w:rFonts w:asciiTheme="majorHAnsi" w:hAnsiTheme="majorHAnsi" w:cs="Verdana"/>
        </w:rPr>
        <w:t>=  90</w:t>
      </w:r>
      <w:proofErr w:type="gramEnd"/>
      <w:r w:rsidRPr="00473368">
        <w:rPr>
          <w:rFonts w:asciiTheme="majorHAnsi" w:hAnsiTheme="majorHAnsi" w:cs="Verdana"/>
        </w:rPr>
        <w:t xml:space="preserve"> - 92</w:t>
      </w:r>
      <w:r w:rsidRPr="00473368">
        <w:rPr>
          <w:rFonts w:asciiTheme="majorHAnsi" w:hAnsiTheme="majorHAnsi" w:cs="Verdana"/>
        </w:rPr>
        <w:tab/>
      </w:r>
      <w:r w:rsidRPr="00473368">
        <w:rPr>
          <w:rFonts w:asciiTheme="majorHAnsi" w:hAnsiTheme="majorHAnsi" w:cs="Verdana"/>
        </w:rPr>
        <w:tab/>
        <w:t>C+ =  77- 79</w:t>
      </w:r>
      <w:r w:rsidRPr="00473368">
        <w:rPr>
          <w:rFonts w:asciiTheme="majorHAnsi" w:hAnsiTheme="majorHAnsi" w:cs="Verdana"/>
        </w:rPr>
        <w:tab/>
      </w:r>
      <w:r>
        <w:rPr>
          <w:rFonts w:asciiTheme="majorHAnsi" w:hAnsiTheme="majorHAnsi" w:cs="Verdana"/>
        </w:rPr>
        <w:tab/>
      </w:r>
      <w:r w:rsidRPr="00473368">
        <w:rPr>
          <w:rFonts w:asciiTheme="majorHAnsi" w:hAnsiTheme="majorHAnsi" w:cs="Verdana"/>
        </w:rPr>
        <w:t xml:space="preserve">D    =  63 - 66 </w:t>
      </w:r>
    </w:p>
    <w:p w:rsidR="006C395C" w:rsidRPr="00473368" w:rsidRDefault="006C395C" w:rsidP="006C395C">
      <w:pPr>
        <w:rPr>
          <w:rFonts w:asciiTheme="majorHAnsi" w:hAnsiTheme="majorHAnsi" w:cs="Verdana"/>
        </w:rPr>
      </w:pPr>
      <w:r w:rsidRPr="00473368">
        <w:rPr>
          <w:rFonts w:asciiTheme="majorHAnsi" w:hAnsiTheme="majorHAnsi" w:cs="Verdana"/>
        </w:rPr>
        <w:tab/>
      </w:r>
      <w:r w:rsidRPr="00473368">
        <w:rPr>
          <w:rFonts w:asciiTheme="majorHAnsi" w:hAnsiTheme="majorHAnsi" w:cs="Verdana"/>
        </w:rPr>
        <w:tab/>
        <w:t xml:space="preserve">        </w:t>
      </w:r>
      <w:r>
        <w:rPr>
          <w:rFonts w:asciiTheme="majorHAnsi" w:hAnsiTheme="majorHAnsi" w:cs="Verdana"/>
        </w:rPr>
        <w:tab/>
      </w:r>
      <w:r w:rsidRPr="00473368">
        <w:rPr>
          <w:rFonts w:asciiTheme="majorHAnsi" w:hAnsiTheme="majorHAnsi" w:cs="Verdana"/>
        </w:rPr>
        <w:t>B+ = 87 - 89</w:t>
      </w:r>
      <w:r w:rsidRPr="00473368">
        <w:rPr>
          <w:rFonts w:asciiTheme="majorHAnsi" w:hAnsiTheme="majorHAnsi" w:cs="Verdana"/>
        </w:rPr>
        <w:tab/>
      </w:r>
      <w:r w:rsidRPr="00473368">
        <w:rPr>
          <w:rFonts w:asciiTheme="majorHAnsi" w:hAnsiTheme="majorHAnsi" w:cs="Verdana"/>
        </w:rPr>
        <w:tab/>
        <w:t xml:space="preserve">C    = 73 -76 </w:t>
      </w:r>
      <w:r w:rsidRPr="00473368">
        <w:rPr>
          <w:rFonts w:asciiTheme="majorHAnsi" w:hAnsiTheme="majorHAnsi" w:cs="Verdana"/>
        </w:rPr>
        <w:tab/>
      </w:r>
      <w:r>
        <w:rPr>
          <w:rFonts w:asciiTheme="majorHAnsi" w:hAnsiTheme="majorHAnsi" w:cs="Verdana"/>
        </w:rPr>
        <w:tab/>
      </w:r>
      <w:r w:rsidRPr="00473368">
        <w:rPr>
          <w:rFonts w:asciiTheme="majorHAnsi" w:hAnsiTheme="majorHAnsi" w:cs="Verdana"/>
        </w:rPr>
        <w:t xml:space="preserve">D-   </w:t>
      </w:r>
      <w:proofErr w:type="gramStart"/>
      <w:r w:rsidRPr="00473368">
        <w:rPr>
          <w:rFonts w:asciiTheme="majorHAnsi" w:hAnsiTheme="majorHAnsi" w:cs="Verdana"/>
        </w:rPr>
        <w:t>=  60</w:t>
      </w:r>
      <w:proofErr w:type="gramEnd"/>
      <w:r w:rsidRPr="00473368">
        <w:rPr>
          <w:rFonts w:asciiTheme="majorHAnsi" w:hAnsiTheme="majorHAnsi" w:cs="Verdana"/>
        </w:rPr>
        <w:t xml:space="preserve"> – 62</w:t>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sidRPr="00473368">
        <w:rPr>
          <w:rFonts w:asciiTheme="majorHAnsi" w:hAnsiTheme="majorHAnsi" w:cs="Verdana"/>
        </w:rPr>
        <w:t>B   = 80 - 82</w:t>
      </w:r>
      <w:r w:rsidRPr="00473368">
        <w:rPr>
          <w:rFonts w:asciiTheme="majorHAnsi" w:hAnsiTheme="majorHAnsi" w:cs="Verdana"/>
        </w:rPr>
        <w:tab/>
      </w:r>
      <w:r w:rsidRPr="00473368">
        <w:rPr>
          <w:rFonts w:asciiTheme="majorHAnsi" w:hAnsiTheme="majorHAnsi" w:cs="Verdana"/>
        </w:rPr>
        <w:tab/>
      </w:r>
    </w:p>
    <w:p w:rsidR="006C395C" w:rsidRPr="00473368" w:rsidRDefault="006C395C" w:rsidP="006C395C">
      <w:pPr>
        <w:rPr>
          <w:rFonts w:asciiTheme="majorHAnsi" w:hAnsiTheme="majorHAnsi" w:cs="Verdana"/>
        </w:rPr>
      </w:pPr>
    </w:p>
    <w:p w:rsidR="006C395C" w:rsidRDefault="006C395C" w:rsidP="006C395C">
      <w:pPr>
        <w:rPr>
          <w:rFonts w:asciiTheme="majorHAnsi" w:hAnsiTheme="majorHAnsi" w:cs="Verdana"/>
        </w:rPr>
      </w:pPr>
    </w:p>
    <w:p w:rsidR="006C395C" w:rsidRDefault="006C395C" w:rsidP="006C395C">
      <w:pPr>
        <w:rPr>
          <w:rFonts w:asciiTheme="majorHAnsi" w:hAnsiTheme="majorHAnsi" w:cs="Verdana"/>
        </w:rPr>
      </w:pPr>
    </w:p>
    <w:p w:rsidR="006C395C" w:rsidRDefault="006C395C" w:rsidP="006C395C">
      <w:pPr>
        <w:rPr>
          <w:rFonts w:asciiTheme="majorHAnsi" w:hAnsiTheme="majorHAnsi" w:cs="Verdana"/>
        </w:rPr>
      </w:pPr>
    </w:p>
    <w:p w:rsidR="006C395C" w:rsidRPr="00473368" w:rsidRDefault="006C395C" w:rsidP="006C395C">
      <w:pPr>
        <w:rPr>
          <w:rFonts w:asciiTheme="majorHAnsi" w:hAnsiTheme="majorHAnsi" w:cs="Verdana"/>
        </w:rPr>
      </w:pPr>
      <w:r>
        <w:rPr>
          <w:rFonts w:asciiTheme="majorHAnsi" w:hAnsiTheme="majorHAnsi" w:cs="Verdana"/>
        </w:rPr>
        <w:t>Each student</w:t>
      </w:r>
      <w:r w:rsidRPr="00473368">
        <w:rPr>
          <w:rFonts w:asciiTheme="majorHAnsi" w:hAnsiTheme="majorHAnsi" w:cs="Verdana"/>
        </w:rPr>
        <w:t xml:space="preserve"> will be evaluated on the basis of his/her scores on chapter tests, quizzes</w:t>
      </w:r>
      <w:r w:rsidRPr="00473368">
        <w:rPr>
          <w:rFonts w:asciiTheme="majorHAnsi" w:hAnsiTheme="majorHAnsi"/>
        </w:rPr>
        <w:t>,</w:t>
      </w:r>
      <w:r w:rsidRPr="00473368">
        <w:rPr>
          <w:rFonts w:asciiTheme="majorHAnsi" w:hAnsiTheme="majorHAnsi" w:cs="Verdana"/>
        </w:rPr>
        <w:t xml:space="preserve"> oral presentation, private conversations, homework and classroom participation, broken down as follows:</w:t>
      </w:r>
    </w:p>
    <w:p w:rsidR="006C395C" w:rsidRPr="00473368" w:rsidRDefault="006C395C" w:rsidP="006C395C">
      <w:pPr>
        <w:rPr>
          <w:rFonts w:asciiTheme="majorHAnsi" w:hAnsiTheme="majorHAnsi" w:cs="Verdana"/>
          <w:lang w:bidi="he-IL"/>
        </w:rPr>
      </w:pPr>
    </w:p>
    <w:p w:rsidR="006C395C" w:rsidRPr="00473368" w:rsidRDefault="006C395C" w:rsidP="006C395C">
      <w:pPr>
        <w:pStyle w:val="ListParagraph"/>
        <w:numPr>
          <w:ilvl w:val="0"/>
          <w:numId w:val="9"/>
        </w:numPr>
        <w:ind w:right="-450"/>
        <w:jc w:val="both"/>
        <w:rPr>
          <w:rFonts w:asciiTheme="majorHAnsi" w:hAnsiTheme="majorHAnsi"/>
        </w:rPr>
      </w:pPr>
      <w:r w:rsidRPr="00473368">
        <w:rPr>
          <w:rFonts w:asciiTheme="majorHAnsi" w:hAnsiTheme="majorHAnsi" w:cs="Verdana"/>
        </w:rPr>
        <w:t xml:space="preserve">Each test counts as </w:t>
      </w:r>
      <w:r w:rsidRPr="00473368">
        <w:rPr>
          <w:rFonts w:asciiTheme="majorHAnsi" w:hAnsiTheme="majorHAnsi" w:cs="Verdana"/>
          <w:lang w:bidi="he-IL"/>
        </w:rPr>
        <w:t xml:space="preserve">1 </w:t>
      </w:r>
      <w:r w:rsidRPr="00473368">
        <w:rPr>
          <w:rFonts w:asciiTheme="majorHAnsi" w:hAnsiTheme="majorHAnsi" w:cs="Verdana"/>
        </w:rPr>
        <w:t>grade</w:t>
      </w:r>
      <w:r w:rsidRPr="00473368">
        <w:rPr>
          <w:rFonts w:asciiTheme="majorHAnsi" w:hAnsiTheme="majorHAnsi" w:cs="Verdana"/>
          <w:lang w:bidi="he-IL"/>
        </w:rPr>
        <w:t xml:space="preserve"> (16%)</w:t>
      </w:r>
      <w:r w:rsidRPr="00473368">
        <w:rPr>
          <w:rFonts w:asciiTheme="majorHAnsi" w:hAnsiTheme="majorHAnsi" w:cs="Verdana"/>
        </w:rPr>
        <w:t>, but the final exam counts double (32%).</w:t>
      </w:r>
    </w:p>
    <w:p w:rsidR="006C395C" w:rsidRPr="00473368" w:rsidRDefault="006C395C" w:rsidP="006C395C">
      <w:pPr>
        <w:pStyle w:val="ListParagraph"/>
        <w:numPr>
          <w:ilvl w:val="0"/>
          <w:numId w:val="9"/>
        </w:numPr>
        <w:jc w:val="both"/>
        <w:rPr>
          <w:rFonts w:asciiTheme="majorHAnsi" w:hAnsiTheme="majorHAnsi" w:cs="Verdana"/>
        </w:rPr>
      </w:pPr>
      <w:r w:rsidRPr="00473368">
        <w:rPr>
          <w:rFonts w:asciiTheme="majorHAnsi" w:hAnsiTheme="majorHAnsi" w:cs="Verdana"/>
        </w:rPr>
        <w:t xml:space="preserve">Both the private conversations and the oral presentation will count as quizzes. </w:t>
      </w:r>
    </w:p>
    <w:p w:rsidR="006C395C" w:rsidRPr="00473368" w:rsidRDefault="006C395C" w:rsidP="006C395C">
      <w:pPr>
        <w:pStyle w:val="ListParagraph"/>
        <w:numPr>
          <w:ilvl w:val="0"/>
          <w:numId w:val="9"/>
        </w:numPr>
        <w:jc w:val="both"/>
        <w:rPr>
          <w:rFonts w:asciiTheme="majorHAnsi" w:hAnsiTheme="majorHAnsi" w:cs="Verdana"/>
        </w:rPr>
      </w:pPr>
      <w:r w:rsidRPr="00473368">
        <w:rPr>
          <w:rFonts w:asciiTheme="majorHAnsi" w:hAnsiTheme="majorHAnsi" w:cs="Verdana"/>
        </w:rPr>
        <w:t xml:space="preserve">Homework assignments will be averaged and count as two quizzes. </w:t>
      </w:r>
    </w:p>
    <w:p w:rsidR="006C395C" w:rsidRPr="00473368" w:rsidRDefault="006C395C" w:rsidP="006C395C">
      <w:pPr>
        <w:pStyle w:val="ListParagraph"/>
        <w:numPr>
          <w:ilvl w:val="0"/>
          <w:numId w:val="9"/>
        </w:numPr>
        <w:jc w:val="both"/>
        <w:rPr>
          <w:rFonts w:asciiTheme="majorHAnsi" w:hAnsiTheme="majorHAnsi" w:cs="Verdana"/>
        </w:rPr>
      </w:pPr>
      <w:r w:rsidRPr="00473368">
        <w:rPr>
          <w:rFonts w:asciiTheme="majorHAnsi" w:hAnsiTheme="majorHAnsi" w:cs="Verdana"/>
        </w:rPr>
        <w:t xml:space="preserve">All quizzes will be averaged and count as 2 grades (=to 2 tests) (32%) </w:t>
      </w:r>
    </w:p>
    <w:p w:rsidR="006C395C" w:rsidRPr="00473368" w:rsidRDefault="006C395C" w:rsidP="006C395C">
      <w:pPr>
        <w:pStyle w:val="ListParagraph"/>
        <w:numPr>
          <w:ilvl w:val="0"/>
          <w:numId w:val="9"/>
        </w:numPr>
        <w:tabs>
          <w:tab w:val="left" w:pos="450"/>
        </w:tabs>
        <w:ind w:right="-270"/>
        <w:jc w:val="both"/>
        <w:rPr>
          <w:rFonts w:asciiTheme="majorHAnsi" w:hAnsiTheme="majorHAnsi" w:cs="Verdana"/>
        </w:rPr>
      </w:pPr>
      <w:r w:rsidRPr="00473368">
        <w:rPr>
          <w:rFonts w:asciiTheme="majorHAnsi" w:hAnsiTheme="majorHAnsi" w:cs="Verdana"/>
        </w:rPr>
        <w:t>Classroom Participation will account for 4% of the final grade</w:t>
      </w:r>
    </w:p>
    <w:p w:rsidR="006C395C" w:rsidRDefault="006C395C" w:rsidP="006C395C">
      <w:pPr>
        <w:ind w:right="-270"/>
        <w:jc w:val="both"/>
        <w:rPr>
          <w:rFonts w:asciiTheme="majorHAnsi" w:hAnsiTheme="majorHAnsi" w:cs="Verdana"/>
        </w:rPr>
      </w:pPr>
    </w:p>
    <w:p w:rsidR="006C395C" w:rsidRDefault="006C395C" w:rsidP="006C395C">
      <w:pPr>
        <w:ind w:right="-270"/>
        <w:jc w:val="both"/>
        <w:rPr>
          <w:rFonts w:asciiTheme="majorHAnsi" w:hAnsiTheme="majorHAnsi" w:cs="Verdana"/>
        </w:rPr>
      </w:pPr>
      <w:r>
        <w:rPr>
          <w:rFonts w:asciiTheme="majorHAnsi" w:hAnsiTheme="majorHAnsi" w:cs="Verdana"/>
        </w:rPr>
        <w:t>Homework will be due on Thursdays unless otherwise specified.</w:t>
      </w:r>
    </w:p>
    <w:p w:rsidR="006C395C" w:rsidRPr="00473368" w:rsidRDefault="006C395C" w:rsidP="006C395C">
      <w:pPr>
        <w:ind w:right="-270"/>
        <w:jc w:val="both"/>
        <w:rPr>
          <w:rFonts w:asciiTheme="majorHAnsi" w:hAnsiTheme="majorHAnsi" w:cs="Verdana"/>
        </w:rPr>
      </w:pPr>
      <w:r w:rsidRPr="00473368">
        <w:rPr>
          <w:rFonts w:asciiTheme="majorHAnsi" w:hAnsiTheme="majorHAnsi" w:cs="Verdana"/>
        </w:rPr>
        <w:t xml:space="preserve"> </w:t>
      </w:r>
    </w:p>
    <w:p w:rsidR="006C395C" w:rsidRPr="00473368" w:rsidRDefault="006C395C" w:rsidP="006C395C">
      <w:pPr>
        <w:rPr>
          <w:rFonts w:asciiTheme="majorHAnsi" w:hAnsiTheme="majorHAnsi"/>
          <w:i/>
        </w:rPr>
      </w:pPr>
      <w:r w:rsidRPr="00473368">
        <w:rPr>
          <w:rFonts w:asciiTheme="majorHAnsi" w:hAnsiTheme="majorHAnsi" w:cs="Verdana"/>
          <w:i/>
        </w:rPr>
        <w:t>There will be no Hebrew classes on the following dates: October 1, 8</w:t>
      </w:r>
      <w:proofErr w:type="gramStart"/>
      <w:r w:rsidRPr="00473368">
        <w:rPr>
          <w:rFonts w:asciiTheme="majorHAnsi" w:hAnsiTheme="majorHAnsi" w:cs="Verdana"/>
          <w:i/>
        </w:rPr>
        <w:t>,9</w:t>
      </w:r>
      <w:proofErr w:type="gramEnd"/>
      <w:r w:rsidRPr="00473368">
        <w:rPr>
          <w:rFonts w:asciiTheme="majorHAnsi" w:hAnsiTheme="majorHAnsi" w:cs="Verdana"/>
          <w:i/>
        </w:rPr>
        <w:t>, 15 &amp; 22, 2019, in obse</w:t>
      </w:r>
      <w:r>
        <w:rPr>
          <w:rFonts w:asciiTheme="majorHAnsi" w:hAnsiTheme="majorHAnsi" w:cs="Verdana"/>
          <w:i/>
        </w:rPr>
        <w:t xml:space="preserve">rvance of the Jewish Holidays. </w:t>
      </w:r>
      <w:r w:rsidRPr="00473368">
        <w:rPr>
          <w:rFonts w:asciiTheme="majorHAnsi" w:hAnsiTheme="majorHAnsi" w:cs="Verdana"/>
          <w:i/>
        </w:rPr>
        <w:t>However, these classes will be made up at a time agreed upon by the students and the instructor.</w:t>
      </w:r>
    </w:p>
    <w:p w:rsidR="006C395C" w:rsidRPr="00473368" w:rsidRDefault="006C395C" w:rsidP="006C395C">
      <w:pPr>
        <w:rPr>
          <w:rFonts w:asciiTheme="majorHAnsi" w:eastAsia="Times New Roman" w:hAnsiTheme="majorHAnsi" w:cs="Times New Roman"/>
          <w:color w:val="000000"/>
          <w:bdr w:val="none" w:sz="0" w:space="0" w:color="auto" w:frame="1"/>
          <w:shd w:val="clear" w:color="auto" w:fill="FFFFFF"/>
        </w:rPr>
      </w:pPr>
      <w:r w:rsidRPr="00473368">
        <w:rPr>
          <w:rFonts w:asciiTheme="majorHAnsi" w:eastAsia="Times New Roman" w:hAnsiTheme="majorHAnsi" w:cs="Times New Roman"/>
          <w:color w:val="000000"/>
          <w:bdr w:val="none" w:sz="0" w:space="0" w:color="auto" w:frame="1"/>
          <w:shd w:val="clear" w:color="auto" w:fill="FFFFFF"/>
        </w:rPr>
        <w:t xml:space="preserve"> </w:t>
      </w:r>
    </w:p>
    <w:p w:rsidR="006C395C" w:rsidRPr="00473368" w:rsidRDefault="006C395C" w:rsidP="006C395C">
      <w:pPr>
        <w:rPr>
          <w:rFonts w:asciiTheme="majorHAnsi" w:hAnsiTheme="majorHAnsi"/>
          <w:b/>
        </w:rPr>
      </w:pPr>
      <w:r w:rsidRPr="00473368">
        <w:rPr>
          <w:rFonts w:asciiTheme="majorHAnsi" w:hAnsiTheme="majorHAnsi"/>
          <w:b/>
        </w:rPr>
        <w:lastRenderedPageBreak/>
        <w:t>University Policies:</w:t>
      </w:r>
    </w:p>
    <w:p w:rsidR="006C395C" w:rsidRPr="00473368" w:rsidRDefault="006C395C" w:rsidP="006C395C">
      <w:pPr>
        <w:rPr>
          <w:rFonts w:asciiTheme="majorHAnsi" w:hAnsiTheme="majorHAnsi"/>
          <w:b/>
        </w:rPr>
      </w:pPr>
    </w:p>
    <w:p w:rsidR="006C395C" w:rsidRPr="00473368" w:rsidRDefault="006C395C" w:rsidP="006C395C">
      <w:pPr>
        <w:rPr>
          <w:rFonts w:asciiTheme="majorHAnsi" w:hAnsiTheme="majorHAnsi"/>
          <w:b/>
        </w:rPr>
      </w:pPr>
      <w:r w:rsidRPr="00473368">
        <w:rPr>
          <w:rFonts w:asciiTheme="majorHAnsi" w:hAnsiTheme="majorHAnsi"/>
          <w:b/>
        </w:rPr>
        <w:t xml:space="preserve">Policy </w:t>
      </w:r>
      <w:proofErr w:type="gramStart"/>
      <w:r w:rsidRPr="00473368">
        <w:rPr>
          <w:rFonts w:asciiTheme="majorHAnsi" w:hAnsiTheme="majorHAnsi"/>
          <w:b/>
        </w:rPr>
        <w:t>Against</w:t>
      </w:r>
      <w:proofErr w:type="gramEnd"/>
      <w:r w:rsidRPr="00473368">
        <w:rPr>
          <w:rFonts w:asciiTheme="majorHAnsi" w:hAnsiTheme="majorHAnsi"/>
          <w:b/>
        </w:rPr>
        <w:t xml:space="preserve"> Sexual Harassment &amp; Interpersonal Violence:</w:t>
      </w:r>
    </w:p>
    <w:p w:rsidR="006C395C" w:rsidRPr="00473368" w:rsidRDefault="006C395C" w:rsidP="006C395C">
      <w:pPr>
        <w:spacing w:before="100" w:beforeAutospacing="1" w:after="100" w:afterAutospacing="1"/>
        <w:rPr>
          <w:rFonts w:asciiTheme="majorHAnsi" w:eastAsia="Times New Roman" w:hAnsiTheme="majorHAnsi"/>
          <w:color w:val="333333"/>
        </w:rPr>
      </w:pPr>
      <w:r w:rsidRPr="00473368">
        <w:rPr>
          <w:rStyle w:val="Emphasis"/>
          <w:rFonts w:asciiTheme="majorHAnsi" w:eastAsia="Times New Roman" w:hAnsiTheme="majorHAnsi"/>
          <w:color w:val="333333"/>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r w:rsidRPr="00473368">
        <w:rPr>
          <w:rStyle w:val="apple-converted-space"/>
          <w:rFonts w:asciiTheme="majorHAnsi" w:eastAsia="Times New Roman" w:hAnsiTheme="majorHAnsi"/>
          <w:color w:val="333333"/>
        </w:rPr>
        <w:t> </w:t>
      </w:r>
      <w:r w:rsidRPr="00473368">
        <w:rPr>
          <w:rFonts w:asciiTheme="majorHAnsi" w:eastAsia="Times New Roman" w:hAnsiTheme="majorHAnsi"/>
          <w:color w:val="333333"/>
        </w:rPr>
        <w:t> </w:t>
      </w:r>
    </w:p>
    <w:p w:rsidR="006C395C" w:rsidRPr="00473368" w:rsidRDefault="006C395C" w:rsidP="006C395C">
      <w:pPr>
        <w:spacing w:before="100" w:beforeAutospacing="1" w:after="100" w:afterAutospacing="1"/>
        <w:rPr>
          <w:rFonts w:asciiTheme="majorHAnsi" w:eastAsia="Times New Roman" w:hAnsiTheme="majorHAnsi"/>
          <w:b/>
          <w:color w:val="333333"/>
        </w:rPr>
      </w:pPr>
      <w:r w:rsidRPr="00473368">
        <w:rPr>
          <w:rFonts w:asciiTheme="majorHAnsi" w:eastAsia="Times New Roman" w:hAnsiTheme="majorHAnsi"/>
          <w:b/>
          <w:color w:val="333333"/>
        </w:rPr>
        <w:t xml:space="preserve">Students </w:t>
      </w:r>
      <w:proofErr w:type="gramStart"/>
      <w:r w:rsidRPr="00473368">
        <w:rPr>
          <w:rFonts w:asciiTheme="majorHAnsi" w:eastAsia="Times New Roman" w:hAnsiTheme="majorHAnsi"/>
          <w:b/>
          <w:color w:val="333333"/>
        </w:rPr>
        <w:t>With</w:t>
      </w:r>
      <w:proofErr w:type="gramEnd"/>
      <w:r w:rsidRPr="00473368">
        <w:rPr>
          <w:rFonts w:asciiTheme="majorHAnsi" w:eastAsia="Times New Roman" w:hAnsiTheme="majorHAnsi"/>
          <w:b/>
          <w:color w:val="333333"/>
        </w:rPr>
        <w:t xml:space="preserve"> Disabilities:</w:t>
      </w:r>
    </w:p>
    <w:p w:rsidR="006C395C" w:rsidRDefault="006C395C" w:rsidP="006C395C">
      <w:pPr>
        <w:rPr>
          <w:rFonts w:asciiTheme="majorHAnsi" w:eastAsia="Times New Roman" w:hAnsiTheme="majorHAnsi" w:cs="Times New Roman"/>
        </w:rPr>
      </w:pPr>
      <w:r w:rsidRPr="00473368">
        <w:rPr>
          <w:rFonts w:asciiTheme="majorHAnsi" w:eastAsia="Times New Roman" w:hAnsiTheme="majorHAnsi" w:cs="Times New Roman"/>
          <w:iCs/>
          <w:color w:val="333333"/>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w:t>
      </w:r>
      <w:proofErr w:type="gramStart"/>
      <w:r w:rsidRPr="00473368">
        <w:rPr>
          <w:rFonts w:asciiTheme="majorHAnsi" w:eastAsia="Times New Roman" w:hAnsiTheme="majorHAnsi" w:cs="Times New Roman"/>
          <w:iCs/>
          <w:color w:val="333333"/>
        </w:rPr>
        <w:t>(</w:t>
      </w:r>
      <w:proofErr w:type="gramEnd"/>
      <w:r w:rsidRPr="00473368">
        <w:rPr>
          <w:rFonts w:asciiTheme="majorHAnsi" w:eastAsia="Times New Roman" w:hAnsiTheme="majorHAnsi" w:cs="Times New Roman"/>
          <w:iCs/>
          <w:color w:val="333333"/>
        </w:rPr>
        <w:t xml:space="preserve">860) 486-2020.     </w:t>
      </w:r>
    </w:p>
    <w:p w:rsidR="006C395C" w:rsidRPr="00BF4264" w:rsidRDefault="006C395C" w:rsidP="006C395C">
      <w:pPr>
        <w:rPr>
          <w:rFonts w:asciiTheme="majorHAnsi" w:eastAsia="Times New Roman" w:hAnsiTheme="majorHAnsi" w:cs="Times New Roman"/>
        </w:rPr>
      </w:pPr>
    </w:p>
    <w:p w:rsidR="006C395C" w:rsidRPr="00473368" w:rsidRDefault="006C395C" w:rsidP="006C395C">
      <w:pPr>
        <w:spacing w:after="150"/>
        <w:rPr>
          <w:rFonts w:asciiTheme="majorHAnsi" w:hAnsiTheme="majorHAnsi" w:cs="Times New Roman"/>
          <w:b/>
          <w:color w:val="333333"/>
        </w:rPr>
      </w:pPr>
      <w:r w:rsidRPr="00473368">
        <w:rPr>
          <w:rFonts w:asciiTheme="majorHAnsi" w:hAnsiTheme="majorHAnsi" w:cs="Times New Roman"/>
          <w:b/>
          <w:color w:val="333333"/>
        </w:rPr>
        <w:t>Student Academic Misconduct:</w:t>
      </w:r>
    </w:p>
    <w:p w:rsidR="006C395C" w:rsidRPr="00473368" w:rsidRDefault="006C395C" w:rsidP="006C395C">
      <w:pPr>
        <w:spacing w:after="150"/>
        <w:rPr>
          <w:rFonts w:asciiTheme="majorHAnsi" w:hAnsiTheme="majorHAnsi" w:cs="Times New Roman"/>
          <w:color w:val="333333"/>
        </w:rPr>
      </w:pPr>
      <w:r w:rsidRPr="00473368">
        <w:rPr>
          <w:rFonts w:asciiTheme="majorHAnsi" w:hAnsiTheme="majorHAnsi" w:cs="Times New Roman"/>
          <w:color w:val="333333"/>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p>
    <w:p w:rsidR="006C395C" w:rsidRPr="00473368" w:rsidRDefault="006C395C" w:rsidP="006C395C">
      <w:pPr>
        <w:spacing w:after="150"/>
        <w:rPr>
          <w:rFonts w:asciiTheme="majorHAnsi" w:hAnsiTheme="majorHAnsi" w:cs="Times New Roman"/>
          <w:b/>
          <w:color w:val="333333"/>
        </w:rPr>
      </w:pPr>
      <w:r w:rsidRPr="00473368">
        <w:rPr>
          <w:rFonts w:asciiTheme="majorHAnsi" w:hAnsiTheme="majorHAnsi" w:cs="Times New Roman"/>
          <w:b/>
          <w:color w:val="333333"/>
        </w:rPr>
        <w:t>Final Exam Policy:</w:t>
      </w:r>
    </w:p>
    <w:p w:rsidR="006C395C" w:rsidRDefault="006C395C" w:rsidP="006C395C">
      <w:pPr>
        <w:rPr>
          <w:i/>
        </w:rPr>
      </w:pPr>
      <w:r w:rsidRPr="00473368">
        <w:rPr>
          <w:rStyle w:val="Emphasis"/>
          <w:rFonts w:asciiTheme="majorHAnsi" w:eastAsia="Times New Roman" w:hAnsiTheme="majorHAnsi"/>
          <w:color w:val="000000"/>
        </w:rPr>
        <w:t>In accordance with UConn policy, students are required to be available for their final exam and/or complete any assessment during the time stated. If you have a conflict with this time you must obtain official permission to schedule a make-up exam with the</w:t>
      </w:r>
      <w:r w:rsidRPr="00473368">
        <w:rPr>
          <w:rStyle w:val="apple-converted-space"/>
          <w:rFonts w:asciiTheme="majorHAnsi" w:eastAsia="Times New Roman" w:hAnsiTheme="majorHAnsi"/>
          <w:i/>
          <w:iCs/>
          <w:color w:val="000000"/>
        </w:rPr>
        <w:t> </w:t>
      </w:r>
      <w:hyperlink r:id="rId37" w:history="1">
        <w:r w:rsidRPr="00473368">
          <w:rPr>
            <w:rStyle w:val="Hyperlink"/>
            <w:rFonts w:asciiTheme="majorHAnsi" w:eastAsia="Times New Roman" w:hAnsiTheme="majorHAnsi"/>
            <w:i/>
            <w:iCs/>
            <w:color w:val="B02E36"/>
          </w:rPr>
          <w:t>Dean of Students</w:t>
        </w:r>
      </w:hyperlink>
      <w:r w:rsidRPr="00473368">
        <w:rPr>
          <w:rStyle w:val="Emphasis"/>
          <w:rFonts w:asciiTheme="majorHAnsi" w:eastAsia="Times New Roman" w:hAnsiTheme="majorHAnsi"/>
          <w:color w:val="000000"/>
        </w:rPr>
        <w:t>. If permission is granted, the Dean of Students will notify the instructor. Please note that vacations, previously purchased tickets or reservations, graduations, social events, misreading the assessment schedule, and oversleeping are not viable reasons for rescheduling a final.</w:t>
      </w:r>
    </w:p>
    <w:p w:rsidR="006C395C" w:rsidRPr="00BF4264" w:rsidRDefault="006C395C" w:rsidP="006C395C">
      <w:pPr>
        <w:rPr>
          <w:rFonts w:asciiTheme="majorHAnsi" w:eastAsia="Times New Roman" w:hAnsiTheme="majorHAnsi"/>
          <w:i/>
        </w:rPr>
      </w:pPr>
    </w:p>
    <w:p w:rsidR="006C395C" w:rsidRPr="00473368" w:rsidRDefault="006C395C" w:rsidP="006C395C">
      <w:pPr>
        <w:spacing w:after="150"/>
        <w:rPr>
          <w:rFonts w:asciiTheme="majorHAnsi" w:hAnsiTheme="majorHAnsi" w:cs="Times New Roman"/>
          <w:b/>
          <w:color w:val="333333"/>
        </w:rPr>
      </w:pPr>
      <w:r w:rsidRPr="00473368">
        <w:rPr>
          <w:rFonts w:asciiTheme="majorHAnsi" w:hAnsiTheme="majorHAnsi" w:cs="Times New Roman"/>
          <w:b/>
          <w:color w:val="333333"/>
        </w:rPr>
        <w:t>Electronic Devices:</w:t>
      </w:r>
    </w:p>
    <w:p w:rsidR="006C395C" w:rsidRPr="00473368" w:rsidRDefault="006C395C" w:rsidP="006C395C">
      <w:pPr>
        <w:spacing w:after="150"/>
        <w:rPr>
          <w:rFonts w:asciiTheme="majorHAnsi" w:hAnsiTheme="majorHAnsi" w:cs="Times New Roman"/>
          <w:color w:val="333333"/>
        </w:rPr>
      </w:pPr>
      <w:r w:rsidRPr="00473368">
        <w:rPr>
          <w:rFonts w:asciiTheme="majorHAnsi" w:hAnsiTheme="majorHAnsi" w:cs="Times New Roman"/>
          <w:color w:val="333333"/>
        </w:rPr>
        <w:t xml:space="preserve">Neither laptops nor cell phones are necessary during class, and their use is actually harmful to the students’ concentration and oral comprehension.  Recent studies have shown that pupils who take notes by hand learn better, remember more, and achieve higher grades.  They are also more likely to participate in classroom discussions, which are a key component of every Hebrew class.  During exams, all cell phones must be placed on a central table in order to reduce distractions. </w:t>
      </w:r>
    </w:p>
    <w:p w:rsidR="006C395C" w:rsidRPr="00473368" w:rsidRDefault="006C395C" w:rsidP="006C395C">
      <w:pPr>
        <w:rPr>
          <w:rFonts w:asciiTheme="majorHAnsi" w:eastAsia="Times New Roman" w:hAnsiTheme="majorHAnsi"/>
          <w:color w:val="333333"/>
        </w:rPr>
      </w:pPr>
    </w:p>
    <w:p w:rsidR="006C395C" w:rsidRPr="00473368" w:rsidRDefault="006C395C" w:rsidP="006C395C">
      <w:pPr>
        <w:rPr>
          <w:rFonts w:asciiTheme="majorHAnsi" w:hAnsiTheme="majorHAnsi" w:cs="Verdana"/>
        </w:rPr>
      </w:pPr>
      <w:r w:rsidRPr="00473368">
        <w:rPr>
          <w:rFonts w:asciiTheme="majorHAnsi" w:hAnsiTheme="majorHAnsi" w:cs="Verdana"/>
          <w:b/>
          <w:u w:val="single"/>
        </w:rPr>
        <w:t>REQUIRED TEXTS:</w:t>
      </w:r>
      <w:r w:rsidRPr="00473368">
        <w:rPr>
          <w:rFonts w:asciiTheme="majorHAnsi" w:hAnsiTheme="majorHAnsi" w:cs="Verdana"/>
        </w:rPr>
        <w:t xml:space="preserve">  </w:t>
      </w:r>
      <w:r w:rsidRPr="00473368">
        <w:rPr>
          <w:rFonts w:asciiTheme="majorHAnsi" w:hAnsiTheme="majorHAnsi" w:cs="Verdana"/>
          <w:u w:val="single"/>
        </w:rPr>
        <w:t xml:space="preserve">Ivrit Min Ha-Hatchalah, </w:t>
      </w:r>
      <w:r w:rsidRPr="00473368">
        <w:rPr>
          <w:rFonts w:asciiTheme="majorHAnsi" w:hAnsiTheme="majorHAnsi" w:cs="Verdana"/>
        </w:rPr>
        <w:t xml:space="preserve">Vol. I, Hayat, Yisraeli and Kobliner (Audio CDs for Volume One will be available on HUSKY CT) </w:t>
      </w:r>
    </w:p>
    <w:p w:rsidR="006C395C" w:rsidRPr="00473368" w:rsidRDefault="006C395C" w:rsidP="006C395C">
      <w:pPr>
        <w:rPr>
          <w:rFonts w:asciiTheme="majorHAnsi" w:hAnsiTheme="majorHAnsi" w:cs="Verdana"/>
          <w:b/>
          <w:u w:val="single"/>
        </w:rPr>
      </w:pPr>
    </w:p>
    <w:p w:rsidR="006C395C" w:rsidRPr="00774F48" w:rsidRDefault="006C395C" w:rsidP="006C395C">
      <w:pPr>
        <w:rPr>
          <w:rFonts w:asciiTheme="majorHAnsi" w:hAnsiTheme="majorHAnsi"/>
        </w:rPr>
      </w:pPr>
      <w:r w:rsidRPr="00473368">
        <w:rPr>
          <w:rFonts w:asciiTheme="majorHAnsi" w:hAnsiTheme="majorHAnsi" w:cs="Verdana"/>
          <w:b/>
          <w:u w:val="single"/>
        </w:rPr>
        <w:t>OPTIONAL TEXT</w:t>
      </w:r>
      <w:r w:rsidRPr="00473368">
        <w:rPr>
          <w:rFonts w:asciiTheme="majorHAnsi" w:hAnsiTheme="majorHAnsi" w:cs="Verdana"/>
          <w:b/>
        </w:rPr>
        <w:t xml:space="preserve">:  </w:t>
      </w:r>
      <w:r w:rsidRPr="00473368">
        <w:rPr>
          <w:rFonts w:asciiTheme="majorHAnsi" w:hAnsiTheme="majorHAnsi" w:cs="Verdana"/>
          <w:u w:val="single"/>
        </w:rPr>
        <w:t>501 Hebrew Verbs,</w:t>
      </w:r>
      <w:r w:rsidRPr="00473368">
        <w:rPr>
          <w:rFonts w:asciiTheme="majorHAnsi" w:hAnsiTheme="majorHAnsi" w:cs="Verdana"/>
        </w:rPr>
        <w:t xml:space="preserve"> by Shmuel Bol</w:t>
      </w:r>
      <w:r>
        <w:rPr>
          <w:rFonts w:asciiTheme="majorHAnsi" w:hAnsiTheme="majorHAnsi" w:cs="Verdana"/>
        </w:rPr>
        <w:t>otzky</w:t>
      </w:r>
      <w:proofErr w:type="gramStart"/>
      <w:r>
        <w:rPr>
          <w:rFonts w:asciiTheme="majorHAnsi" w:hAnsiTheme="majorHAnsi" w:cs="Verdana"/>
        </w:rPr>
        <w:t>,  and</w:t>
      </w:r>
      <w:proofErr w:type="gramEnd"/>
      <w:r>
        <w:rPr>
          <w:rFonts w:asciiTheme="majorHAnsi" w:hAnsiTheme="majorHAnsi" w:cs="Verdana"/>
        </w:rPr>
        <w:t xml:space="preserve"> any good dictionary</w:t>
      </w:r>
    </w:p>
    <w:p w:rsidR="006C395C" w:rsidRDefault="006C395C" w:rsidP="006C395C">
      <w:pPr>
        <w:tabs>
          <w:tab w:val="left" w:pos="9270"/>
        </w:tabs>
        <w:jc w:val="center"/>
        <w:rPr>
          <w:rFonts w:ascii="Verdana" w:hAnsi="Verdana"/>
          <w:b/>
          <w:sz w:val="28"/>
          <w:szCs w:val="28"/>
        </w:rPr>
      </w:pPr>
    </w:p>
    <w:p w:rsidR="006C395C" w:rsidRDefault="006C395C" w:rsidP="006C395C">
      <w:pPr>
        <w:tabs>
          <w:tab w:val="left" w:pos="9270"/>
        </w:tabs>
        <w:jc w:val="center"/>
        <w:rPr>
          <w:rFonts w:ascii="Verdana" w:hAnsi="Verdana"/>
          <w:b/>
          <w:sz w:val="28"/>
          <w:szCs w:val="28"/>
        </w:rPr>
      </w:pPr>
    </w:p>
    <w:p w:rsidR="006C395C" w:rsidRDefault="006C395C" w:rsidP="006C395C">
      <w:pPr>
        <w:tabs>
          <w:tab w:val="left" w:pos="9270"/>
        </w:tabs>
        <w:jc w:val="center"/>
        <w:rPr>
          <w:rFonts w:ascii="Verdana" w:hAnsi="Verdana"/>
          <w:b/>
          <w:sz w:val="28"/>
          <w:szCs w:val="28"/>
        </w:rPr>
      </w:pPr>
    </w:p>
    <w:p w:rsidR="006C395C" w:rsidRDefault="006C395C" w:rsidP="006C395C">
      <w:pPr>
        <w:tabs>
          <w:tab w:val="left" w:pos="9270"/>
        </w:tabs>
        <w:jc w:val="center"/>
        <w:rPr>
          <w:rFonts w:ascii="Verdana" w:hAnsi="Verdana"/>
          <w:b/>
          <w:sz w:val="28"/>
          <w:szCs w:val="28"/>
        </w:rPr>
      </w:pPr>
    </w:p>
    <w:p w:rsidR="006C395C" w:rsidRDefault="006C395C" w:rsidP="006C395C">
      <w:pPr>
        <w:tabs>
          <w:tab w:val="left" w:pos="9270"/>
        </w:tabs>
        <w:jc w:val="center"/>
        <w:rPr>
          <w:rFonts w:ascii="Verdana" w:hAnsi="Verdana" w:cs="Times New Roman"/>
          <w:sz w:val="28"/>
          <w:szCs w:val="28"/>
          <w:lang w:bidi="he-IL"/>
        </w:rPr>
      </w:pPr>
      <w:r>
        <w:rPr>
          <w:rFonts w:ascii="Verdana" w:hAnsi="Verdana"/>
          <w:b/>
          <w:sz w:val="28"/>
          <w:szCs w:val="28"/>
        </w:rPr>
        <w:t>Schedule</w:t>
      </w:r>
    </w:p>
    <w:p w:rsidR="006C395C" w:rsidRDefault="006C395C" w:rsidP="006C395C"/>
    <w:tbl>
      <w:tblPr>
        <w:tblW w:w="94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6"/>
        <w:gridCol w:w="2082"/>
        <w:gridCol w:w="2574"/>
        <w:gridCol w:w="1530"/>
        <w:gridCol w:w="2556"/>
      </w:tblGrid>
      <w:tr w:rsidR="006C395C" w:rsidRPr="00585864" w:rsidTr="00FA5ACE">
        <w:trPr>
          <w:trHeight w:val="287"/>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rPr>
              <w:t>Week </w:t>
            </w:r>
            <w:r w:rsidRPr="00585864">
              <w:rPr>
                <w:rFonts w:ascii="Calibri" w:hAnsi="Calibri" w:cs="Arial"/>
              </w:rPr>
              <w:t> </w:t>
            </w:r>
          </w:p>
        </w:tc>
        <w:tc>
          <w:tcPr>
            <w:tcW w:w="2082" w:type="dxa"/>
            <w:tcBorders>
              <w:top w:val="single" w:sz="6" w:space="0" w:color="auto"/>
              <w:left w:val="nil"/>
              <w:bottom w:val="single" w:sz="6" w:space="0" w:color="auto"/>
              <w:right w:val="single" w:sz="6" w:space="0" w:color="auto"/>
            </w:tcBorders>
            <w:shd w:val="clear" w:color="auto" w:fill="auto"/>
            <w:hideMark/>
          </w:tcPr>
          <w:p w:rsidR="006C395C" w:rsidRDefault="006C395C" w:rsidP="00FA5ACE">
            <w:pPr>
              <w:textAlignment w:val="baseline"/>
              <w:rPr>
                <w:rFonts w:ascii="Calibri" w:hAnsi="Calibri" w:cs="Arial"/>
                <w:b/>
                <w:bCs/>
              </w:rPr>
            </w:pPr>
            <w:r w:rsidRPr="002837F0">
              <w:rPr>
                <w:rFonts w:ascii="Calibri" w:hAnsi="Calibri" w:cs="Arial"/>
                <w:b/>
                <w:bCs/>
              </w:rPr>
              <w:t>ALPHABET UNITS </w:t>
            </w:r>
          </w:p>
          <w:p w:rsidR="006C395C" w:rsidRPr="002837F0" w:rsidRDefault="006C395C" w:rsidP="00FA5ACE">
            <w:pPr>
              <w:textAlignment w:val="baseline"/>
              <w:rPr>
                <w:rFonts w:ascii="Arial" w:hAnsi="Arial" w:cs="Arial"/>
                <w:sz w:val="18"/>
                <w:szCs w:val="18"/>
              </w:rPr>
            </w:pPr>
            <w:r w:rsidRPr="002837F0">
              <w:rPr>
                <w:rFonts w:ascii="Calibri" w:hAnsi="Calibri" w:cs="Arial"/>
                <w:b/>
                <w:bCs/>
              </w:rPr>
              <w:t>(1-7)</w:t>
            </w:r>
            <w:r w:rsidRPr="002837F0">
              <w:rPr>
                <w:rFonts w:ascii="Calibri" w:hAnsi="Calibri" w:cs="Arial"/>
              </w:rPr>
              <w:t> </w:t>
            </w:r>
          </w:p>
        </w:tc>
        <w:tc>
          <w:tcPr>
            <w:tcW w:w="2574" w:type="dxa"/>
            <w:tcBorders>
              <w:top w:val="single" w:sz="6" w:space="0" w:color="auto"/>
              <w:left w:val="nil"/>
              <w:bottom w:val="single" w:sz="6" w:space="0" w:color="auto"/>
              <w:right w:val="single" w:sz="6" w:space="0" w:color="auto"/>
            </w:tcBorders>
            <w:shd w:val="clear" w:color="auto" w:fill="auto"/>
            <w:hideMark/>
          </w:tcPr>
          <w:p w:rsidR="006C395C" w:rsidRPr="002837F0" w:rsidRDefault="006C395C" w:rsidP="00FA5ACE">
            <w:pPr>
              <w:textAlignment w:val="baseline"/>
              <w:rPr>
                <w:rFonts w:ascii="Arial" w:hAnsi="Arial" w:cs="Arial"/>
                <w:sz w:val="18"/>
                <w:szCs w:val="18"/>
              </w:rPr>
            </w:pPr>
            <w:r w:rsidRPr="002837F0">
              <w:rPr>
                <w:rFonts w:ascii="Calibri" w:hAnsi="Calibri" w:cs="Arial"/>
                <w:b/>
                <w:bCs/>
              </w:rPr>
              <w:t>EXERCISE</w:t>
            </w:r>
            <w:r w:rsidRPr="002837F0">
              <w:rPr>
                <w:rFonts w:ascii="Calibri" w:hAnsi="Calibri" w:cs="Arial"/>
              </w:rPr>
              <w:t> </w:t>
            </w:r>
          </w:p>
        </w:tc>
        <w:tc>
          <w:tcPr>
            <w:tcW w:w="1530" w:type="dxa"/>
            <w:tcBorders>
              <w:top w:val="single" w:sz="6" w:space="0" w:color="auto"/>
              <w:left w:val="nil"/>
              <w:bottom w:val="single" w:sz="6" w:space="0" w:color="auto"/>
              <w:right w:val="single" w:sz="6" w:space="0" w:color="auto"/>
            </w:tcBorders>
            <w:shd w:val="clear" w:color="auto" w:fill="auto"/>
            <w:hideMark/>
          </w:tcPr>
          <w:p w:rsidR="006C395C" w:rsidRPr="002837F0" w:rsidRDefault="006C395C" w:rsidP="00FA5ACE">
            <w:pPr>
              <w:textAlignment w:val="baseline"/>
              <w:rPr>
                <w:rFonts w:ascii="Arial" w:hAnsi="Arial" w:cs="Arial"/>
                <w:sz w:val="18"/>
                <w:szCs w:val="18"/>
              </w:rPr>
            </w:pPr>
            <w:r w:rsidRPr="002837F0">
              <w:rPr>
                <w:rFonts w:ascii="Calibri" w:hAnsi="Calibri" w:cs="Arial"/>
                <w:b/>
                <w:bCs/>
              </w:rPr>
              <w:t>PAGE</w:t>
            </w:r>
            <w:r w:rsidRPr="002837F0">
              <w:rPr>
                <w:rFonts w:ascii="Calibri" w:hAnsi="Calibri" w:cs="Arial"/>
              </w:rPr>
              <w:t> </w:t>
            </w:r>
          </w:p>
        </w:tc>
        <w:tc>
          <w:tcPr>
            <w:tcW w:w="2556" w:type="dxa"/>
            <w:tcBorders>
              <w:top w:val="single" w:sz="6" w:space="0" w:color="auto"/>
              <w:left w:val="nil"/>
              <w:bottom w:val="single" w:sz="6" w:space="0" w:color="auto"/>
              <w:right w:val="single" w:sz="6" w:space="0" w:color="auto"/>
            </w:tcBorders>
            <w:shd w:val="clear" w:color="auto" w:fill="auto"/>
            <w:hideMark/>
          </w:tcPr>
          <w:p w:rsidR="006C395C" w:rsidRPr="002837F0" w:rsidRDefault="006C395C" w:rsidP="00FA5ACE">
            <w:pPr>
              <w:textAlignment w:val="baseline"/>
              <w:rPr>
                <w:rFonts w:ascii="Arial" w:hAnsi="Arial" w:cs="Arial"/>
                <w:sz w:val="18"/>
                <w:szCs w:val="18"/>
              </w:rPr>
            </w:pPr>
            <w:r w:rsidRPr="002837F0">
              <w:rPr>
                <w:rFonts w:ascii="Calibri" w:hAnsi="Calibri" w:cs="Arial"/>
                <w:b/>
                <w:bCs/>
              </w:rPr>
              <w:t>HANDOUTS</w:t>
            </w:r>
            <w:r w:rsidRPr="002837F0">
              <w:rPr>
                <w:rFonts w:ascii="Calibri" w:hAnsi="Calibri" w:cs="Arial"/>
              </w:rPr>
              <w:t> </w:t>
            </w:r>
          </w:p>
        </w:tc>
      </w:tr>
      <w:tr w:rsidR="006C395C" w:rsidRPr="00585864" w:rsidTr="00FA5ACE">
        <w:trPr>
          <w:trHeight w:val="287"/>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8/29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Unit Aleph</w:t>
            </w: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lang w:bidi="he-IL"/>
              </w:rPr>
              <w:t>א׳</w:t>
            </w:r>
            <w:r w:rsidRPr="00585864">
              <w:rPr>
                <w:rFonts w:ascii="Calibri" w:hAnsi="Calibri" w:cs="Arial"/>
              </w:rPr>
              <w:t> </w:t>
            </w:r>
            <w:r w:rsidRPr="00585864">
              <w:rPr>
                <w:rFonts w:ascii="Times New Roman" w:hAnsi="Times New Roman" w:cs="Times New Roman"/>
                <w:lang w:bidi="he-IL"/>
              </w:rPr>
              <w:t>יחידה</w:t>
            </w:r>
            <w:r w:rsidRPr="00585864">
              <w:rPr>
                <w:rFonts w:ascii="Calibri" w:hAnsi="Calibri" w:cs="Arial"/>
              </w:rPr>
              <w:t>   13: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p. 7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jc w:val="both"/>
              <w:textAlignment w:val="baseline"/>
              <w:rPr>
                <w:rFonts w:ascii="Arial" w:hAnsi="Arial" w:cs="Arial"/>
                <w:sz w:val="18"/>
                <w:szCs w:val="18"/>
              </w:rPr>
            </w:pPr>
            <w:r w:rsidRPr="00585864">
              <w:rPr>
                <w:rFonts w:ascii="Times New Roman" w:hAnsi="Times New Roman" w:cs="Times New Roman"/>
                <w:lang w:bidi="he-IL"/>
              </w:rPr>
              <w:t>עבודה</w:t>
            </w:r>
            <w:r w:rsidRPr="00585864">
              <w:rPr>
                <w:rFonts w:ascii="Calibri" w:hAnsi="Calibri" w:cs="Arial"/>
              </w:rPr>
              <w:t> </w:t>
            </w:r>
            <w:r w:rsidRPr="00585864">
              <w:rPr>
                <w:rFonts w:ascii="Times New Roman" w:hAnsi="Times New Roman" w:cs="Times New Roman"/>
                <w:lang w:bidi="he-IL"/>
              </w:rPr>
              <w:t>דף</w:t>
            </w:r>
            <w:r w:rsidRPr="00585864">
              <w:rPr>
                <w:rFonts w:ascii="Times New Roman" w:hAnsi="Times New Roman" w:cs="Times New Roman"/>
              </w:rPr>
              <w:t> </w:t>
            </w:r>
          </w:p>
        </w:tc>
      </w:tr>
      <w:tr w:rsidR="006C395C" w:rsidRPr="00585864" w:rsidTr="00FA5ACE">
        <w:trPr>
          <w:trHeight w:val="287"/>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Unit Bet               </w:t>
            </w: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u w:val="single"/>
                <w:lang w:bidi="he-IL"/>
              </w:rPr>
              <w:t>ב׳</w:t>
            </w:r>
            <w:r w:rsidRPr="00585864">
              <w:rPr>
                <w:rFonts w:ascii="Calibri" w:hAnsi="Calibri" w:cs="Arial"/>
                <w:u w:val="single"/>
              </w:rPr>
              <w:t> </w:t>
            </w:r>
            <w:r w:rsidRPr="00585864">
              <w:rPr>
                <w:rFonts w:ascii="Times New Roman" w:hAnsi="Times New Roman" w:cs="Times New Roman"/>
                <w:u w:val="single"/>
                <w:lang w:bidi="he-IL"/>
              </w:rPr>
              <w:t>יחידה</w:t>
            </w:r>
            <w:r w:rsidRPr="00585864">
              <w:rPr>
                <w:rFonts w:ascii="Calibri" w:hAnsi="Calibri" w:cs="Arial"/>
                <w:u w:val="single"/>
              </w:rPr>
              <w:t>   12 &amp; 13       </w:t>
            </w:r>
            <w:r w:rsidRPr="00585864">
              <w:rPr>
                <w:rFonts w:ascii="Calibri" w:hAnsi="Calibri" w:cs="Arial"/>
              </w:rPr>
              <w:t>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p. 20</w:t>
            </w:r>
            <w:r w:rsidRPr="00585864">
              <w:rPr>
                <w:rFonts w:ascii="Calibri" w:hAnsi="Calibri" w:cs="Arial"/>
              </w:rPr>
              <w:t>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Review 1 &amp; 2</w:t>
            </w:r>
            <w:r w:rsidRPr="00585864">
              <w:rPr>
                <w:rFonts w:ascii="Calibri" w:hAnsi="Calibri" w:cs="Arial"/>
              </w:rPr>
              <w:t> </w:t>
            </w:r>
          </w:p>
        </w:tc>
      </w:tr>
      <w:tr w:rsidR="006C395C" w:rsidRPr="00585864" w:rsidTr="00FA5ACE">
        <w:trPr>
          <w:trHeight w:val="591"/>
        </w:trPr>
        <w:tc>
          <w:tcPr>
            <w:tcW w:w="716" w:type="dxa"/>
            <w:tcBorders>
              <w:top w:val="nil"/>
              <w:left w:val="single" w:sz="6" w:space="0" w:color="auto"/>
              <w:bottom w:val="single" w:sz="4"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9/5        </w:t>
            </w:r>
          </w:p>
        </w:tc>
        <w:tc>
          <w:tcPr>
            <w:tcW w:w="2082" w:type="dxa"/>
            <w:tcBorders>
              <w:top w:val="nil"/>
              <w:left w:val="nil"/>
              <w:bottom w:val="single" w:sz="4"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Unit Gimmel</w:t>
            </w:r>
            <w:r>
              <w:rPr>
                <w:rFonts w:ascii="Calibri" w:hAnsi="Calibri" w:cs="Arial"/>
              </w:rPr>
              <w:t> </w:t>
            </w:r>
            <w:r w:rsidRPr="00585864">
              <w:rPr>
                <w:rFonts w:ascii="Calibri" w:hAnsi="Calibri" w:cs="Arial"/>
              </w:rPr>
              <w:t>(in colored box </w:t>
            </w:r>
            <w:r>
              <w:rPr>
                <w:rFonts w:ascii="Calibri" w:hAnsi="Calibri" w:cs="Arial"/>
              </w:rPr>
              <w:t>)</w:t>
            </w:r>
          </w:p>
        </w:tc>
        <w:tc>
          <w:tcPr>
            <w:tcW w:w="2574" w:type="dxa"/>
            <w:tcBorders>
              <w:top w:val="nil"/>
              <w:left w:val="nil"/>
              <w:bottom w:val="single" w:sz="4"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p w:rsidR="006C395C" w:rsidRPr="00585864" w:rsidRDefault="006C395C" w:rsidP="00FA5ACE">
            <w:pPr>
              <w:textAlignment w:val="baseline"/>
              <w:rPr>
                <w:rFonts w:ascii="Arial" w:hAnsi="Arial" w:cs="Arial"/>
                <w:sz w:val="18"/>
                <w:szCs w:val="18"/>
              </w:rPr>
            </w:pPr>
            <w:r w:rsidRPr="00585864">
              <w:rPr>
                <w:rFonts w:ascii="Calibri" w:hAnsi="Calibri" w:cs="Arial"/>
              </w:rPr>
              <w:t>8 </w:t>
            </w:r>
          </w:p>
        </w:tc>
        <w:tc>
          <w:tcPr>
            <w:tcW w:w="1530" w:type="dxa"/>
            <w:tcBorders>
              <w:top w:val="nil"/>
              <w:left w:val="nil"/>
              <w:bottom w:val="single" w:sz="4"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p w:rsidR="006C395C" w:rsidRPr="00585864" w:rsidRDefault="006C395C" w:rsidP="00FA5ACE">
            <w:pPr>
              <w:textAlignment w:val="baseline"/>
              <w:rPr>
                <w:rFonts w:ascii="Arial" w:hAnsi="Arial" w:cs="Arial"/>
                <w:sz w:val="18"/>
                <w:szCs w:val="18"/>
              </w:rPr>
            </w:pPr>
            <w:r w:rsidRPr="00585864">
              <w:rPr>
                <w:rFonts w:ascii="Calibri" w:hAnsi="Calibri" w:cs="Arial"/>
              </w:rPr>
              <w:t>p. 30 </w:t>
            </w:r>
          </w:p>
        </w:tc>
        <w:tc>
          <w:tcPr>
            <w:tcW w:w="2556" w:type="dxa"/>
            <w:tcBorders>
              <w:top w:val="nil"/>
              <w:left w:val="nil"/>
              <w:bottom w:val="single" w:sz="4" w:space="0" w:color="auto"/>
              <w:right w:val="single" w:sz="6" w:space="0" w:color="auto"/>
            </w:tcBorders>
            <w:shd w:val="clear" w:color="auto" w:fill="auto"/>
            <w:hideMark/>
          </w:tcPr>
          <w:p w:rsidR="006C395C" w:rsidRDefault="006C395C" w:rsidP="00FA5ACE">
            <w:pPr>
              <w:textAlignment w:val="baseline"/>
              <w:rPr>
                <w:rFonts w:ascii="Calibri" w:hAnsi="Calibri" w:cs="Arial"/>
              </w:rPr>
            </w:pPr>
          </w:p>
          <w:p w:rsidR="006C395C" w:rsidRPr="00585864" w:rsidRDefault="006C395C" w:rsidP="00FA5ACE">
            <w:pPr>
              <w:textAlignment w:val="baseline"/>
              <w:rPr>
                <w:rFonts w:ascii="Arial" w:hAnsi="Arial" w:cs="Arial"/>
                <w:sz w:val="18"/>
                <w:szCs w:val="18"/>
              </w:rPr>
            </w:pPr>
            <w:r w:rsidRPr="00585864">
              <w:rPr>
                <w:rFonts w:ascii="Calibri" w:hAnsi="Calibri" w:cs="Arial"/>
              </w:rPr>
              <w:t>“This” &amp;Masc. &amp; Fem </w:t>
            </w:r>
          </w:p>
        </w:tc>
      </w:tr>
      <w:tr w:rsidR="006C395C" w:rsidRPr="00585864" w:rsidTr="00FA5ACE">
        <w:trPr>
          <w:trHeight w:val="287"/>
        </w:trPr>
        <w:tc>
          <w:tcPr>
            <w:tcW w:w="716" w:type="dxa"/>
            <w:tcBorders>
              <w:top w:val="single" w:sz="4" w:space="0" w:color="auto"/>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rPr>
              <w:t>Week </w:t>
            </w:r>
            <w:r w:rsidRPr="00585864">
              <w:rPr>
                <w:rFonts w:ascii="Calibri" w:hAnsi="Calibri" w:cs="Arial"/>
              </w:rPr>
              <w:t> </w:t>
            </w:r>
          </w:p>
        </w:tc>
        <w:tc>
          <w:tcPr>
            <w:tcW w:w="2082" w:type="dxa"/>
            <w:tcBorders>
              <w:top w:val="single" w:sz="4" w:space="0" w:color="auto"/>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u w:val="single"/>
              </w:rPr>
              <w:t>ALPHABET UNITS </w:t>
            </w:r>
          </w:p>
        </w:tc>
        <w:tc>
          <w:tcPr>
            <w:tcW w:w="2574" w:type="dxa"/>
            <w:tcBorders>
              <w:top w:val="single" w:sz="4" w:space="0" w:color="auto"/>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u w:val="single"/>
              </w:rPr>
              <w:t>EXERCISE</w:t>
            </w:r>
            <w:r w:rsidRPr="00585864">
              <w:rPr>
                <w:rFonts w:ascii="Calibri" w:hAnsi="Calibri" w:cs="Arial"/>
              </w:rPr>
              <w:t> </w:t>
            </w:r>
          </w:p>
        </w:tc>
        <w:tc>
          <w:tcPr>
            <w:tcW w:w="1530" w:type="dxa"/>
            <w:tcBorders>
              <w:top w:val="single" w:sz="4" w:space="0" w:color="auto"/>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u w:val="single"/>
              </w:rPr>
              <w:t>PAGE</w:t>
            </w:r>
            <w:r w:rsidRPr="00585864">
              <w:rPr>
                <w:rFonts w:ascii="Calibri" w:hAnsi="Calibri" w:cs="Arial"/>
              </w:rPr>
              <w:t> </w:t>
            </w:r>
          </w:p>
        </w:tc>
        <w:tc>
          <w:tcPr>
            <w:tcW w:w="2556" w:type="dxa"/>
            <w:tcBorders>
              <w:top w:val="single" w:sz="4" w:space="0" w:color="auto"/>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u w:val="single"/>
              </w:rPr>
              <w:t>HANDOUTS</w:t>
            </w:r>
            <w:r w:rsidRPr="00585864">
              <w:rPr>
                <w:rFonts w:ascii="Calibri" w:hAnsi="Calibri" w:cs="Arial"/>
              </w:rPr>
              <w:t> </w:t>
            </w:r>
          </w:p>
        </w:tc>
      </w:tr>
      <w:tr w:rsidR="006C395C" w:rsidRPr="00585864" w:rsidTr="00FA5ACE">
        <w:trPr>
          <w:trHeight w:val="287"/>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sidRPr="00585864">
              <w:rPr>
                <w:rFonts w:ascii="Times New Roman" w:hAnsi="Times New Roman" w:cs="Times New Roman"/>
                <w:lang w:bidi="he-IL"/>
              </w:rPr>
              <w:t>ב</w:t>
            </w:r>
            <w:r w:rsidRPr="00585864">
              <w:rPr>
                <w:rFonts w:ascii="Calibri" w:hAnsi="Calibri" w:cs="Arial"/>
              </w:rPr>
              <w:t> +  </w:t>
            </w:r>
            <w:r w:rsidRPr="00585864">
              <w:rPr>
                <w:rFonts w:ascii="Times New Roman" w:hAnsi="Times New Roman" w:cs="Times New Roman"/>
                <w:lang w:bidi="he-IL"/>
              </w:rPr>
              <w:t>א</w:t>
            </w: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16 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pp. 35-36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Print to cursive </w:t>
            </w:r>
          </w:p>
        </w:tc>
      </w:tr>
      <w:tr w:rsidR="006C395C" w:rsidRPr="00585864" w:rsidTr="00FA5ACE">
        <w:trPr>
          <w:trHeight w:val="287"/>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u w:val="single"/>
                <w:lang w:bidi="he-IL"/>
              </w:rPr>
              <w:t>ב</w:t>
            </w:r>
            <w:r w:rsidRPr="00585864">
              <w:rPr>
                <w:rFonts w:ascii="Times New Roman" w:hAnsi="Times New Roman" w:cs="Times New Roman"/>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17 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36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u w:val="single"/>
                <w:lang w:bidi="he-IL"/>
              </w:rPr>
              <w:t>עבודה</w:t>
            </w:r>
            <w:r w:rsidRPr="00585864">
              <w:rPr>
                <w:rFonts w:ascii="Calibri" w:hAnsi="Calibri" w:cs="Arial"/>
                <w:u w:val="single"/>
              </w:rPr>
              <w:t> </w:t>
            </w:r>
            <w:r w:rsidRPr="00585864">
              <w:rPr>
                <w:rFonts w:ascii="Times New Roman" w:hAnsi="Times New Roman" w:cs="Times New Roman"/>
                <w:u w:val="single"/>
                <w:lang w:bidi="he-IL"/>
              </w:rPr>
              <w:t>דף</w:t>
            </w:r>
            <w:r w:rsidRPr="00585864">
              <w:rPr>
                <w:rFonts w:ascii="Times New Roman" w:hAnsi="Times New Roman" w:cs="Times New Roman"/>
              </w:rPr>
              <w:t> </w:t>
            </w:r>
          </w:p>
        </w:tc>
      </w:tr>
      <w:tr w:rsidR="006C395C" w:rsidRPr="00585864" w:rsidTr="00FA5ACE">
        <w:trPr>
          <w:trHeight w:val="305"/>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9/11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7 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p.46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lang w:bidi="he-IL"/>
              </w:rPr>
              <w:t>החזר</w:t>
            </w:r>
            <w:r w:rsidRPr="00585864">
              <w:rPr>
                <w:rFonts w:ascii="Calibri" w:hAnsi="Calibri" w:cs="Arial"/>
              </w:rPr>
              <w:t> </w:t>
            </w:r>
            <w:r w:rsidRPr="00585864">
              <w:rPr>
                <w:rFonts w:ascii="Times New Roman" w:hAnsi="Times New Roman" w:cs="Times New Roman"/>
                <w:lang w:bidi="he-IL"/>
              </w:rPr>
              <w:t>דפי</w:t>
            </w:r>
            <w:r w:rsidRPr="00585864">
              <w:rPr>
                <w:rFonts w:ascii="Times New Roman" w:hAnsi="Times New Roman" w:cs="Times New Roman"/>
              </w:rPr>
              <w:t> </w:t>
            </w:r>
          </w:p>
        </w:tc>
      </w:tr>
      <w:tr w:rsidR="006C395C" w:rsidRPr="00585864" w:rsidTr="00FA5ACE">
        <w:trPr>
          <w:trHeight w:val="305"/>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lastRenderedPageBreak/>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11 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51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lang w:bidi="he-IL"/>
              </w:rPr>
              <w:t>ב</w:t>
            </w:r>
            <w:r w:rsidRPr="00585864">
              <w:rPr>
                <w:rFonts w:ascii="Times New Roman" w:hAnsi="Times New Roman" w:cs="Times New Roman"/>
              </w:rPr>
              <w:t> </w:t>
            </w:r>
          </w:p>
        </w:tc>
      </w:tr>
      <w:tr w:rsidR="006C395C" w:rsidRPr="00585864" w:rsidTr="00FA5ACE">
        <w:trPr>
          <w:trHeight w:val="287"/>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16 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54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287"/>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18 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55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305"/>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9/17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Unit Hey </w:t>
            </w:r>
            <w:r w:rsidRPr="00585864">
              <w:rPr>
                <w:rFonts w:ascii="Times New Roman" w:hAnsi="Times New Roman" w:cs="Times New Roman"/>
                <w:lang w:bidi="he-IL"/>
              </w:rPr>
              <w:t>ה׳</w:t>
            </w:r>
            <w:r w:rsidRPr="00585864">
              <w:rPr>
                <w:rFonts w:ascii="Calibri" w:hAnsi="Calibri" w:cs="Arial"/>
              </w:rPr>
              <w:t> </w:t>
            </w:r>
            <w:r w:rsidRPr="00585864">
              <w:rPr>
                <w:rFonts w:ascii="Times New Roman" w:hAnsi="Times New Roman" w:cs="Times New Roman"/>
                <w:lang w:bidi="he-IL"/>
              </w:rPr>
              <w:t>יחידה</w:t>
            </w:r>
            <w:r w:rsidRPr="00585864">
              <w:rPr>
                <w:rFonts w:ascii="Calibri" w:hAnsi="Calibri" w:cs="Arial"/>
              </w:rPr>
              <w:t>   </w:t>
            </w:r>
            <w:r w:rsidRPr="00585864">
              <w:rPr>
                <w:rFonts w:ascii="Times New Roman" w:hAnsi="Times New Roman" w:cs="Times New Roman"/>
                <w:lang w:bidi="he-IL"/>
              </w:rPr>
              <w:t>ב</w:t>
            </w:r>
            <w:r w:rsidRPr="00585864">
              <w:rPr>
                <w:rFonts w:ascii="Times New Roman" w:hAnsi="Times New Roman" w:cs="Times New Roman"/>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7 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p.67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Verb Review </w:t>
            </w:r>
          </w:p>
        </w:tc>
      </w:tr>
      <w:tr w:rsidR="006C395C" w:rsidRPr="00585864" w:rsidTr="00FA5ACE">
        <w:trPr>
          <w:trHeight w:val="544"/>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9/19 </w:t>
            </w:r>
          </w:p>
        </w:tc>
        <w:tc>
          <w:tcPr>
            <w:tcW w:w="2082" w:type="dxa"/>
            <w:tcBorders>
              <w:top w:val="nil"/>
              <w:left w:val="nil"/>
              <w:bottom w:val="single" w:sz="6" w:space="0" w:color="auto"/>
              <w:right w:val="single" w:sz="6" w:space="0" w:color="auto"/>
            </w:tcBorders>
            <w:shd w:val="clear" w:color="auto" w:fill="auto"/>
            <w:hideMark/>
          </w:tcPr>
          <w:p w:rsidR="006C395C" w:rsidRPr="00FC545E" w:rsidRDefault="006C395C" w:rsidP="00FA5ACE">
            <w:pPr>
              <w:textAlignment w:val="baseline"/>
              <w:rPr>
                <w:rFonts w:ascii="Arial" w:hAnsi="Arial" w:cs="Arial"/>
              </w:rPr>
            </w:pPr>
            <w:r w:rsidRPr="00FC545E">
              <w:rPr>
                <w:rFonts w:ascii="Calibri" w:hAnsi="Calibri" w:cs="Arial"/>
                <w:color w:val="FF0000"/>
              </w:rPr>
              <w:t>Quiz on Alphabet Units 1-4      </w:t>
            </w:r>
            <w:r w:rsidRPr="00FC545E">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w:t>
            </w:r>
            <w:r w:rsidRPr="00585864">
              <w:rPr>
                <w:rFonts w:ascii="Times New Roman" w:hAnsi="Times New Roman" w:cs="Times New Roman"/>
                <w:lang w:bidi="he-IL"/>
              </w:rPr>
              <w:t>׳ד</w:t>
            </w:r>
            <w:r w:rsidRPr="00585864">
              <w:rPr>
                <w:rFonts w:ascii="Calibri" w:hAnsi="Calibri" w:cs="Arial"/>
              </w:rPr>
              <w:t>-</w:t>
            </w:r>
            <w:r w:rsidRPr="00585864">
              <w:rPr>
                <w:rFonts w:ascii="Times New Roman" w:hAnsi="Times New Roman" w:cs="Times New Roman"/>
                <w:lang w:bidi="he-IL"/>
              </w:rPr>
              <w:t>׳א</w:t>
            </w:r>
            <w:r w:rsidRPr="00585864">
              <w:rPr>
                <w:rFonts w:ascii="Calibri" w:hAnsi="Calibri" w:cs="Arial"/>
              </w:rPr>
              <w:t>)      </w:t>
            </w:r>
          </w:p>
        </w:tc>
      </w:tr>
      <w:tr w:rsidR="006C395C" w:rsidRPr="00585864" w:rsidTr="00FA5ACE">
        <w:trPr>
          <w:trHeight w:val="591"/>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9 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68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Vocabulary Review </w:t>
            </w:r>
          </w:p>
        </w:tc>
      </w:tr>
      <w:tr w:rsidR="006C395C" w:rsidRPr="00585864" w:rsidTr="00FA5ACE">
        <w:trPr>
          <w:trHeight w:val="287"/>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13, 14 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71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countries </w:t>
            </w:r>
          </w:p>
        </w:tc>
      </w:tr>
      <w:tr w:rsidR="006C395C" w:rsidRPr="00585864" w:rsidTr="00FA5ACE">
        <w:trPr>
          <w:trHeight w:val="591"/>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9/25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Unit Vav</w:t>
            </w:r>
            <w:r w:rsidRPr="00585864">
              <w:rPr>
                <w:rFonts w:ascii="Calibri" w:hAnsi="Calibri" w:cs="Arial"/>
              </w:rPr>
              <w:t>       </w:t>
            </w:r>
            <w:r w:rsidRPr="00585864">
              <w:rPr>
                <w:rFonts w:ascii="Times New Roman" w:hAnsi="Times New Roman" w:cs="Times New Roman"/>
                <w:lang w:bidi="he-IL"/>
              </w:rPr>
              <w:t>ו׳</w:t>
            </w:r>
            <w:r w:rsidRPr="00585864">
              <w:rPr>
                <w:rFonts w:ascii="Calibri" w:hAnsi="Calibri" w:cs="Arial"/>
              </w:rPr>
              <w:t> </w:t>
            </w:r>
            <w:r w:rsidRPr="00585864">
              <w:rPr>
                <w:rFonts w:ascii="Times New Roman" w:hAnsi="Times New Roman" w:cs="Times New Roman"/>
                <w:lang w:bidi="he-IL"/>
              </w:rPr>
              <w:t>יחידה</w:t>
            </w: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4 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78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Worksheet (unit 6) </w:t>
            </w:r>
          </w:p>
        </w:tc>
      </w:tr>
      <w:tr w:rsidR="006C395C" w:rsidRPr="00585864" w:rsidTr="00FA5ACE">
        <w:trPr>
          <w:trHeight w:val="305"/>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5 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78-79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331"/>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lang w:bidi="he-IL"/>
              </w:rPr>
              <w:t>א</w:t>
            </w:r>
            <w:r w:rsidRPr="00585864">
              <w:rPr>
                <w:rFonts w:ascii="Times New Roman" w:hAnsi="Times New Roman" w:cs="Times New Roman"/>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7 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80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Review 5 &amp; 6 </w:t>
            </w:r>
          </w:p>
        </w:tc>
      </w:tr>
      <w:tr w:rsidR="006C395C" w:rsidRPr="00585864" w:rsidTr="00FA5ACE">
        <w:trPr>
          <w:trHeight w:val="576"/>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11 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p.82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hint="cs"/>
                <w:lang w:bidi="he-IL"/>
              </w:rPr>
              <w:t xml:space="preserve">                       </w:t>
            </w:r>
            <w:r>
              <w:rPr>
                <w:rFonts w:ascii="Times New Roman" w:hAnsi="Times New Roman" w:cs="Times New Roman" w:hint="cs"/>
                <w:lang w:bidi="he-IL"/>
              </w:rPr>
              <w:t>חזרה דפי</w:t>
            </w:r>
          </w:p>
        </w:tc>
      </w:tr>
      <w:tr w:rsidR="006C395C" w:rsidRPr="00585864" w:rsidTr="00FA5ACE">
        <w:trPr>
          <w:trHeight w:val="305"/>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15 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85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305"/>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10/2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Unit Zayin</w:t>
            </w:r>
            <w:r w:rsidRPr="00585864">
              <w:rPr>
                <w:rFonts w:ascii="Calibri" w:hAnsi="Calibri" w:cs="Arial"/>
              </w:rPr>
              <w:t>   </w:t>
            </w:r>
            <w:r w:rsidRPr="00585864">
              <w:rPr>
                <w:rFonts w:ascii="Times New Roman" w:hAnsi="Times New Roman" w:cs="Times New Roman"/>
                <w:lang w:bidi="he-IL"/>
              </w:rPr>
              <w:t>ז׳</w:t>
            </w:r>
            <w:r w:rsidRPr="00585864">
              <w:rPr>
                <w:rFonts w:ascii="Calibri" w:hAnsi="Calibri" w:cs="Arial"/>
              </w:rPr>
              <w:t> </w:t>
            </w:r>
            <w:r w:rsidRPr="00585864">
              <w:rPr>
                <w:rFonts w:ascii="Times New Roman" w:hAnsi="Times New Roman" w:cs="Times New Roman"/>
                <w:lang w:bidi="he-IL"/>
              </w:rPr>
              <w:t>יחידה</w:t>
            </w: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90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jc w:val="right"/>
              <w:textAlignment w:val="baseline"/>
              <w:rPr>
                <w:rFonts w:ascii="Arial" w:hAnsi="Arial" w:cs="Arial"/>
                <w:sz w:val="18"/>
                <w:szCs w:val="18"/>
              </w:rPr>
            </w:pPr>
            <w:r>
              <w:rPr>
                <w:rFonts w:ascii="Times New Roman" w:hAnsi="Times New Roman" w:cs="Times New Roman" w:hint="cs"/>
                <w:lang w:bidi="he-IL"/>
              </w:rPr>
              <w:t xml:space="preserve">  </w:t>
            </w:r>
          </w:p>
        </w:tc>
      </w:tr>
      <w:tr w:rsidR="006C395C" w:rsidRPr="00585864" w:rsidTr="00FA5ACE">
        <w:trPr>
          <w:trHeight w:val="591"/>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10/3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color w:val="FF0000"/>
              </w:rPr>
              <w:t>Quiz on Alphabet Units 5 &amp; 6    </w:t>
            </w:r>
            <w:r w:rsidRPr="00585864">
              <w:rPr>
                <w:rFonts w:ascii="Calibri" w:hAnsi="Calibri" w:cs="Arial"/>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591"/>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u w:val="single"/>
                <w:lang w:bidi="he-IL"/>
              </w:rPr>
              <w:t>ג</w:t>
            </w:r>
            <w:r w:rsidRPr="00585864">
              <w:rPr>
                <w:rFonts w:ascii="Calibri" w:hAnsi="Calibri" w:cs="Arial"/>
                <w:u w:val="single"/>
              </w:rPr>
              <w:t> + </w:t>
            </w:r>
            <w:r w:rsidRPr="00585864">
              <w:rPr>
                <w:rFonts w:ascii="Times New Roman" w:hAnsi="Times New Roman" w:cs="Times New Roman"/>
                <w:u w:val="single"/>
                <w:lang w:bidi="he-IL"/>
              </w:rPr>
              <w:t>ב</w:t>
            </w:r>
            <w:r w:rsidRPr="00585864">
              <w:rPr>
                <w:rFonts w:ascii="Times New Roman" w:hAnsi="Times New Roman" w:cs="Times New Roman"/>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6 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 95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Across- left to right)         </w:t>
            </w:r>
            <w:r w:rsidRPr="00585864">
              <w:rPr>
                <w:rFonts w:ascii="Calibri" w:hAnsi="Calibri" w:cs="Arial"/>
              </w:rPr>
              <w:t> </w:t>
            </w:r>
          </w:p>
        </w:tc>
      </w:tr>
      <w:tr w:rsidR="006C395C" w:rsidRPr="00585864" w:rsidTr="00FA5ACE">
        <w:trPr>
          <w:trHeight w:val="576"/>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u w:val="single"/>
              </w:rPr>
              <w:t>Pesek Zman Aleph</w:t>
            </w:r>
            <w:r w:rsidRPr="00585864">
              <w:rPr>
                <w:rFonts w:ascii="Calibri" w:hAnsi="Calibri" w:cs="Arial"/>
              </w:rPr>
              <w:t>     </w:t>
            </w:r>
            <w:r w:rsidRPr="00585864">
              <w:rPr>
                <w:rFonts w:ascii="Times New Roman" w:hAnsi="Times New Roman" w:cs="Times New Roman"/>
                <w:lang w:bidi="he-IL"/>
              </w:rPr>
              <w:t>ב</w:t>
            </w:r>
            <w:r w:rsidRPr="00585864">
              <w:rPr>
                <w:rFonts w:ascii="Calibri" w:hAnsi="Calibri" w:cs="Arial"/>
              </w:rPr>
              <w:t> 2 &amp; </w:t>
            </w:r>
            <w:r w:rsidRPr="00585864">
              <w:rPr>
                <w:rFonts w:ascii="Times New Roman" w:hAnsi="Times New Roman" w:cs="Times New Roman"/>
                <w:lang w:bidi="he-IL"/>
              </w:rPr>
              <w:t>א</w:t>
            </w:r>
            <w:r w:rsidRPr="00585864">
              <w:rPr>
                <w:rFonts w:ascii="Times New Roman" w:hAnsi="Times New Roman" w:cs="Times New Roman"/>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4  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p.101-102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Pr>
                <w:rFonts w:ascii="Calibri" w:hAnsi="Calibri" w:cs="Arial"/>
              </w:rPr>
              <w:t>Review sheets</w:t>
            </w:r>
          </w:p>
        </w:tc>
      </w:tr>
      <w:tr w:rsidR="006C395C" w:rsidRPr="00585864" w:rsidTr="00FA5ACE">
        <w:trPr>
          <w:trHeight w:val="107"/>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spacing w:line="105" w:lineRule="atLeast"/>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spacing w:line="105" w:lineRule="atLeast"/>
              <w:textAlignment w:val="baseline"/>
              <w:rPr>
                <w:rFonts w:ascii="Arial" w:hAnsi="Arial" w:cs="Arial"/>
                <w:sz w:val="18"/>
                <w:szCs w:val="18"/>
              </w:rPr>
            </w:pPr>
            <w:r w:rsidRPr="00585864">
              <w:rPr>
                <w:rFonts w:ascii="Times New Roman" w:hAnsi="Times New Roman" w:cs="Times New Roman"/>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spacing w:line="105" w:lineRule="atLeast"/>
              <w:textAlignment w:val="baseline"/>
              <w:rPr>
                <w:rFonts w:ascii="Arial" w:hAnsi="Arial" w:cs="Arial"/>
                <w:sz w:val="18"/>
                <w:szCs w:val="18"/>
              </w:rPr>
            </w:pPr>
            <w:r w:rsidRPr="00585864">
              <w:rPr>
                <w:rFonts w:ascii="Calibri" w:hAnsi="Calibri" w:cs="Arial"/>
              </w:rPr>
              <w:t>7, 8 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spacing w:line="105" w:lineRule="atLeast"/>
              <w:textAlignment w:val="baseline"/>
              <w:rPr>
                <w:rFonts w:ascii="Arial" w:hAnsi="Arial" w:cs="Arial"/>
                <w:sz w:val="18"/>
                <w:szCs w:val="18"/>
              </w:rPr>
            </w:pPr>
            <w:r w:rsidRPr="00585864">
              <w:rPr>
                <w:rFonts w:ascii="Calibri" w:hAnsi="Calibri" w:cs="Arial"/>
              </w:rPr>
              <w:t>p.104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spacing w:line="105" w:lineRule="atLeast"/>
              <w:textAlignment w:val="baseline"/>
              <w:rPr>
                <w:rFonts w:ascii="Arial" w:hAnsi="Arial" w:cs="Arial"/>
                <w:sz w:val="18"/>
                <w:szCs w:val="18"/>
              </w:rPr>
            </w:pPr>
            <w:r w:rsidRPr="00585864">
              <w:rPr>
                <w:rFonts w:ascii="Calibri" w:hAnsi="Calibri" w:cs="Arial"/>
              </w:rPr>
              <w:t> </w:t>
            </w:r>
          </w:p>
        </w:tc>
      </w:tr>
      <w:tr w:rsidR="006C395C" w:rsidRPr="00585864" w:rsidTr="00FA5ACE">
        <w:trPr>
          <w:trHeight w:val="305"/>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9 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p.105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305"/>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lang w:bidi="he-IL"/>
              </w:rPr>
              <w:t>ג</w:t>
            </w:r>
            <w:r w:rsidRPr="00585864">
              <w:rPr>
                <w:rFonts w:ascii="Calibri" w:hAnsi="Calibri" w:cs="Arial"/>
              </w:rPr>
              <w:t> + </w:t>
            </w:r>
            <w:r w:rsidRPr="00585864">
              <w:rPr>
                <w:rFonts w:ascii="Times New Roman" w:hAnsi="Times New Roman" w:cs="Times New Roman"/>
                <w:lang w:bidi="he-IL"/>
              </w:rPr>
              <w:t>א</w:t>
            </w:r>
            <w:r w:rsidRPr="00585864">
              <w:rPr>
                <w:rFonts w:ascii="Times New Roman" w:hAnsi="Times New Roman" w:cs="Times New Roman"/>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15 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107-108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639"/>
        </w:trPr>
        <w:tc>
          <w:tcPr>
            <w:tcW w:w="716" w:type="dxa"/>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2082"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Times New Roman" w:hAnsi="Times New Roman" w:cs="Times New Roman"/>
              </w:rPr>
              <w:t> </w:t>
            </w:r>
          </w:p>
        </w:tc>
        <w:tc>
          <w:tcPr>
            <w:tcW w:w="2574"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17 </w:t>
            </w:r>
          </w:p>
        </w:tc>
        <w:tc>
          <w:tcPr>
            <w:tcW w:w="1530"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109 </w:t>
            </w:r>
          </w:p>
        </w:tc>
        <w:tc>
          <w:tcPr>
            <w:tcW w:w="2556" w:type="dxa"/>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p>
        </w:tc>
      </w:tr>
    </w:tbl>
    <w:p w:rsidR="006C395C" w:rsidRDefault="006C395C" w:rsidP="006C395C"/>
    <w:p w:rsidR="006C395C" w:rsidRDefault="006C395C" w:rsidP="006C395C"/>
    <w:p w:rsidR="006C395C" w:rsidRDefault="006C395C" w:rsidP="006C395C"/>
    <w:p w:rsidR="006C395C" w:rsidRDefault="006C395C" w:rsidP="006C395C"/>
    <w:p w:rsidR="006C395C" w:rsidRDefault="006C395C" w:rsidP="006C395C"/>
    <w:p w:rsidR="006C395C" w:rsidRDefault="006C395C" w:rsidP="006C395C"/>
    <w:p w:rsidR="006C395C" w:rsidRDefault="006C395C" w:rsidP="006C395C"/>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2055"/>
        <w:gridCol w:w="2581"/>
        <w:gridCol w:w="1513"/>
        <w:gridCol w:w="2481"/>
      </w:tblGrid>
      <w:tr w:rsidR="006C395C" w:rsidRPr="00585864" w:rsidTr="00FA5ACE">
        <w:trPr>
          <w:trHeight w:val="305"/>
        </w:trPr>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rPr>
              <w:t>Week </w:t>
            </w:r>
            <w:r w:rsidRPr="00585864">
              <w:rPr>
                <w:rFonts w:ascii="Calibri" w:hAnsi="Calibri" w:cs="Arial"/>
              </w:rPr>
              <w:t> </w:t>
            </w:r>
          </w:p>
        </w:tc>
        <w:tc>
          <w:tcPr>
            <w:tcW w:w="1099" w:type="pct"/>
            <w:tcBorders>
              <w:top w:val="single" w:sz="4" w:space="0" w:color="auto"/>
              <w:left w:val="single" w:sz="4" w:space="0" w:color="auto"/>
              <w:bottom w:val="single" w:sz="4" w:space="0" w:color="auto"/>
              <w:right w:val="single" w:sz="4" w:space="0" w:color="auto"/>
            </w:tcBorders>
            <w:shd w:val="clear" w:color="auto" w:fill="auto"/>
            <w:hideMark/>
          </w:tcPr>
          <w:p w:rsidR="006C395C" w:rsidRDefault="006C395C" w:rsidP="00FA5ACE">
            <w:pPr>
              <w:textAlignment w:val="baseline"/>
              <w:rPr>
                <w:rFonts w:ascii="Calibri" w:hAnsi="Calibri" w:cs="Arial"/>
                <w:b/>
                <w:bCs/>
                <w:u w:val="single"/>
              </w:rPr>
            </w:pPr>
            <w:r>
              <w:rPr>
                <w:rFonts w:ascii="Calibri" w:hAnsi="Calibri" w:cs="Arial"/>
                <w:b/>
                <w:bCs/>
                <w:u w:val="single"/>
              </w:rPr>
              <w:t>CHAPTER</w:t>
            </w:r>
          </w:p>
          <w:p w:rsidR="006C395C" w:rsidRPr="00585864" w:rsidRDefault="006C395C" w:rsidP="00FA5ACE">
            <w:pPr>
              <w:textAlignment w:val="baseline"/>
              <w:rPr>
                <w:rFonts w:ascii="Arial" w:hAnsi="Arial" w:cs="Arial"/>
                <w:sz w:val="18"/>
                <w:szCs w:val="18"/>
              </w:rPr>
            </w:pPr>
          </w:p>
        </w:tc>
        <w:tc>
          <w:tcPr>
            <w:tcW w:w="1380" w:type="pct"/>
            <w:tcBorders>
              <w:top w:val="single" w:sz="4" w:space="0" w:color="auto"/>
              <w:left w:val="single" w:sz="4" w:space="0" w:color="auto"/>
              <w:bottom w:val="single" w:sz="4"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u w:val="single"/>
              </w:rPr>
              <w:t>EXERCISE</w:t>
            </w:r>
            <w:r w:rsidRPr="00585864">
              <w:rPr>
                <w:rFonts w:ascii="Calibri" w:hAnsi="Calibri" w:cs="Arial"/>
              </w:rPr>
              <w:t> </w:t>
            </w:r>
          </w:p>
        </w:tc>
        <w:tc>
          <w:tcPr>
            <w:tcW w:w="809" w:type="pct"/>
            <w:tcBorders>
              <w:top w:val="single" w:sz="4" w:space="0" w:color="auto"/>
              <w:left w:val="nil"/>
              <w:bottom w:val="single" w:sz="4"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u w:val="single"/>
              </w:rPr>
              <w:t>PAGE</w:t>
            </w:r>
            <w:r w:rsidRPr="00585864">
              <w:rPr>
                <w:rFonts w:ascii="Calibri" w:hAnsi="Calibri" w:cs="Arial"/>
              </w:rPr>
              <w:t> </w:t>
            </w:r>
          </w:p>
        </w:tc>
        <w:tc>
          <w:tcPr>
            <w:tcW w:w="1333" w:type="pct"/>
            <w:tcBorders>
              <w:top w:val="single" w:sz="4" w:space="0" w:color="auto"/>
              <w:left w:val="nil"/>
              <w:bottom w:val="single" w:sz="4" w:space="0" w:color="auto"/>
              <w:right w:val="single" w:sz="4"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u w:val="single"/>
              </w:rPr>
              <w:t>HANDOUTS</w:t>
            </w:r>
            <w:r w:rsidRPr="00585864">
              <w:rPr>
                <w:rFonts w:ascii="Calibri" w:hAnsi="Calibri" w:cs="Arial"/>
              </w:rPr>
              <w:t> </w:t>
            </w:r>
          </w:p>
        </w:tc>
      </w:tr>
      <w:tr w:rsidR="006C395C" w:rsidRPr="00585864" w:rsidTr="00FA5ACE">
        <w:trPr>
          <w:trHeight w:val="591"/>
        </w:trPr>
        <w:tc>
          <w:tcPr>
            <w:tcW w:w="379" w:type="pct"/>
            <w:tcBorders>
              <w:top w:val="single" w:sz="4" w:space="0" w:color="auto"/>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10/10 </w:t>
            </w:r>
          </w:p>
        </w:tc>
        <w:tc>
          <w:tcPr>
            <w:tcW w:w="1099" w:type="pct"/>
            <w:tcBorders>
              <w:top w:val="single" w:sz="4" w:space="0" w:color="auto"/>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Pr>
                <w:rFonts w:ascii="Calibri" w:hAnsi="Calibri" w:cs="Arial"/>
                <w:color w:val="FF0000"/>
              </w:rPr>
              <w:t>Test on Alphabet Units 1-</w:t>
            </w:r>
            <w:r w:rsidRPr="00585864">
              <w:rPr>
                <w:rFonts w:ascii="Calibri" w:hAnsi="Calibri" w:cs="Arial"/>
                <w:color w:val="FF0000"/>
              </w:rPr>
              <w:t>7</w:t>
            </w:r>
            <w:r>
              <w:rPr>
                <w:rFonts w:ascii="Calibri" w:hAnsi="Calibri" w:cs="Arial"/>
                <w:color w:val="FF0000"/>
              </w:rPr>
              <w:t xml:space="preserve"> October  10</w:t>
            </w:r>
          </w:p>
        </w:tc>
        <w:tc>
          <w:tcPr>
            <w:tcW w:w="1380" w:type="pct"/>
            <w:tcBorders>
              <w:top w:val="single" w:sz="4" w:space="0" w:color="auto"/>
              <w:left w:val="nil"/>
              <w:bottom w:val="single" w:sz="6" w:space="0" w:color="auto"/>
              <w:right w:val="single" w:sz="6" w:space="0" w:color="auto"/>
            </w:tcBorders>
            <w:shd w:val="clear" w:color="auto" w:fill="auto"/>
            <w:hideMark/>
          </w:tcPr>
          <w:p w:rsidR="006C395C" w:rsidRPr="00D734D9"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hint="cs"/>
                <w:lang w:bidi="he-IL"/>
              </w:rPr>
              <w:t xml:space="preserve">         2</w:t>
            </w:r>
            <w:r>
              <w:rPr>
                <w:rFonts w:ascii="Times New Roman" w:hAnsi="Times New Roman" w:cs="Times New Roman" w:hint="cs"/>
                <w:lang w:bidi="he-IL"/>
              </w:rPr>
              <w:t>ב</w:t>
            </w:r>
            <w:r>
              <w:rPr>
                <w:rFonts w:ascii="Calibri" w:hAnsi="Calibri" w:cs="Arial"/>
              </w:rPr>
              <w:t xml:space="preserve">&amp; </w:t>
            </w:r>
            <w:r>
              <w:rPr>
                <w:rFonts w:ascii="Calibri" w:hAnsi="Calibri" w:cs="Arial" w:hint="cs"/>
                <w:lang w:bidi="he-IL"/>
              </w:rPr>
              <w:t xml:space="preserve">  4</w:t>
            </w:r>
            <w:r>
              <w:rPr>
                <w:rFonts w:ascii="Times New Roman" w:hAnsi="Times New Roman" w:cs="Times New Roman" w:hint="cs"/>
                <w:lang w:bidi="he-IL"/>
              </w:rPr>
              <w:t>ב</w:t>
            </w:r>
          </w:p>
        </w:tc>
        <w:tc>
          <w:tcPr>
            <w:tcW w:w="809" w:type="pct"/>
            <w:tcBorders>
              <w:top w:val="single" w:sz="4" w:space="0" w:color="auto"/>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Pr>
                <w:rFonts w:ascii="Calibri" w:hAnsi="Calibri" w:cs="Arial"/>
              </w:rPr>
              <w:t>114 &amp;116</w:t>
            </w:r>
          </w:p>
        </w:tc>
        <w:tc>
          <w:tcPr>
            <w:tcW w:w="1333" w:type="pct"/>
            <w:tcBorders>
              <w:top w:val="single" w:sz="4" w:space="0" w:color="auto"/>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305"/>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09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380" w:type="pct"/>
            <w:tcBorders>
              <w:top w:val="nil"/>
              <w:left w:val="nil"/>
              <w:bottom w:val="single" w:sz="6" w:space="0" w:color="auto"/>
              <w:right w:val="single" w:sz="6" w:space="0" w:color="auto"/>
            </w:tcBorders>
            <w:shd w:val="clear" w:color="auto" w:fill="auto"/>
            <w:hideMark/>
          </w:tcPr>
          <w:p w:rsidR="006C395C" w:rsidRPr="00D734D9"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hint="cs"/>
                <w:lang w:bidi="he-IL"/>
              </w:rPr>
              <w:t>6</w:t>
            </w:r>
            <w:r>
              <w:rPr>
                <w:rFonts w:ascii="Times New Roman" w:hAnsi="Times New Roman" w:cs="Times New Roman" w:hint="cs"/>
                <w:lang w:bidi="he-IL"/>
              </w:rPr>
              <w:t xml:space="preserve">ג    </w:t>
            </w:r>
            <w:r>
              <w:rPr>
                <w:rFonts w:ascii="Times New Roman" w:hAnsi="Times New Roman" w:cs="Times New Roman"/>
                <w:lang w:bidi="he-IL"/>
              </w:rPr>
              <w:t>&amp;</w:t>
            </w:r>
            <w:r>
              <w:rPr>
                <w:rFonts w:ascii="Times New Roman" w:hAnsi="Times New Roman" w:cs="Times New Roman" w:hint="cs"/>
                <w:lang w:bidi="he-IL"/>
              </w:rPr>
              <w:t xml:space="preserve">    7</w:t>
            </w:r>
          </w:p>
        </w:tc>
        <w:tc>
          <w:tcPr>
            <w:tcW w:w="809" w:type="pct"/>
            <w:tcBorders>
              <w:top w:val="nil"/>
              <w:left w:val="nil"/>
              <w:bottom w:val="single" w:sz="6" w:space="0" w:color="auto"/>
              <w:right w:val="single" w:sz="6" w:space="0" w:color="auto"/>
            </w:tcBorders>
            <w:shd w:val="clear" w:color="auto" w:fill="auto"/>
            <w:hideMark/>
          </w:tcPr>
          <w:p w:rsidR="006C395C" w:rsidRPr="00D734D9"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hint="cs"/>
                <w:lang w:bidi="he-IL"/>
              </w:rPr>
              <w:t>117</w:t>
            </w:r>
            <w:r>
              <w:rPr>
                <w:rFonts w:ascii="Times New Roman" w:hAnsi="Times New Roman" w:cs="Times New Roman"/>
                <w:lang w:bidi="he-IL"/>
              </w:rPr>
              <w:t>,</w:t>
            </w:r>
            <w:r>
              <w:rPr>
                <w:rFonts w:ascii="Times New Roman" w:hAnsi="Times New Roman" w:cs="Times New Roman" w:hint="cs"/>
                <w:lang w:bidi="he-IL"/>
              </w:rPr>
              <w:t>119</w:t>
            </w:r>
          </w:p>
        </w:tc>
        <w:tc>
          <w:tcPr>
            <w:tcW w:w="1333"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591"/>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10/15 </w:t>
            </w:r>
          </w:p>
        </w:tc>
        <w:tc>
          <w:tcPr>
            <w:tcW w:w="1099" w:type="pct"/>
            <w:tcBorders>
              <w:top w:val="nil"/>
              <w:left w:val="nil"/>
              <w:bottom w:val="single" w:sz="6" w:space="0" w:color="auto"/>
              <w:right w:val="single" w:sz="6" w:space="0" w:color="auto"/>
            </w:tcBorders>
            <w:shd w:val="clear" w:color="auto" w:fill="auto"/>
            <w:hideMark/>
          </w:tcPr>
          <w:p w:rsidR="006C395C" w:rsidRPr="00D734D9"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rPr>
              <w:t xml:space="preserve">  </w:t>
            </w:r>
            <w:r>
              <w:rPr>
                <w:rFonts w:ascii="Times New Roman" w:hAnsi="Times New Roman" w:cs="Times New Roman" w:hint="cs"/>
                <w:lang w:bidi="he-IL"/>
              </w:rPr>
              <w:t>שני שיעור</w:t>
            </w:r>
          </w:p>
        </w:tc>
        <w:tc>
          <w:tcPr>
            <w:tcW w:w="1380" w:type="pct"/>
            <w:tcBorders>
              <w:top w:val="nil"/>
              <w:left w:val="nil"/>
              <w:bottom w:val="single" w:sz="6" w:space="0" w:color="auto"/>
              <w:right w:val="single" w:sz="6" w:space="0" w:color="auto"/>
            </w:tcBorders>
            <w:shd w:val="clear" w:color="auto" w:fill="auto"/>
            <w:hideMark/>
          </w:tcPr>
          <w:p w:rsidR="006C395C" w:rsidRPr="00D734D9"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rPr>
              <w:t xml:space="preserve">   5 </w:t>
            </w:r>
            <w:r>
              <w:rPr>
                <w:rFonts w:ascii="Times New Roman" w:hAnsi="Times New Roman" w:cs="Times New Roman" w:hint="cs"/>
                <w:lang w:bidi="he-IL"/>
              </w:rPr>
              <w:t>א</w:t>
            </w:r>
            <w:r>
              <w:rPr>
                <w:rFonts w:ascii="Calibri" w:hAnsi="Calibri" w:cs="Arial"/>
              </w:rPr>
              <w:t xml:space="preserve"> &amp;</w:t>
            </w:r>
            <w:r>
              <w:rPr>
                <w:rFonts w:ascii="Calibri" w:hAnsi="Calibri" w:cs="Arial" w:hint="cs"/>
                <w:lang w:bidi="he-IL"/>
              </w:rPr>
              <w:t xml:space="preserve"> </w:t>
            </w:r>
            <w:r>
              <w:rPr>
                <w:rFonts w:ascii="Times New Roman" w:hAnsi="Times New Roman" w:cs="Times New Roman" w:hint="cs"/>
                <w:lang w:bidi="he-IL"/>
              </w:rPr>
              <w:t>ב</w:t>
            </w:r>
          </w:p>
        </w:tc>
        <w:tc>
          <w:tcPr>
            <w:tcW w:w="80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hint="cs"/>
                <w:lang w:bidi="he-IL"/>
              </w:rPr>
              <w:t>127</w:t>
            </w:r>
          </w:p>
        </w:tc>
        <w:tc>
          <w:tcPr>
            <w:tcW w:w="1333"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rPr>
              <w:t>Verb chart</w:t>
            </w:r>
            <w:r>
              <w:rPr>
                <w:rFonts w:ascii="Calibri" w:hAnsi="Calibri" w:cs="Arial" w:hint="cs"/>
                <w:lang w:bidi="he-IL"/>
              </w:rPr>
              <w:t>/ QUIZ 1&amp;2  10/31</w:t>
            </w:r>
          </w:p>
        </w:tc>
      </w:tr>
      <w:tr w:rsidR="006C395C" w:rsidRPr="00585864" w:rsidTr="00FA5ACE">
        <w:trPr>
          <w:trHeight w:val="287"/>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09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380" w:type="pct"/>
            <w:tcBorders>
              <w:top w:val="nil"/>
              <w:left w:val="nil"/>
              <w:bottom w:val="single" w:sz="6" w:space="0" w:color="auto"/>
              <w:right w:val="single" w:sz="6" w:space="0" w:color="auto"/>
            </w:tcBorders>
            <w:shd w:val="clear" w:color="auto" w:fill="auto"/>
            <w:hideMark/>
          </w:tcPr>
          <w:p w:rsidR="006C395C" w:rsidRPr="004151C2"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rPr>
              <w:t>5</w:t>
            </w:r>
            <w:r>
              <w:rPr>
                <w:rFonts w:ascii="Times New Roman" w:hAnsi="Times New Roman" w:cs="Times New Roman" w:hint="cs"/>
                <w:lang w:bidi="he-IL"/>
              </w:rPr>
              <w:t xml:space="preserve">ג   </w:t>
            </w:r>
            <w:r>
              <w:rPr>
                <w:rFonts w:ascii="Times New Roman" w:hAnsi="Times New Roman" w:cs="Times New Roman"/>
                <w:lang w:bidi="he-IL"/>
              </w:rPr>
              <w:t>&amp; 6</w:t>
            </w:r>
            <w:r>
              <w:rPr>
                <w:rFonts w:ascii="Times New Roman" w:hAnsi="Times New Roman" w:cs="Times New Roman" w:hint="cs"/>
                <w:lang w:bidi="he-IL"/>
              </w:rPr>
              <w:t xml:space="preserve"> ב</w:t>
            </w:r>
          </w:p>
        </w:tc>
        <w:tc>
          <w:tcPr>
            <w:tcW w:w="80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Pr>
                <w:rFonts w:ascii="Calibri" w:hAnsi="Calibri" w:cs="Arial"/>
              </w:rPr>
              <w:t>128, 130</w:t>
            </w:r>
          </w:p>
        </w:tc>
        <w:tc>
          <w:tcPr>
            <w:tcW w:w="1333"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Pr>
                <w:rFonts w:ascii="Calibri" w:hAnsi="Calibri" w:cs="Arial"/>
              </w:rPr>
              <w:t>Numbers</w:t>
            </w:r>
          </w:p>
        </w:tc>
      </w:tr>
      <w:tr w:rsidR="006C395C" w:rsidRPr="00585864" w:rsidTr="00FA5ACE">
        <w:trPr>
          <w:trHeight w:val="591"/>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09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380" w:type="pct"/>
            <w:tcBorders>
              <w:top w:val="nil"/>
              <w:left w:val="nil"/>
              <w:bottom w:val="single" w:sz="6" w:space="0" w:color="auto"/>
              <w:right w:val="single" w:sz="6" w:space="0" w:color="auto"/>
            </w:tcBorders>
            <w:shd w:val="clear" w:color="auto" w:fill="auto"/>
            <w:hideMark/>
          </w:tcPr>
          <w:p w:rsidR="006C395C" w:rsidRPr="004151C2"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rPr>
              <w:t xml:space="preserve">8  </w:t>
            </w:r>
            <w:r>
              <w:rPr>
                <w:rFonts w:ascii="Times New Roman" w:hAnsi="Times New Roman" w:cs="Times New Roman" w:hint="cs"/>
                <w:lang w:bidi="he-IL"/>
              </w:rPr>
              <w:t>א</w:t>
            </w:r>
            <w:r>
              <w:rPr>
                <w:rFonts w:ascii="Calibri" w:hAnsi="Calibri" w:cs="Arial"/>
              </w:rPr>
              <w:t xml:space="preserve">&amp; </w:t>
            </w:r>
            <w:r>
              <w:rPr>
                <w:rFonts w:ascii="Times New Roman" w:hAnsi="Times New Roman" w:cs="Times New Roman" w:hint="cs"/>
                <w:lang w:bidi="he-IL"/>
              </w:rPr>
              <w:t>ב</w:t>
            </w:r>
            <w:r>
              <w:rPr>
                <w:rFonts w:ascii="Calibri" w:hAnsi="Calibri" w:cs="Arial"/>
              </w:rPr>
              <w:t xml:space="preserve">             9</w:t>
            </w:r>
            <w:r>
              <w:rPr>
                <w:rFonts w:ascii="Times New Roman" w:hAnsi="Times New Roman" w:cs="Times New Roman" w:hint="cs"/>
                <w:lang w:bidi="he-IL"/>
              </w:rPr>
              <w:t>ב</w:t>
            </w:r>
          </w:p>
        </w:tc>
        <w:tc>
          <w:tcPr>
            <w:tcW w:w="809" w:type="pct"/>
            <w:tcBorders>
              <w:top w:val="nil"/>
              <w:left w:val="nil"/>
              <w:bottom w:val="single" w:sz="6" w:space="0" w:color="auto"/>
              <w:right w:val="single" w:sz="6" w:space="0" w:color="auto"/>
            </w:tcBorders>
            <w:shd w:val="clear" w:color="auto" w:fill="auto"/>
            <w:hideMark/>
          </w:tcPr>
          <w:p w:rsidR="006C395C" w:rsidRPr="004151C2"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hint="cs"/>
                <w:lang w:bidi="he-IL"/>
              </w:rPr>
              <w:t>131-2</w:t>
            </w:r>
            <w:r>
              <w:rPr>
                <w:rFonts w:ascii="Times New Roman" w:hAnsi="Times New Roman" w:cs="Times New Roman"/>
                <w:lang w:bidi="he-IL"/>
              </w:rPr>
              <w:t>,</w:t>
            </w:r>
            <w:r>
              <w:rPr>
                <w:rFonts w:ascii="Times New Roman" w:hAnsi="Times New Roman" w:cs="Times New Roman" w:hint="cs"/>
                <w:lang w:bidi="he-IL"/>
              </w:rPr>
              <w:t xml:space="preserve"> 133</w:t>
            </w:r>
          </w:p>
        </w:tc>
        <w:tc>
          <w:tcPr>
            <w:tcW w:w="1333"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Pr>
                <w:rFonts w:ascii="Calibri" w:hAnsi="Calibri" w:cs="Arial"/>
              </w:rPr>
              <w:t>Review of nouns and adjectives</w:t>
            </w:r>
          </w:p>
        </w:tc>
      </w:tr>
      <w:tr w:rsidR="006C395C" w:rsidRPr="00585864" w:rsidTr="00FA5ACE">
        <w:trPr>
          <w:trHeight w:val="591"/>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10/21 </w:t>
            </w:r>
          </w:p>
        </w:tc>
        <w:tc>
          <w:tcPr>
            <w:tcW w:w="1099" w:type="pct"/>
            <w:tcBorders>
              <w:top w:val="nil"/>
              <w:left w:val="nil"/>
              <w:bottom w:val="single" w:sz="6" w:space="0" w:color="auto"/>
              <w:right w:val="single" w:sz="6" w:space="0" w:color="auto"/>
            </w:tcBorders>
            <w:shd w:val="clear" w:color="auto" w:fill="auto"/>
            <w:hideMark/>
          </w:tcPr>
          <w:p w:rsidR="006C395C" w:rsidRPr="004151C2"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Times New Roman" w:hAnsi="Times New Roman" w:cs="Times New Roman" w:hint="cs"/>
                <w:lang w:bidi="he-IL"/>
              </w:rPr>
              <w:t>שלישי שיעור</w:t>
            </w:r>
          </w:p>
        </w:tc>
        <w:tc>
          <w:tcPr>
            <w:tcW w:w="1380" w:type="pct"/>
            <w:tcBorders>
              <w:top w:val="nil"/>
              <w:left w:val="nil"/>
              <w:bottom w:val="single" w:sz="6" w:space="0" w:color="auto"/>
              <w:right w:val="single" w:sz="6" w:space="0" w:color="auto"/>
            </w:tcBorders>
            <w:shd w:val="clear" w:color="auto" w:fill="auto"/>
            <w:hideMark/>
          </w:tcPr>
          <w:p w:rsidR="006C395C" w:rsidRPr="004151C2"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rPr>
              <w:t>3</w:t>
            </w:r>
            <w:r>
              <w:rPr>
                <w:rFonts w:ascii="Times New Roman" w:hAnsi="Times New Roman" w:cs="Times New Roman" w:hint="cs"/>
                <w:lang w:bidi="he-IL"/>
              </w:rPr>
              <w:t>ב</w:t>
            </w:r>
          </w:p>
        </w:tc>
        <w:tc>
          <w:tcPr>
            <w:tcW w:w="80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hint="cs"/>
                <w:lang w:bidi="he-IL"/>
              </w:rPr>
              <w:t>141</w:t>
            </w:r>
          </w:p>
        </w:tc>
        <w:tc>
          <w:tcPr>
            <w:tcW w:w="1333"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Pr>
                <w:rFonts w:ascii="Calibri" w:hAnsi="Calibri" w:cs="Arial"/>
              </w:rPr>
              <w:t>Masc. &amp; fem. numbers</w:t>
            </w:r>
          </w:p>
        </w:tc>
      </w:tr>
      <w:tr w:rsidR="006C395C" w:rsidRPr="00585864" w:rsidTr="00FA5ACE">
        <w:trPr>
          <w:trHeight w:val="591"/>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09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380"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hint="cs"/>
                <w:lang w:bidi="he-IL"/>
              </w:rPr>
              <w:t>7</w:t>
            </w:r>
          </w:p>
        </w:tc>
        <w:tc>
          <w:tcPr>
            <w:tcW w:w="80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hint="cs"/>
                <w:lang w:bidi="he-IL"/>
              </w:rPr>
              <w:t>144</w:t>
            </w:r>
          </w:p>
        </w:tc>
        <w:tc>
          <w:tcPr>
            <w:tcW w:w="1333"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Pr>
                <w:rFonts w:ascii="Calibri" w:hAnsi="Calibri" w:cs="Arial"/>
              </w:rPr>
              <w:t>“This” as adjective-</w:t>
            </w:r>
          </w:p>
        </w:tc>
      </w:tr>
      <w:tr w:rsidR="006C395C" w:rsidRPr="00585864" w:rsidTr="00FA5ACE">
        <w:trPr>
          <w:trHeight w:val="305"/>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09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380"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hint="cs"/>
                <w:lang w:bidi="he-IL"/>
              </w:rPr>
              <w:t>10</w:t>
            </w:r>
          </w:p>
        </w:tc>
        <w:tc>
          <w:tcPr>
            <w:tcW w:w="80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hint="cs"/>
                <w:lang w:bidi="he-IL"/>
              </w:rPr>
              <w:t>145</w:t>
            </w:r>
          </w:p>
        </w:tc>
        <w:tc>
          <w:tcPr>
            <w:tcW w:w="1333"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576"/>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10/28 </w:t>
            </w:r>
          </w:p>
        </w:tc>
        <w:tc>
          <w:tcPr>
            <w:tcW w:w="1099" w:type="pct"/>
            <w:tcBorders>
              <w:top w:val="nil"/>
              <w:left w:val="nil"/>
              <w:bottom w:val="single" w:sz="6" w:space="0" w:color="auto"/>
              <w:right w:val="single" w:sz="6" w:space="0" w:color="auto"/>
            </w:tcBorders>
            <w:shd w:val="clear" w:color="auto" w:fill="auto"/>
            <w:hideMark/>
          </w:tcPr>
          <w:p w:rsidR="006C395C" w:rsidRPr="0027616D"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Times New Roman" w:hAnsi="Times New Roman" w:cs="Times New Roman" w:hint="cs"/>
                <w:lang w:bidi="he-IL"/>
              </w:rPr>
              <w:t>רביעי שיעור</w:t>
            </w:r>
          </w:p>
        </w:tc>
        <w:tc>
          <w:tcPr>
            <w:tcW w:w="1380" w:type="pct"/>
            <w:tcBorders>
              <w:top w:val="nil"/>
              <w:left w:val="nil"/>
              <w:bottom w:val="single" w:sz="6" w:space="0" w:color="auto"/>
              <w:right w:val="single" w:sz="6" w:space="0" w:color="auto"/>
            </w:tcBorders>
            <w:shd w:val="clear" w:color="auto" w:fill="auto"/>
            <w:hideMark/>
          </w:tcPr>
          <w:p w:rsidR="006C395C" w:rsidRPr="0027616D"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hint="cs"/>
                <w:lang w:bidi="he-IL"/>
              </w:rPr>
              <w:t>5</w:t>
            </w:r>
            <w:r>
              <w:rPr>
                <w:rFonts w:ascii="Times New Roman" w:hAnsi="Times New Roman" w:cs="Times New Roman"/>
                <w:lang w:bidi="he-IL"/>
              </w:rPr>
              <w:t xml:space="preserve">, 6 </w:t>
            </w:r>
            <w:r>
              <w:rPr>
                <w:rFonts w:ascii="Times New Roman" w:hAnsi="Times New Roman" w:cs="Times New Roman" w:hint="cs"/>
                <w:lang w:bidi="he-IL"/>
              </w:rPr>
              <w:t>ב</w:t>
            </w:r>
            <w:r>
              <w:rPr>
                <w:rFonts w:ascii="Times New Roman" w:hAnsi="Times New Roman" w:cs="Times New Roman"/>
                <w:lang w:bidi="he-IL"/>
              </w:rPr>
              <w:t xml:space="preserve"> &amp; 7,   8</w:t>
            </w:r>
          </w:p>
        </w:tc>
        <w:tc>
          <w:tcPr>
            <w:tcW w:w="80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hint="cs"/>
                <w:lang w:bidi="he-IL"/>
              </w:rPr>
              <w:t>155, 157, 158</w:t>
            </w:r>
          </w:p>
        </w:tc>
        <w:tc>
          <w:tcPr>
            <w:tcW w:w="1333" w:type="pct"/>
            <w:tcBorders>
              <w:top w:val="nil"/>
              <w:left w:val="nil"/>
              <w:bottom w:val="single" w:sz="6" w:space="0" w:color="auto"/>
              <w:right w:val="single" w:sz="6" w:space="0" w:color="auto"/>
            </w:tcBorders>
            <w:shd w:val="clear" w:color="auto" w:fill="auto"/>
            <w:hideMark/>
          </w:tcPr>
          <w:p w:rsidR="006C395C" w:rsidRPr="0027616D"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rPr>
              <w:t xml:space="preserve">Practice with  </w:t>
            </w:r>
            <w:r>
              <w:rPr>
                <w:rFonts w:ascii="Times New Roman" w:hAnsi="Times New Roman" w:cs="Times New Roman" w:hint="cs"/>
                <w:lang w:bidi="he-IL"/>
              </w:rPr>
              <w:t xml:space="preserve">את,   </w:t>
            </w:r>
          </w:p>
        </w:tc>
      </w:tr>
      <w:tr w:rsidR="006C395C" w:rsidRPr="00585864" w:rsidTr="00FA5ACE">
        <w:trPr>
          <w:trHeight w:val="305"/>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09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380"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Pr>
                <w:rFonts w:ascii="Calibri" w:hAnsi="Calibri" w:cs="Arial"/>
              </w:rPr>
              <w:t xml:space="preserve">9  </w:t>
            </w:r>
            <w:r>
              <w:rPr>
                <w:rFonts w:ascii="Times New Roman" w:hAnsi="Times New Roman" w:cs="Times New Roman" w:hint="cs"/>
                <w:lang w:bidi="he-IL"/>
              </w:rPr>
              <w:t>ג</w:t>
            </w:r>
            <w:r>
              <w:rPr>
                <w:rFonts w:ascii="Calibri" w:hAnsi="Calibri" w:cs="Arial"/>
              </w:rPr>
              <w:t xml:space="preserve">     &amp; 11</w:t>
            </w:r>
          </w:p>
        </w:tc>
        <w:tc>
          <w:tcPr>
            <w:tcW w:w="80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hint="cs"/>
                <w:lang w:bidi="he-IL"/>
              </w:rPr>
              <w:t>159-60</w:t>
            </w:r>
          </w:p>
        </w:tc>
        <w:tc>
          <w:tcPr>
            <w:tcW w:w="1333"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305"/>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09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c>
          <w:tcPr>
            <w:tcW w:w="1380" w:type="pct"/>
            <w:tcBorders>
              <w:top w:val="nil"/>
              <w:left w:val="nil"/>
              <w:bottom w:val="single" w:sz="6" w:space="0" w:color="auto"/>
              <w:right w:val="single" w:sz="6" w:space="0" w:color="auto"/>
            </w:tcBorders>
            <w:shd w:val="clear" w:color="auto" w:fill="auto"/>
            <w:hideMark/>
          </w:tcPr>
          <w:p w:rsidR="006C395C" w:rsidRPr="0027616D"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hint="cs"/>
                <w:lang w:bidi="he-IL"/>
              </w:rPr>
              <w:t>13</w:t>
            </w:r>
            <w:r>
              <w:rPr>
                <w:rFonts w:ascii="Times New Roman" w:hAnsi="Times New Roman" w:cs="Times New Roman" w:hint="cs"/>
                <w:lang w:bidi="he-IL"/>
              </w:rPr>
              <w:t>א</w:t>
            </w:r>
          </w:p>
        </w:tc>
        <w:tc>
          <w:tcPr>
            <w:tcW w:w="80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lang w:bidi="he-IL"/>
              </w:rPr>
            </w:pPr>
            <w:r w:rsidRPr="00585864">
              <w:rPr>
                <w:rFonts w:ascii="Calibri" w:hAnsi="Calibri" w:cs="Arial"/>
              </w:rPr>
              <w:t> </w:t>
            </w:r>
            <w:r>
              <w:rPr>
                <w:rFonts w:ascii="Calibri" w:hAnsi="Calibri" w:cs="Arial" w:hint="cs"/>
                <w:lang w:bidi="he-IL"/>
              </w:rPr>
              <w:t>161</w:t>
            </w:r>
          </w:p>
        </w:tc>
        <w:tc>
          <w:tcPr>
            <w:tcW w:w="1333"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p>
        </w:tc>
      </w:tr>
      <w:tr w:rsidR="006C395C" w:rsidRPr="00585864" w:rsidTr="00FA5ACE">
        <w:trPr>
          <w:trHeight w:val="1110"/>
        </w:trPr>
        <w:tc>
          <w:tcPr>
            <w:tcW w:w="379" w:type="pct"/>
            <w:tcBorders>
              <w:top w:val="nil"/>
              <w:left w:val="single" w:sz="6" w:space="0" w:color="auto"/>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11/4 </w:t>
            </w:r>
          </w:p>
        </w:tc>
        <w:tc>
          <w:tcPr>
            <w:tcW w:w="1099" w:type="pct"/>
            <w:tcBorders>
              <w:top w:val="nil"/>
              <w:left w:val="nil"/>
              <w:bottom w:val="single" w:sz="6" w:space="0" w:color="auto"/>
              <w:right w:val="single" w:sz="6" w:space="0" w:color="auto"/>
            </w:tcBorders>
            <w:shd w:val="clear" w:color="auto" w:fill="auto"/>
            <w:hideMark/>
          </w:tcPr>
          <w:p w:rsidR="006C395C" w:rsidRPr="0027616D"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Times New Roman" w:hAnsi="Times New Roman" w:cs="Times New Roman" w:hint="cs"/>
                <w:lang w:bidi="he-IL"/>
              </w:rPr>
              <w:t>חמישי שיעור</w:t>
            </w:r>
          </w:p>
        </w:tc>
        <w:tc>
          <w:tcPr>
            <w:tcW w:w="1380"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18"/>
                <w:szCs w:val="18"/>
                <w:lang w:bidi="he-IL"/>
              </w:rPr>
            </w:pPr>
            <w:r w:rsidRPr="00585864">
              <w:rPr>
                <w:rFonts w:ascii="Calibri" w:hAnsi="Calibri" w:cs="Arial"/>
              </w:rPr>
              <w:t> </w:t>
            </w:r>
            <w:r>
              <w:rPr>
                <w:rFonts w:ascii="Calibri" w:hAnsi="Calibri" w:cs="Arial"/>
              </w:rPr>
              <w:t xml:space="preserve">3   </w:t>
            </w:r>
            <w:r>
              <w:rPr>
                <w:rFonts w:ascii="Times New Roman" w:hAnsi="Times New Roman" w:cs="Times New Roman" w:hint="cs"/>
                <w:lang w:bidi="he-IL"/>
              </w:rPr>
              <w:t xml:space="preserve">א </w:t>
            </w:r>
            <w:r>
              <w:rPr>
                <w:rFonts w:ascii="Calibri" w:hAnsi="Calibri" w:cs="Arial"/>
              </w:rPr>
              <w:t xml:space="preserve">&amp; </w:t>
            </w:r>
            <w:r>
              <w:rPr>
                <w:rFonts w:ascii="Times New Roman" w:hAnsi="Times New Roman" w:cs="Times New Roman" w:hint="cs"/>
                <w:lang w:bidi="he-IL"/>
              </w:rPr>
              <w:t>ב</w:t>
            </w:r>
            <w:r>
              <w:rPr>
                <w:rFonts w:ascii="Times New Roman" w:hAnsi="Times New Roman" w:cs="Times New Roman"/>
                <w:lang w:bidi="he-IL"/>
              </w:rPr>
              <w:t xml:space="preserve">                    4&amp;6 8   </w:t>
            </w:r>
            <w:r>
              <w:rPr>
                <w:rFonts w:ascii="Times New Roman" w:hAnsi="Times New Roman" w:cs="Times New Roman" w:hint="cs"/>
                <w:lang w:bidi="he-IL"/>
              </w:rPr>
              <w:t>ב</w:t>
            </w:r>
            <w:r>
              <w:rPr>
                <w:rFonts w:ascii="Times New Roman" w:hAnsi="Times New Roman" w:cs="Times New Roman"/>
                <w:lang w:bidi="he-IL"/>
              </w:rPr>
              <w:t xml:space="preserve"> &amp;  </w:t>
            </w:r>
            <w:r>
              <w:rPr>
                <w:rFonts w:ascii="Times New Roman" w:hAnsi="Times New Roman" w:cs="Times New Roman" w:hint="cs"/>
                <w:lang w:bidi="he-IL"/>
              </w:rPr>
              <w:t>ג                          10    ג</w:t>
            </w:r>
            <w:r>
              <w:rPr>
                <w:rFonts w:ascii="Times New Roman" w:hAnsi="Times New Roman" w:cs="Times New Roman"/>
                <w:lang w:bidi="he-IL"/>
              </w:rPr>
              <w:t xml:space="preserve"> &amp;  </w:t>
            </w:r>
            <w:r>
              <w:rPr>
                <w:rFonts w:ascii="Times New Roman" w:hAnsi="Times New Roman" w:cs="Times New Roman" w:hint="cs"/>
                <w:lang w:bidi="he-IL"/>
              </w:rPr>
              <w:t>ד</w:t>
            </w:r>
          </w:p>
        </w:tc>
        <w:tc>
          <w:tcPr>
            <w:tcW w:w="809" w:type="pct"/>
            <w:tcBorders>
              <w:top w:val="nil"/>
              <w:left w:val="nil"/>
              <w:bottom w:val="single" w:sz="6"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rPr>
              <w:t> </w:t>
            </w:r>
            <w:r>
              <w:rPr>
                <w:rFonts w:ascii="Calibri" w:hAnsi="Calibri" w:cs="Arial"/>
              </w:rPr>
              <w:t>167-8 168</w:t>
            </w:r>
            <w:r>
              <w:rPr>
                <w:rFonts w:ascii="Calibri" w:hAnsi="Calibri" w:cs="Arial" w:hint="cs"/>
                <w:lang w:bidi="he-IL"/>
              </w:rPr>
              <w:t>-9  172      175</w:t>
            </w:r>
          </w:p>
        </w:tc>
        <w:tc>
          <w:tcPr>
            <w:tcW w:w="1333" w:type="pct"/>
            <w:tcBorders>
              <w:top w:val="nil"/>
              <w:left w:val="nil"/>
              <w:bottom w:val="single" w:sz="6" w:space="0" w:color="auto"/>
              <w:right w:val="single" w:sz="6" w:space="0" w:color="auto"/>
            </w:tcBorders>
            <w:shd w:val="clear" w:color="auto" w:fill="auto"/>
            <w:hideMark/>
          </w:tcPr>
          <w:p w:rsidR="006C395C" w:rsidRDefault="006C395C" w:rsidP="00FA5ACE">
            <w:pPr>
              <w:textAlignment w:val="baseline"/>
              <w:rPr>
                <w:rFonts w:ascii="Calibri" w:hAnsi="Calibri" w:cs="Arial"/>
                <w:lang w:bidi="he-IL"/>
              </w:rPr>
            </w:pPr>
            <w:r>
              <w:rPr>
                <w:rFonts w:ascii="Calibri" w:hAnsi="Calibri" w:cs="Arial"/>
              </w:rPr>
              <w:t>Practice with adverbs</w:t>
            </w:r>
          </w:p>
          <w:p w:rsidR="006C395C" w:rsidRDefault="006C395C" w:rsidP="00FA5ACE">
            <w:pPr>
              <w:textAlignment w:val="baseline"/>
              <w:rPr>
                <w:rFonts w:ascii="Calibri" w:hAnsi="Calibri" w:cs="Arial"/>
                <w:lang w:bidi="he-IL"/>
              </w:rPr>
            </w:pPr>
          </w:p>
          <w:p w:rsidR="006C395C" w:rsidRPr="0027616D" w:rsidRDefault="006C395C" w:rsidP="00FA5ACE">
            <w:pPr>
              <w:textAlignment w:val="baseline"/>
              <w:rPr>
                <w:rFonts w:ascii="Times New Roman" w:hAnsi="Times New Roman" w:cs="Times New Roman"/>
                <w:sz w:val="18"/>
                <w:szCs w:val="18"/>
                <w:lang w:bidi="he-IL"/>
              </w:rPr>
            </w:pPr>
          </w:p>
        </w:tc>
      </w:tr>
      <w:tr w:rsidR="006C395C" w:rsidRPr="00DD3E3A" w:rsidTr="00FA5ACE">
        <w:trPr>
          <w:trHeight w:val="305"/>
        </w:trPr>
        <w:tc>
          <w:tcPr>
            <w:tcW w:w="385" w:type="pct"/>
            <w:tcBorders>
              <w:top w:val="nil"/>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r>
              <w:rPr>
                <w:rFonts w:ascii="Calibri" w:hAnsi="Calibri" w:cs="Times New Roman"/>
              </w:rPr>
              <w:t>11/11</w:t>
            </w:r>
          </w:p>
        </w:tc>
        <w:tc>
          <w:tcPr>
            <w:tcW w:w="1093" w:type="pct"/>
            <w:tcBorders>
              <w:top w:val="nil"/>
              <w:left w:val="nil"/>
              <w:bottom w:val="single" w:sz="6" w:space="0" w:color="auto"/>
              <w:right w:val="single" w:sz="6" w:space="0" w:color="auto"/>
            </w:tcBorders>
            <w:shd w:val="clear" w:color="auto" w:fill="auto"/>
            <w:hideMark/>
          </w:tcPr>
          <w:p w:rsidR="006C395C" w:rsidRPr="00C807A3"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Times New Roman" w:hAnsi="Times New Roman" w:cs="Times New Roman" w:hint="cs"/>
                <w:lang w:bidi="he-IL"/>
              </w:rPr>
              <w:t>שישי שיעור</w:t>
            </w:r>
          </w:p>
        </w:tc>
        <w:tc>
          <w:tcPr>
            <w:tcW w:w="1380" w:type="pct"/>
            <w:tcBorders>
              <w:top w:val="nil"/>
              <w:left w:val="nil"/>
              <w:bottom w:val="single" w:sz="6" w:space="0" w:color="auto"/>
              <w:right w:val="single" w:sz="6" w:space="0" w:color="auto"/>
            </w:tcBorders>
            <w:shd w:val="clear" w:color="auto" w:fill="auto"/>
            <w:hideMark/>
          </w:tcPr>
          <w:p w:rsidR="006C395C" w:rsidRPr="00C807A3"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Calibri" w:hAnsi="Calibri" w:cs="Times New Roman" w:hint="cs"/>
                <w:lang w:bidi="he-IL"/>
              </w:rPr>
              <w:t>2</w:t>
            </w:r>
            <w:r>
              <w:rPr>
                <w:rFonts w:ascii="Times New Roman" w:hAnsi="Times New Roman" w:cs="Times New Roman" w:hint="cs"/>
                <w:lang w:bidi="he-IL"/>
              </w:rPr>
              <w:t xml:space="preserve">א  </w:t>
            </w:r>
            <w:r>
              <w:rPr>
                <w:rFonts w:ascii="Times New Roman" w:hAnsi="Times New Roman" w:cs="Times New Roman"/>
                <w:lang w:bidi="he-IL"/>
              </w:rPr>
              <w:t>&amp;</w:t>
            </w:r>
            <w:r>
              <w:rPr>
                <w:rFonts w:ascii="Times New Roman" w:hAnsi="Times New Roman" w:cs="Times New Roman" w:hint="cs"/>
                <w:lang w:bidi="he-IL"/>
              </w:rPr>
              <w:t xml:space="preserve"> ב</w:t>
            </w:r>
            <w:r>
              <w:rPr>
                <w:rFonts w:ascii="Times New Roman" w:hAnsi="Times New Roman" w:cs="Times New Roman"/>
                <w:lang w:bidi="he-IL"/>
              </w:rPr>
              <w:t xml:space="preserve">          3</w:t>
            </w:r>
            <w:r>
              <w:rPr>
                <w:rFonts w:ascii="Times New Roman" w:hAnsi="Times New Roman" w:cs="Times New Roman" w:hint="cs"/>
                <w:lang w:bidi="he-IL"/>
              </w:rPr>
              <w:t>ב</w:t>
            </w:r>
          </w:p>
        </w:tc>
        <w:tc>
          <w:tcPr>
            <w:tcW w:w="809"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r>
              <w:rPr>
                <w:rFonts w:ascii="Calibri" w:hAnsi="Calibri" w:cs="Times New Roman"/>
              </w:rPr>
              <w:t xml:space="preserve">                    180</w:t>
            </w:r>
            <w:r>
              <w:rPr>
                <w:rFonts w:ascii="Calibri" w:hAnsi="Calibri" w:cs="Times New Roman" w:hint="cs"/>
                <w:lang w:bidi="he-IL"/>
              </w:rPr>
              <w:t>-1</w:t>
            </w:r>
            <w:r>
              <w:rPr>
                <w:rFonts w:ascii="Calibri" w:hAnsi="Calibri" w:cs="Times New Roman"/>
              </w:rPr>
              <w:t xml:space="preserve">    </w:t>
            </w:r>
            <w:r>
              <w:rPr>
                <w:rFonts w:ascii="Calibri" w:hAnsi="Calibri" w:cs="Times New Roman" w:hint="cs"/>
                <w:lang w:bidi="he-IL"/>
              </w:rPr>
              <w:t xml:space="preserve">   </w:t>
            </w:r>
          </w:p>
        </w:tc>
        <w:tc>
          <w:tcPr>
            <w:tcW w:w="1333" w:type="pct"/>
            <w:tcBorders>
              <w:top w:val="nil"/>
              <w:left w:val="nil"/>
              <w:bottom w:val="single" w:sz="6" w:space="0" w:color="auto"/>
              <w:right w:val="single" w:sz="6" w:space="0" w:color="auto"/>
            </w:tcBorders>
            <w:shd w:val="clear" w:color="auto" w:fill="auto"/>
            <w:hideMark/>
          </w:tcPr>
          <w:p w:rsidR="006C395C" w:rsidRPr="004D758A"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Calibri" w:hAnsi="Calibri" w:cs="Times New Roman"/>
              </w:rPr>
              <w:t xml:space="preserve">Verb Chart, practice with </w:t>
            </w:r>
            <w:r>
              <w:rPr>
                <w:rFonts w:ascii="Times New Roman" w:hAnsi="Times New Roman" w:cs="Times New Roman" w:hint="cs"/>
                <w:lang w:bidi="he-IL"/>
              </w:rPr>
              <w:t>לי בא</w:t>
            </w:r>
          </w:p>
        </w:tc>
      </w:tr>
      <w:tr w:rsidR="006C395C" w:rsidRPr="00DD3E3A" w:rsidTr="00FA5ACE">
        <w:trPr>
          <w:trHeight w:val="305"/>
        </w:trPr>
        <w:tc>
          <w:tcPr>
            <w:tcW w:w="385" w:type="pct"/>
            <w:tcBorders>
              <w:top w:val="nil"/>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p>
        </w:tc>
        <w:tc>
          <w:tcPr>
            <w:tcW w:w="1093"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380" w:type="pct"/>
            <w:tcBorders>
              <w:top w:val="nil"/>
              <w:left w:val="nil"/>
              <w:bottom w:val="single" w:sz="6" w:space="0" w:color="auto"/>
              <w:right w:val="single" w:sz="6" w:space="0" w:color="auto"/>
            </w:tcBorders>
            <w:shd w:val="clear" w:color="auto" w:fill="auto"/>
            <w:hideMark/>
          </w:tcPr>
          <w:p w:rsidR="006C395C" w:rsidRPr="00C807A3"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Calibri" w:hAnsi="Calibri" w:cs="Times New Roman" w:hint="cs"/>
                <w:lang w:bidi="he-IL"/>
              </w:rPr>
              <w:t>5</w:t>
            </w:r>
            <w:r>
              <w:rPr>
                <w:rFonts w:ascii="Times New Roman" w:hAnsi="Times New Roman" w:cs="Times New Roman" w:hint="cs"/>
                <w:lang w:bidi="he-IL"/>
              </w:rPr>
              <w:t xml:space="preserve">ג  </w:t>
            </w:r>
            <w:r>
              <w:rPr>
                <w:rFonts w:ascii="Times New Roman" w:hAnsi="Times New Roman" w:cs="Times New Roman"/>
                <w:lang w:bidi="he-IL"/>
              </w:rPr>
              <w:t>&amp;</w:t>
            </w:r>
            <w:r>
              <w:rPr>
                <w:rFonts w:ascii="Times New Roman" w:hAnsi="Times New Roman" w:cs="Times New Roman" w:hint="cs"/>
                <w:lang w:bidi="he-IL"/>
              </w:rPr>
              <w:t xml:space="preserve">  10ב</w:t>
            </w:r>
          </w:p>
        </w:tc>
        <w:tc>
          <w:tcPr>
            <w:tcW w:w="809"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333"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Calibri" w:hAnsi="Calibri" w:cs="Times New Roman" w:hint="cs"/>
                <w:lang w:bidi="he-IL"/>
              </w:rPr>
              <w:t xml:space="preserve"> </w:t>
            </w:r>
            <w:r>
              <w:rPr>
                <w:rFonts w:ascii="Calibri" w:hAnsi="Calibri" w:cs="Times New Roman"/>
                <w:lang w:bidi="he-IL"/>
              </w:rPr>
              <w:t>184, 187</w:t>
            </w:r>
            <w:r>
              <w:rPr>
                <w:rFonts w:ascii="Calibri" w:hAnsi="Calibri" w:cs="Times New Roman" w:hint="cs"/>
                <w:lang w:bidi="he-IL"/>
              </w:rPr>
              <w:t xml:space="preserve">      </w:t>
            </w:r>
            <w:r>
              <w:rPr>
                <w:rFonts w:ascii="Calibri" w:hAnsi="Calibri" w:cs="Times New Roman"/>
                <w:lang w:bidi="he-IL"/>
              </w:rPr>
              <w:t>TEST on Lessons 1-4</w:t>
            </w:r>
          </w:p>
        </w:tc>
      </w:tr>
      <w:tr w:rsidR="006C395C" w:rsidRPr="00DD3E3A" w:rsidTr="00FA5ACE">
        <w:trPr>
          <w:trHeight w:val="510"/>
        </w:trPr>
        <w:tc>
          <w:tcPr>
            <w:tcW w:w="385" w:type="pct"/>
            <w:tcBorders>
              <w:top w:val="nil"/>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093" w:type="pct"/>
            <w:tcBorders>
              <w:top w:val="nil"/>
              <w:left w:val="nil"/>
              <w:bottom w:val="single" w:sz="6" w:space="0" w:color="auto"/>
              <w:right w:val="single" w:sz="6" w:space="0" w:color="auto"/>
            </w:tcBorders>
            <w:shd w:val="clear" w:color="auto" w:fill="auto"/>
            <w:hideMark/>
          </w:tcPr>
          <w:p w:rsidR="006C395C" w:rsidRPr="00C807A3"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Times New Roman" w:hAnsi="Times New Roman" w:cs="Times New Roman" w:hint="cs"/>
                <w:lang w:bidi="he-IL"/>
              </w:rPr>
              <w:t xml:space="preserve">ב׳ זמן פסק </w:t>
            </w:r>
          </w:p>
        </w:tc>
        <w:tc>
          <w:tcPr>
            <w:tcW w:w="1380"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Calibri" w:hAnsi="Calibri" w:cs="Times New Roman" w:hint="cs"/>
                <w:lang w:bidi="he-IL"/>
              </w:rPr>
              <w:t xml:space="preserve">2, 6, 7,  8, 9  </w:t>
            </w:r>
            <w:r>
              <w:rPr>
                <w:rFonts w:ascii="Calibri" w:hAnsi="Calibri" w:cs="Times New Roman"/>
                <w:lang w:bidi="he-IL"/>
              </w:rPr>
              <w:t xml:space="preserve">&amp; </w:t>
            </w:r>
            <w:r>
              <w:rPr>
                <w:rFonts w:ascii="Calibri" w:hAnsi="Calibri" w:cs="Times New Roman" w:hint="cs"/>
                <w:lang w:bidi="he-IL"/>
              </w:rPr>
              <w:t>11</w:t>
            </w:r>
          </w:p>
        </w:tc>
        <w:tc>
          <w:tcPr>
            <w:tcW w:w="809"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333"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r>
              <w:rPr>
                <w:rFonts w:ascii="Calibri" w:hAnsi="Calibri" w:cs="Times New Roman"/>
              </w:rPr>
              <w:t xml:space="preserve">191, 194, 195, 196    197 </w:t>
            </w:r>
          </w:p>
        </w:tc>
      </w:tr>
      <w:tr w:rsidR="006C395C" w:rsidRPr="00DD3E3A" w:rsidTr="00FA5ACE">
        <w:trPr>
          <w:trHeight w:val="305"/>
        </w:trPr>
        <w:tc>
          <w:tcPr>
            <w:tcW w:w="385" w:type="pct"/>
            <w:tcBorders>
              <w:top w:val="nil"/>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093"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380"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809"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333"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r>
      <w:tr w:rsidR="006C395C" w:rsidRPr="00DD3E3A" w:rsidTr="00FA5ACE">
        <w:trPr>
          <w:trHeight w:val="305"/>
        </w:trPr>
        <w:tc>
          <w:tcPr>
            <w:tcW w:w="385" w:type="pct"/>
            <w:tcBorders>
              <w:top w:val="nil"/>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lastRenderedPageBreak/>
              <w:t>11/18 </w:t>
            </w:r>
          </w:p>
        </w:tc>
        <w:tc>
          <w:tcPr>
            <w:tcW w:w="1093" w:type="pct"/>
            <w:tcBorders>
              <w:top w:val="nil"/>
              <w:left w:val="nil"/>
              <w:bottom w:val="single" w:sz="6" w:space="0" w:color="auto"/>
              <w:right w:val="single" w:sz="6" w:space="0" w:color="auto"/>
            </w:tcBorders>
            <w:shd w:val="clear" w:color="auto" w:fill="auto"/>
            <w:hideMark/>
          </w:tcPr>
          <w:p w:rsidR="006C395C" w:rsidRPr="004D758A"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Times New Roman" w:hAnsi="Times New Roman" w:cs="Times New Roman" w:hint="cs"/>
                <w:lang w:bidi="he-IL"/>
              </w:rPr>
              <w:t xml:space="preserve">שביעי שיעור </w:t>
            </w:r>
          </w:p>
        </w:tc>
        <w:tc>
          <w:tcPr>
            <w:tcW w:w="1380" w:type="pct"/>
            <w:tcBorders>
              <w:top w:val="nil"/>
              <w:left w:val="nil"/>
              <w:bottom w:val="single" w:sz="6" w:space="0" w:color="auto"/>
              <w:right w:val="single" w:sz="6" w:space="0" w:color="auto"/>
            </w:tcBorders>
            <w:shd w:val="clear" w:color="auto" w:fill="auto"/>
            <w:hideMark/>
          </w:tcPr>
          <w:p w:rsidR="006C395C" w:rsidRPr="009D1C01"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Calibri" w:hAnsi="Calibri" w:cs="Times New Roman"/>
              </w:rPr>
              <w:t xml:space="preserve">7-  2 </w:t>
            </w:r>
            <w:r>
              <w:rPr>
                <w:rFonts w:ascii="Times New Roman" w:hAnsi="Times New Roman" w:cs="Times New Roman" w:hint="cs"/>
                <w:lang w:bidi="he-IL"/>
              </w:rPr>
              <w:t>א</w:t>
            </w:r>
            <w:r>
              <w:rPr>
                <w:rFonts w:ascii="Calibri" w:hAnsi="Calibri" w:cs="Times New Roman"/>
              </w:rPr>
              <w:t xml:space="preserve"> &amp; </w:t>
            </w:r>
            <w:r>
              <w:rPr>
                <w:rFonts w:ascii="Calibri" w:hAnsi="Calibri" w:cs="Times New Roman" w:hint="cs"/>
                <w:lang w:bidi="he-IL"/>
              </w:rPr>
              <w:t xml:space="preserve"> </w:t>
            </w:r>
            <w:r>
              <w:rPr>
                <w:rFonts w:ascii="Times New Roman" w:hAnsi="Times New Roman" w:cs="Times New Roman" w:hint="cs"/>
                <w:lang w:bidi="he-IL"/>
              </w:rPr>
              <w:t>ב     4ב 5ב      8</w:t>
            </w:r>
          </w:p>
        </w:tc>
        <w:tc>
          <w:tcPr>
            <w:tcW w:w="809"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r>
              <w:rPr>
                <w:rFonts w:ascii="Calibri" w:hAnsi="Calibri" w:cs="Times New Roman"/>
              </w:rPr>
              <w:t>200</w:t>
            </w:r>
            <w:r>
              <w:rPr>
                <w:rFonts w:ascii="Calibri" w:hAnsi="Calibri" w:cs="Times New Roman" w:hint="cs"/>
                <w:lang w:bidi="he-IL"/>
              </w:rPr>
              <w:t xml:space="preserve">, 201, </w:t>
            </w:r>
            <w:r>
              <w:rPr>
                <w:rFonts w:ascii="Calibri" w:hAnsi="Calibri" w:cs="Times New Roman"/>
              </w:rPr>
              <w:t>203 204</w:t>
            </w:r>
          </w:p>
        </w:tc>
        <w:tc>
          <w:tcPr>
            <w:tcW w:w="1333" w:type="pct"/>
            <w:tcBorders>
              <w:top w:val="nil"/>
              <w:left w:val="nil"/>
              <w:bottom w:val="single" w:sz="6" w:space="0" w:color="auto"/>
              <w:right w:val="single" w:sz="6" w:space="0" w:color="auto"/>
            </w:tcBorders>
            <w:shd w:val="clear" w:color="auto" w:fill="auto"/>
            <w:hideMark/>
          </w:tcPr>
          <w:p w:rsidR="006C395C" w:rsidRPr="009D1C01"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Times New Roman" w:hAnsi="Times New Roman" w:cs="Times New Roman" w:hint="cs"/>
                <w:lang w:bidi="he-IL"/>
              </w:rPr>
              <w:t>פעלים לוח</w:t>
            </w:r>
          </w:p>
        </w:tc>
      </w:tr>
      <w:tr w:rsidR="006C395C" w:rsidRPr="00DD3E3A" w:rsidTr="00FA5ACE">
        <w:trPr>
          <w:trHeight w:val="305"/>
        </w:trPr>
        <w:tc>
          <w:tcPr>
            <w:tcW w:w="385" w:type="pct"/>
            <w:tcBorders>
              <w:top w:val="nil"/>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093"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r>
              <w:rPr>
                <w:rFonts w:ascii="Times New Roman" w:hAnsi="Times New Roman" w:cs="Times New Roman" w:hint="cs"/>
                <w:lang w:bidi="he-IL"/>
              </w:rPr>
              <w:t>ישמינ  שיעור</w:t>
            </w:r>
          </w:p>
        </w:tc>
        <w:tc>
          <w:tcPr>
            <w:tcW w:w="1380" w:type="pct"/>
            <w:tcBorders>
              <w:top w:val="nil"/>
              <w:left w:val="nil"/>
              <w:bottom w:val="single" w:sz="6" w:space="0" w:color="auto"/>
              <w:right w:val="single" w:sz="6" w:space="0" w:color="auto"/>
            </w:tcBorders>
            <w:shd w:val="clear" w:color="auto" w:fill="auto"/>
            <w:hideMark/>
          </w:tcPr>
          <w:p w:rsidR="006C395C" w:rsidRPr="009D1C01"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Calibri" w:hAnsi="Calibri" w:cs="Times New Roman" w:hint="cs"/>
                <w:lang w:bidi="he-IL"/>
              </w:rPr>
              <w:t>1</w:t>
            </w:r>
            <w:r>
              <w:rPr>
                <w:rFonts w:ascii="Times New Roman" w:hAnsi="Times New Roman" w:cs="Times New Roman" w:hint="cs"/>
                <w:lang w:bidi="he-IL"/>
              </w:rPr>
              <w:t xml:space="preserve">ג,  2 ב </w:t>
            </w:r>
            <w:r>
              <w:rPr>
                <w:rFonts w:ascii="Times New Roman" w:hAnsi="Times New Roman" w:cs="Times New Roman"/>
                <w:lang w:bidi="he-IL"/>
              </w:rPr>
              <w:t>&amp;</w:t>
            </w:r>
            <w:r>
              <w:rPr>
                <w:rFonts w:ascii="Times New Roman" w:hAnsi="Times New Roman" w:cs="Times New Roman" w:hint="cs"/>
                <w:lang w:bidi="he-IL"/>
              </w:rPr>
              <w:t xml:space="preserve"> ג</w:t>
            </w:r>
            <w:r>
              <w:rPr>
                <w:rFonts w:ascii="Times New Roman" w:hAnsi="Times New Roman" w:cs="Times New Roman"/>
                <w:lang w:bidi="he-IL"/>
              </w:rPr>
              <w:t xml:space="preserve">, </w:t>
            </w:r>
            <w:r>
              <w:rPr>
                <w:rFonts w:ascii="Times New Roman" w:hAnsi="Times New Roman" w:cs="Times New Roman" w:hint="cs"/>
                <w:lang w:bidi="he-IL"/>
              </w:rPr>
              <w:t xml:space="preserve">    3ב </w:t>
            </w:r>
            <w:r>
              <w:rPr>
                <w:rFonts w:ascii="Times New Roman" w:hAnsi="Times New Roman" w:cs="Times New Roman"/>
                <w:lang w:bidi="he-IL"/>
              </w:rPr>
              <w:t>&amp;</w:t>
            </w:r>
            <w:r>
              <w:rPr>
                <w:rFonts w:ascii="Times New Roman" w:hAnsi="Times New Roman" w:cs="Times New Roman" w:hint="cs"/>
                <w:lang w:bidi="he-IL"/>
              </w:rPr>
              <w:t xml:space="preserve"> ג</w:t>
            </w:r>
            <w:r>
              <w:rPr>
                <w:rFonts w:ascii="Times New Roman" w:hAnsi="Times New Roman" w:cs="Times New Roman"/>
                <w:lang w:bidi="he-IL"/>
              </w:rPr>
              <w:t>,  5</w:t>
            </w:r>
            <w:r>
              <w:rPr>
                <w:rFonts w:ascii="Times New Roman" w:hAnsi="Times New Roman" w:cs="Times New Roman" w:hint="cs"/>
                <w:lang w:bidi="he-IL"/>
              </w:rPr>
              <w:t>ב,  8, 9ב</w:t>
            </w:r>
          </w:p>
        </w:tc>
        <w:tc>
          <w:tcPr>
            <w:tcW w:w="809"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Pr>
                <w:rFonts w:ascii="Calibri" w:hAnsi="Calibri" w:cs="Times New Roman"/>
              </w:rPr>
              <w:t>209, 210, 211-2, 213, 215, 217</w:t>
            </w:r>
          </w:p>
        </w:tc>
        <w:tc>
          <w:tcPr>
            <w:tcW w:w="1333" w:type="pct"/>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r>
      <w:tr w:rsidR="006C395C" w:rsidRPr="00DD3E3A" w:rsidTr="00FA5ACE">
        <w:trPr>
          <w:trHeight w:val="591"/>
        </w:trPr>
        <w:tc>
          <w:tcPr>
            <w:tcW w:w="385" w:type="pct"/>
            <w:tcBorders>
              <w:top w:val="nil"/>
              <w:left w:val="single" w:sz="6" w:space="0" w:color="auto"/>
              <w:bottom w:val="single" w:sz="6" w:space="0" w:color="auto"/>
              <w:right w:val="single" w:sz="6" w:space="0" w:color="auto"/>
            </w:tcBorders>
            <w:shd w:val="clear" w:color="auto" w:fill="auto"/>
            <w:hideMark/>
          </w:tcPr>
          <w:p w:rsidR="006C395C" w:rsidRPr="00B33D84" w:rsidRDefault="006C395C" w:rsidP="00FA5ACE">
            <w:pPr>
              <w:textAlignment w:val="baseline"/>
              <w:rPr>
                <w:rFonts w:ascii="Times New Roman" w:hAnsi="Times New Roman" w:cs="Times New Roman"/>
                <w:color w:val="0000FF"/>
                <w:sz w:val="20"/>
                <w:szCs w:val="20"/>
              </w:rPr>
            </w:pPr>
            <w:r w:rsidRPr="00B33D84">
              <w:rPr>
                <w:rFonts w:ascii="Calibri" w:hAnsi="Calibri" w:cs="Times New Roman"/>
                <w:color w:val="0000FF"/>
              </w:rPr>
              <w:t>11/25 </w:t>
            </w:r>
          </w:p>
        </w:tc>
        <w:tc>
          <w:tcPr>
            <w:tcW w:w="1093" w:type="pct"/>
            <w:tcBorders>
              <w:top w:val="nil"/>
              <w:left w:val="nil"/>
              <w:bottom w:val="single" w:sz="6" w:space="0" w:color="auto"/>
              <w:right w:val="single" w:sz="6" w:space="0" w:color="auto"/>
            </w:tcBorders>
            <w:shd w:val="clear" w:color="auto" w:fill="auto"/>
            <w:hideMark/>
          </w:tcPr>
          <w:p w:rsidR="006C395C" w:rsidRPr="00B33D84" w:rsidRDefault="006C395C" w:rsidP="00FA5ACE">
            <w:pPr>
              <w:textAlignment w:val="baseline"/>
              <w:rPr>
                <w:rFonts w:ascii="Calibri" w:hAnsi="Calibri" w:cs="Times New Roman"/>
                <w:color w:val="0000FF"/>
              </w:rPr>
            </w:pPr>
            <w:r w:rsidRPr="00B33D84">
              <w:rPr>
                <w:rFonts w:ascii="Calibri" w:hAnsi="Calibri" w:cs="Times New Roman"/>
                <w:color w:val="0000FF"/>
              </w:rPr>
              <w:t>Thanksgiving Break </w:t>
            </w:r>
          </w:p>
          <w:p w:rsidR="006C395C" w:rsidRPr="00B33D84" w:rsidRDefault="006C395C" w:rsidP="00FA5ACE">
            <w:pPr>
              <w:textAlignment w:val="baseline"/>
              <w:rPr>
                <w:rFonts w:ascii="Calibri" w:hAnsi="Calibri" w:cs="Times New Roman"/>
                <w:color w:val="0000FF"/>
              </w:rPr>
            </w:pPr>
          </w:p>
          <w:p w:rsidR="006C395C" w:rsidRPr="00B33D84" w:rsidRDefault="006C395C" w:rsidP="00FA5ACE">
            <w:pPr>
              <w:textAlignment w:val="baseline"/>
              <w:rPr>
                <w:rFonts w:ascii="Times New Roman" w:hAnsi="Times New Roman" w:cs="Times New Roman"/>
                <w:color w:val="0000FF"/>
                <w:sz w:val="20"/>
                <w:szCs w:val="20"/>
              </w:rPr>
            </w:pPr>
          </w:p>
        </w:tc>
        <w:tc>
          <w:tcPr>
            <w:tcW w:w="1380" w:type="pct"/>
            <w:tcBorders>
              <w:top w:val="nil"/>
              <w:left w:val="nil"/>
              <w:bottom w:val="single" w:sz="6" w:space="0" w:color="auto"/>
              <w:right w:val="single" w:sz="6" w:space="0" w:color="auto"/>
            </w:tcBorders>
            <w:shd w:val="clear" w:color="auto" w:fill="auto"/>
            <w:hideMark/>
          </w:tcPr>
          <w:p w:rsidR="006C395C" w:rsidRPr="00B33D84" w:rsidRDefault="006C395C" w:rsidP="00FA5ACE">
            <w:pPr>
              <w:textAlignment w:val="baseline"/>
              <w:rPr>
                <w:rFonts w:ascii="Times New Roman" w:hAnsi="Times New Roman" w:cs="Times New Roman"/>
                <w:color w:val="0000FF"/>
                <w:sz w:val="20"/>
                <w:szCs w:val="20"/>
              </w:rPr>
            </w:pPr>
            <w:r w:rsidRPr="00B33D84">
              <w:rPr>
                <w:rFonts w:ascii="Calibri" w:hAnsi="Calibri" w:cs="Times New Roman"/>
                <w:color w:val="0000FF"/>
              </w:rPr>
              <w:t>Thanksgiving Break </w:t>
            </w:r>
          </w:p>
        </w:tc>
        <w:tc>
          <w:tcPr>
            <w:tcW w:w="809" w:type="pct"/>
            <w:tcBorders>
              <w:top w:val="nil"/>
              <w:left w:val="nil"/>
              <w:bottom w:val="single" w:sz="6" w:space="0" w:color="auto"/>
              <w:right w:val="single" w:sz="6" w:space="0" w:color="auto"/>
            </w:tcBorders>
            <w:shd w:val="clear" w:color="auto" w:fill="auto"/>
            <w:hideMark/>
          </w:tcPr>
          <w:p w:rsidR="006C395C" w:rsidRPr="00B33D84" w:rsidRDefault="006C395C" w:rsidP="00FA5ACE">
            <w:pPr>
              <w:textAlignment w:val="baseline"/>
              <w:rPr>
                <w:rFonts w:ascii="Times New Roman" w:hAnsi="Times New Roman" w:cs="Times New Roman"/>
                <w:color w:val="0000FF"/>
                <w:sz w:val="20"/>
                <w:szCs w:val="20"/>
              </w:rPr>
            </w:pPr>
          </w:p>
        </w:tc>
        <w:tc>
          <w:tcPr>
            <w:tcW w:w="1333" w:type="pct"/>
            <w:tcBorders>
              <w:top w:val="nil"/>
              <w:left w:val="nil"/>
              <w:bottom w:val="single" w:sz="6" w:space="0" w:color="auto"/>
              <w:right w:val="single" w:sz="6" w:space="0" w:color="auto"/>
            </w:tcBorders>
            <w:shd w:val="clear" w:color="auto" w:fill="auto"/>
            <w:hideMark/>
          </w:tcPr>
          <w:p w:rsidR="006C395C" w:rsidRPr="00B33D84" w:rsidRDefault="006C395C" w:rsidP="00FA5ACE">
            <w:pPr>
              <w:textAlignment w:val="baseline"/>
              <w:rPr>
                <w:rFonts w:ascii="Times New Roman" w:hAnsi="Times New Roman" w:cs="Times New Roman"/>
                <w:color w:val="0000FF"/>
                <w:sz w:val="20"/>
                <w:szCs w:val="20"/>
              </w:rPr>
            </w:pPr>
            <w:r w:rsidRPr="00B33D84">
              <w:rPr>
                <w:rFonts w:ascii="Calibri" w:hAnsi="Calibri" w:cs="Times New Roman"/>
                <w:color w:val="0000FF"/>
              </w:rPr>
              <w:t>Thanksgiving Break </w:t>
            </w:r>
          </w:p>
        </w:tc>
      </w:tr>
    </w:tbl>
    <w:p w:rsidR="006C395C" w:rsidRDefault="006C395C" w:rsidP="006C395C"/>
    <w:p w:rsidR="006C395C" w:rsidRDefault="006C395C" w:rsidP="006C395C"/>
    <w:p w:rsidR="006C395C" w:rsidRDefault="006C395C" w:rsidP="006C395C"/>
    <w:p w:rsidR="006C395C" w:rsidRDefault="006C395C" w:rsidP="006C395C"/>
    <w:p w:rsidR="006C395C" w:rsidRDefault="006C395C" w:rsidP="006C395C"/>
    <w:p w:rsidR="006C395C" w:rsidRDefault="006C395C" w:rsidP="006C395C"/>
    <w:tbl>
      <w:tblPr>
        <w:tblW w:w="9452" w:type="dxa"/>
        <w:tblInd w:w="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8"/>
        <w:gridCol w:w="2064"/>
        <w:gridCol w:w="2610"/>
        <w:gridCol w:w="1530"/>
        <w:gridCol w:w="2520"/>
      </w:tblGrid>
      <w:tr w:rsidR="006C395C" w:rsidRPr="00DD3E3A" w:rsidTr="00FA5ACE">
        <w:trPr>
          <w:trHeight w:val="305"/>
        </w:trPr>
        <w:tc>
          <w:tcPr>
            <w:tcW w:w="728" w:type="dxa"/>
            <w:tcBorders>
              <w:top w:val="single" w:sz="4" w:space="0" w:color="auto"/>
              <w:left w:val="single" w:sz="4" w:space="0" w:color="auto"/>
              <w:bottom w:val="single" w:sz="4"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rPr>
              <w:t>Week </w:t>
            </w:r>
            <w:r w:rsidRPr="00585864">
              <w:rPr>
                <w:rFonts w:ascii="Calibri" w:hAnsi="Calibri" w:cs="Arial"/>
              </w:rPr>
              <w:t> </w:t>
            </w:r>
          </w:p>
        </w:tc>
        <w:tc>
          <w:tcPr>
            <w:tcW w:w="2064" w:type="dxa"/>
            <w:tcBorders>
              <w:top w:val="single" w:sz="4" w:space="0" w:color="auto"/>
              <w:left w:val="nil"/>
              <w:bottom w:val="single" w:sz="4"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2837F0">
              <w:rPr>
                <w:rFonts w:ascii="Calibri" w:hAnsi="Calibri" w:cs="Arial"/>
                <w:b/>
                <w:bCs/>
              </w:rPr>
              <w:t>CHAPTERS</w:t>
            </w:r>
          </w:p>
        </w:tc>
        <w:tc>
          <w:tcPr>
            <w:tcW w:w="2610" w:type="dxa"/>
            <w:tcBorders>
              <w:top w:val="single" w:sz="4" w:space="0" w:color="auto"/>
              <w:left w:val="nil"/>
              <w:bottom w:val="single" w:sz="4" w:space="0" w:color="auto"/>
              <w:right w:val="single" w:sz="6" w:space="0" w:color="auto"/>
            </w:tcBorders>
            <w:shd w:val="clear" w:color="auto" w:fill="auto"/>
            <w:hideMark/>
          </w:tcPr>
          <w:p w:rsidR="006C395C" w:rsidRPr="002837F0" w:rsidRDefault="006C395C" w:rsidP="00FA5ACE">
            <w:pPr>
              <w:textAlignment w:val="baseline"/>
              <w:rPr>
                <w:rFonts w:ascii="Arial" w:hAnsi="Arial" w:cs="Arial"/>
                <w:sz w:val="18"/>
                <w:szCs w:val="18"/>
              </w:rPr>
            </w:pPr>
            <w:r w:rsidRPr="002837F0">
              <w:rPr>
                <w:rFonts w:ascii="Calibri" w:hAnsi="Calibri" w:cs="Arial"/>
                <w:b/>
                <w:bCs/>
              </w:rPr>
              <w:t>EXERCISE</w:t>
            </w:r>
            <w:r w:rsidRPr="002837F0">
              <w:rPr>
                <w:rFonts w:ascii="Calibri" w:hAnsi="Calibri" w:cs="Arial"/>
              </w:rPr>
              <w:t> </w:t>
            </w:r>
          </w:p>
        </w:tc>
        <w:tc>
          <w:tcPr>
            <w:tcW w:w="1530" w:type="dxa"/>
            <w:tcBorders>
              <w:top w:val="single" w:sz="4" w:space="0" w:color="auto"/>
              <w:left w:val="nil"/>
              <w:bottom w:val="single" w:sz="4" w:space="0" w:color="auto"/>
              <w:right w:val="single" w:sz="6" w:space="0" w:color="auto"/>
            </w:tcBorders>
            <w:shd w:val="clear" w:color="auto" w:fill="auto"/>
            <w:hideMark/>
          </w:tcPr>
          <w:p w:rsidR="006C395C" w:rsidRPr="00585864" w:rsidRDefault="006C395C" w:rsidP="00FA5ACE">
            <w:pPr>
              <w:textAlignment w:val="baseline"/>
              <w:rPr>
                <w:rFonts w:ascii="Arial" w:hAnsi="Arial" w:cs="Arial"/>
                <w:sz w:val="18"/>
                <w:szCs w:val="18"/>
              </w:rPr>
            </w:pPr>
            <w:r w:rsidRPr="00585864">
              <w:rPr>
                <w:rFonts w:ascii="Calibri" w:hAnsi="Calibri" w:cs="Arial"/>
                <w:b/>
                <w:bCs/>
                <w:u w:val="single"/>
              </w:rPr>
              <w:t>PAGE</w:t>
            </w:r>
            <w:r w:rsidRPr="00585864">
              <w:rPr>
                <w:rFonts w:ascii="Calibri" w:hAnsi="Calibri" w:cs="Arial"/>
              </w:rPr>
              <w:t> </w:t>
            </w:r>
          </w:p>
        </w:tc>
        <w:tc>
          <w:tcPr>
            <w:tcW w:w="2520" w:type="dxa"/>
            <w:tcBorders>
              <w:top w:val="single" w:sz="4" w:space="0" w:color="auto"/>
              <w:left w:val="nil"/>
              <w:bottom w:val="single" w:sz="4" w:space="0" w:color="auto"/>
              <w:right w:val="single" w:sz="4" w:space="0" w:color="auto"/>
            </w:tcBorders>
            <w:shd w:val="clear" w:color="auto" w:fill="auto"/>
            <w:hideMark/>
          </w:tcPr>
          <w:p w:rsidR="006C395C" w:rsidRPr="002837F0" w:rsidRDefault="006C395C" w:rsidP="00FA5ACE">
            <w:pPr>
              <w:textAlignment w:val="baseline"/>
              <w:rPr>
                <w:rFonts w:ascii="Arial" w:hAnsi="Arial" w:cs="Arial"/>
                <w:sz w:val="18"/>
                <w:szCs w:val="18"/>
              </w:rPr>
            </w:pPr>
            <w:r w:rsidRPr="002837F0">
              <w:rPr>
                <w:rFonts w:ascii="Calibri" w:hAnsi="Calibri" w:cs="Arial"/>
                <w:b/>
                <w:bCs/>
              </w:rPr>
              <w:t>HANDOUTS</w:t>
            </w:r>
            <w:r w:rsidRPr="002837F0">
              <w:rPr>
                <w:rFonts w:ascii="Calibri" w:hAnsi="Calibri" w:cs="Arial"/>
              </w:rPr>
              <w:t> </w:t>
            </w:r>
          </w:p>
        </w:tc>
      </w:tr>
      <w:tr w:rsidR="006C395C" w:rsidRPr="00DD3E3A" w:rsidTr="00FA5ACE">
        <w:trPr>
          <w:trHeight w:val="320"/>
        </w:trPr>
        <w:tc>
          <w:tcPr>
            <w:tcW w:w="728" w:type="dxa"/>
            <w:tcBorders>
              <w:top w:val="single" w:sz="4" w:space="0" w:color="auto"/>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12/2 </w:t>
            </w:r>
          </w:p>
        </w:tc>
        <w:tc>
          <w:tcPr>
            <w:tcW w:w="2064" w:type="dxa"/>
            <w:tcBorders>
              <w:top w:val="single" w:sz="4" w:space="0" w:color="auto"/>
              <w:left w:val="nil"/>
              <w:bottom w:val="single" w:sz="6" w:space="0" w:color="auto"/>
              <w:right w:val="single" w:sz="6" w:space="0" w:color="auto"/>
            </w:tcBorders>
            <w:shd w:val="clear" w:color="auto" w:fill="auto"/>
            <w:hideMark/>
          </w:tcPr>
          <w:p w:rsidR="006C395C" w:rsidRPr="008C7358" w:rsidRDefault="006C395C" w:rsidP="00FA5ACE">
            <w:pPr>
              <w:textAlignment w:val="baseline"/>
              <w:rPr>
                <w:rFonts w:ascii="Times New Roman" w:hAnsi="Times New Roman" w:cs="Times New Roman"/>
                <w:sz w:val="20"/>
                <w:szCs w:val="20"/>
                <w:lang w:bidi="he-IL"/>
              </w:rPr>
            </w:pPr>
            <w:r w:rsidRPr="00DD3E3A">
              <w:rPr>
                <w:rFonts w:ascii="Calibri" w:hAnsi="Calibri" w:cs="Times New Roman"/>
              </w:rPr>
              <w:t> </w:t>
            </w:r>
            <w:r>
              <w:rPr>
                <w:rFonts w:ascii="Times New Roman" w:hAnsi="Times New Roman" w:cs="Times New Roman" w:hint="cs"/>
                <w:lang w:bidi="he-IL"/>
              </w:rPr>
              <w:t>חזרה</w:t>
            </w:r>
          </w:p>
        </w:tc>
        <w:tc>
          <w:tcPr>
            <w:tcW w:w="2610" w:type="dxa"/>
            <w:tcBorders>
              <w:top w:val="single" w:sz="4" w:space="0" w:color="auto"/>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530" w:type="dxa"/>
            <w:tcBorders>
              <w:top w:val="single" w:sz="4" w:space="0" w:color="auto"/>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2520" w:type="dxa"/>
            <w:tcBorders>
              <w:top w:val="single" w:sz="4" w:space="0" w:color="auto"/>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r>
              <w:rPr>
                <w:rFonts w:ascii="Calibri" w:hAnsi="Calibri" w:cs="Times New Roman"/>
              </w:rPr>
              <w:t>Oral Presentations  12/4/19</w:t>
            </w:r>
          </w:p>
        </w:tc>
      </w:tr>
      <w:tr w:rsidR="006C395C" w:rsidRPr="00DD3E3A" w:rsidTr="00FA5ACE">
        <w:trPr>
          <w:trHeight w:val="146"/>
        </w:trPr>
        <w:tc>
          <w:tcPr>
            <w:tcW w:w="728" w:type="dxa"/>
            <w:tcBorders>
              <w:top w:val="nil"/>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2064"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2610"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530"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2520"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r>
      <w:tr w:rsidR="006C395C" w:rsidRPr="00DD3E3A" w:rsidTr="00FA5ACE">
        <w:trPr>
          <w:trHeight w:val="146"/>
        </w:trPr>
        <w:tc>
          <w:tcPr>
            <w:tcW w:w="728" w:type="dxa"/>
            <w:tcBorders>
              <w:top w:val="nil"/>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2064"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2610"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530"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2520"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r>
      <w:tr w:rsidR="006C395C" w:rsidRPr="00DD3E3A" w:rsidTr="00FA5ACE">
        <w:trPr>
          <w:trHeight w:val="146"/>
        </w:trPr>
        <w:tc>
          <w:tcPr>
            <w:tcW w:w="728" w:type="dxa"/>
            <w:tcBorders>
              <w:top w:val="nil"/>
              <w:left w:val="single" w:sz="6" w:space="0" w:color="auto"/>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12/9 </w:t>
            </w:r>
          </w:p>
        </w:tc>
        <w:tc>
          <w:tcPr>
            <w:tcW w:w="2064"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Final exam week </w:t>
            </w:r>
          </w:p>
        </w:tc>
        <w:tc>
          <w:tcPr>
            <w:tcW w:w="2610"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1530"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p>
        </w:tc>
        <w:tc>
          <w:tcPr>
            <w:tcW w:w="2520" w:type="dxa"/>
            <w:tcBorders>
              <w:top w:val="nil"/>
              <w:left w:val="nil"/>
              <w:bottom w:val="single" w:sz="6" w:space="0" w:color="auto"/>
              <w:right w:val="single" w:sz="6" w:space="0" w:color="auto"/>
            </w:tcBorders>
            <w:shd w:val="clear" w:color="auto" w:fill="auto"/>
            <w:hideMark/>
          </w:tcPr>
          <w:p w:rsidR="006C395C" w:rsidRPr="00DD3E3A" w:rsidRDefault="006C395C" w:rsidP="00FA5ACE">
            <w:pPr>
              <w:textAlignment w:val="baseline"/>
              <w:rPr>
                <w:rFonts w:ascii="Times New Roman" w:hAnsi="Times New Roman" w:cs="Times New Roman"/>
                <w:sz w:val="20"/>
                <w:szCs w:val="20"/>
              </w:rPr>
            </w:pPr>
            <w:r w:rsidRPr="00DD3E3A">
              <w:rPr>
                <w:rFonts w:ascii="Calibri" w:hAnsi="Calibri" w:cs="Times New Roman"/>
              </w:rPr>
              <w:t> </w:t>
            </w:r>
            <w:r>
              <w:rPr>
                <w:rFonts w:ascii="Calibri" w:hAnsi="Calibri" w:cs="Times New Roman"/>
              </w:rPr>
              <w:t xml:space="preserve"> Optional review session – 12/9/19</w:t>
            </w:r>
          </w:p>
        </w:tc>
      </w:tr>
    </w:tbl>
    <w:p w:rsidR="006C395C" w:rsidRPr="00820C28" w:rsidRDefault="006C395C" w:rsidP="006C395C">
      <w:pPr>
        <w:textAlignment w:val="baseline"/>
        <w:rPr>
          <w:rFonts w:ascii="Verdana" w:hAnsi="Verdana" w:cs="Times New Roman"/>
          <w:sz w:val="28"/>
          <w:szCs w:val="28"/>
          <w:lang w:bidi="he-IL"/>
        </w:rPr>
      </w:pPr>
      <w:r w:rsidRPr="00DD3E3A">
        <w:rPr>
          <w:rFonts w:ascii="Calibri" w:hAnsi="Calibri" w:cs="Arial"/>
        </w:rPr>
        <w:t> </w:t>
      </w:r>
      <w:r w:rsidRPr="0014562E">
        <w:rPr>
          <w:rFonts w:ascii="Verdana" w:hAnsi="Verdana" w:cs="Times New Roman"/>
          <w:sz w:val="28"/>
          <w:szCs w:val="28"/>
          <w:lang w:bidi="he-IL"/>
        </w:rPr>
        <w:tab/>
      </w:r>
      <w:r w:rsidRPr="00983FF6">
        <w:rPr>
          <w:rFonts w:ascii="Verdana" w:hAnsi="Verdana" w:cs="Times New Roman"/>
          <w:sz w:val="28"/>
          <w:szCs w:val="28"/>
          <w:lang w:bidi="he-IL"/>
        </w:rPr>
        <w:tab/>
      </w:r>
    </w:p>
    <w:p w:rsidR="006C395C" w:rsidRDefault="006C395C" w:rsidP="007A089B">
      <w:pPr>
        <w:spacing w:after="0" w:line="240" w:lineRule="auto"/>
        <w:rPr>
          <w:rFonts w:ascii="Times New Roman" w:hAnsi="Times New Roman" w:cs="Times New Roman"/>
          <w:b/>
          <w:sz w:val="24"/>
          <w:szCs w:val="24"/>
        </w:rPr>
      </w:pPr>
    </w:p>
    <w:p w:rsidR="007A089B" w:rsidRPr="007A089B" w:rsidRDefault="007A089B" w:rsidP="007A089B">
      <w:pPr>
        <w:spacing w:after="0" w:line="240" w:lineRule="auto"/>
        <w:rPr>
          <w:rFonts w:ascii="Times New Roman" w:hAnsi="Times New Roman" w:cs="Times New Roman"/>
          <w:b/>
          <w:color w:val="FF0000"/>
          <w:sz w:val="24"/>
          <w:szCs w:val="24"/>
        </w:rPr>
      </w:pPr>
      <w:r w:rsidRPr="007A089B">
        <w:rPr>
          <w:rFonts w:ascii="Times New Roman" w:hAnsi="Times New Roman" w:cs="Times New Roman"/>
          <w:b/>
          <w:sz w:val="24"/>
          <w:szCs w:val="24"/>
        </w:rPr>
        <w:t>2019-398</w:t>
      </w:r>
      <w:r w:rsidRPr="007A089B">
        <w:rPr>
          <w:rFonts w:ascii="Times New Roman" w:hAnsi="Times New Roman" w:cs="Times New Roman"/>
          <w:b/>
          <w:sz w:val="24"/>
          <w:szCs w:val="24"/>
        </w:rPr>
        <w:tab/>
        <w:t>HEJS 1002</w:t>
      </w:r>
      <w:r w:rsidRPr="007A089B">
        <w:rPr>
          <w:rFonts w:ascii="Times New Roman" w:hAnsi="Times New Roman" w:cs="Times New Roman"/>
          <w:b/>
          <w:sz w:val="24"/>
          <w:szCs w:val="24"/>
        </w:rPr>
        <w:tab/>
        <w:t>Revise Course</w:t>
      </w:r>
      <w:r w:rsidRPr="007A089B">
        <w:rPr>
          <w:rFonts w:ascii="Times New Roman" w:hAnsi="Times New Roman" w:cs="Times New Roman"/>
          <w:b/>
          <w:sz w:val="24"/>
          <w:szCs w:val="24"/>
        </w:rPr>
        <w:tab/>
      </w:r>
      <w:r w:rsidRPr="007A089B">
        <w:rPr>
          <w:rFonts w:ascii="Times New Roman" w:hAnsi="Times New Roman" w:cs="Times New Roman"/>
          <w:b/>
          <w:color w:val="FF0000"/>
          <w:sz w:val="24"/>
          <w:szCs w:val="24"/>
        </w:rPr>
        <w:t>(G) (S)</w:t>
      </w:r>
    </w:p>
    <w:p w:rsidR="006C395C" w:rsidRDefault="006C395C"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19-14067</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Modern Elementary Hebrew II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 Progress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Revise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Neither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College of Liberal Arts and Sciences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Modern Elementary Hebrew II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1002</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CONTACT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jet08007</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38" w:history="1">
              <w:r>
                <w:rPr>
                  <w:rStyle w:val="Hyperlink"/>
                  <w:rFonts w:ascii="Arial" w:hAnsi="Arial" w:cs="Arial"/>
                  <w:sz w:val="15"/>
                  <w:szCs w:val="15"/>
                </w:rPr>
                <w:t>jennifer.terni@uconn.edu</w:t>
              </w:r>
            </w:hyperlink>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Myself</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314"/>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2020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Hebrew</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Second Language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b/>
                <w:bCs/>
                <w:sz w:val="15"/>
                <w:szCs w:val="15"/>
              </w:rPr>
            </w:pP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4.00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Lecture</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44"/>
        <w:gridCol w:w="690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HEJS 1001. Not open for credit to students who have had three or more years of Hebrew in high school except by instructor consent.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 1001 or equivalent.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 Consent Required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GRADING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Graded</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281"/>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Storrs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Specialized instructor knowledge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7"/>
        <w:gridCol w:w="747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DETAILS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1152. Elementary Modern Hebrew II 4.00 credits. Prerequisites: HEJS 1151. Not open to students who have had three or more years of Hebrew in high school, except with departmental consent. Grading Basis: Graded. Elementary Hebrew grammar. Drill in pronunciation. Reading of simple texts. Practice in easy conversation.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1002. Elementary Modern Hebrew II 4.00 Credits. Prerequisites. HEJS 1001. Not open to students who have had three or more years of Hebrew in high school. May not be taken out of sequence after passing HEJS 1003 or 1004. More complex grammatical structures including the construct state, verb patterns and more advanced vocabulary. Oral and written expression through videos and popular culture.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Updating number and reviewing the description of hyphenated courses at the request of the Registrar.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To teach elementary Hebrew script and the basics of reading, writing, and speaking with attention to vocabulary-building and grammar.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Homework, reading, quizzes, oral quizzes and participation and final exam.</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By providing an introduction to Hebrew script, the grammar and vocabulary of elementary Hebrew and some elements of media and popular culture, this course will allow students to acquire intellectual breadth and entrée into the history, culture, and religious traditions of the Jewish People.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Not proposed as a W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Not proposed as a Q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39" w:tgtFrame="_self" w:history="1">
                    <w:r>
                      <w:rPr>
                        <w:rStyle w:val="Hyperlink"/>
                        <w:rFonts w:ascii="Arial" w:hAnsi="Arial" w:cs="Arial"/>
                        <w:sz w:val="15"/>
                        <w:szCs w:val="15"/>
                      </w:rPr>
                      <w:t>HEJS 1002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 1002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Syllabus</w:t>
                  </w:r>
                </w:p>
              </w:tc>
            </w:tr>
          </w:tbl>
          <w:p w:rsidR="006C395C" w:rsidRDefault="006C395C" w:rsidP="00FA5ACE"/>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40"/>
        <w:gridCol w:w="7904"/>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14"/>
              <w:gridCol w:w="806"/>
              <w:gridCol w:w="1080"/>
              <w:gridCol w:w="655"/>
              <w:gridCol w:w="1162"/>
              <w:gridCol w:w="2475"/>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11/01/2019 - 15:43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sz w:val="20"/>
                      <w:szCs w:val="20"/>
                    </w:rPr>
                  </w:pP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11/01/2019 - 15:43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CAR vetted and approved with consent of section and instructor.</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lastRenderedPageBreak/>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11/04/2019 - 13:58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Vetted and approved </w:t>
                  </w:r>
                </w:p>
              </w:tc>
            </w:tr>
          </w:tbl>
          <w:p w:rsidR="006C395C" w:rsidRDefault="006C395C" w:rsidP="00FA5ACE"/>
        </w:tc>
      </w:tr>
    </w:tbl>
    <w:p w:rsidR="006C395C" w:rsidRDefault="006C395C" w:rsidP="006C395C">
      <w:pPr>
        <w:rPr>
          <w:sz w:val="20"/>
          <w:szCs w:val="20"/>
        </w:rPr>
      </w:pPr>
    </w:p>
    <w:p w:rsidR="006C395C" w:rsidRDefault="006C395C" w:rsidP="006C395C"/>
    <w:p w:rsidR="006C395C" w:rsidRPr="002C5C04" w:rsidRDefault="006C395C" w:rsidP="006C395C">
      <w:pPr>
        <w:ind w:right="-720"/>
        <w:rPr>
          <w:rFonts w:asciiTheme="majorHAnsi" w:hAnsiTheme="majorHAnsi"/>
          <w:sz w:val="20"/>
        </w:rPr>
      </w:pPr>
      <w:r w:rsidRPr="002C5C04">
        <w:rPr>
          <w:rFonts w:asciiTheme="majorHAnsi" w:hAnsiTheme="majorHAnsi"/>
          <w:sz w:val="20"/>
        </w:rPr>
        <w:t xml:space="preserve">University of Connecticut, </w:t>
      </w:r>
      <w:proofErr w:type="gramStart"/>
      <w:r w:rsidRPr="002C5C04">
        <w:rPr>
          <w:rFonts w:asciiTheme="majorHAnsi" w:hAnsiTheme="majorHAnsi"/>
          <w:sz w:val="20"/>
        </w:rPr>
        <w:t>Spring</w:t>
      </w:r>
      <w:proofErr w:type="gramEnd"/>
      <w:r w:rsidRPr="002C5C04">
        <w:rPr>
          <w:rFonts w:asciiTheme="majorHAnsi" w:hAnsiTheme="majorHAnsi"/>
          <w:sz w:val="20"/>
        </w:rPr>
        <w:t xml:space="preserve"> 2020</w:t>
      </w:r>
      <w:r w:rsidRPr="002C5C04">
        <w:rPr>
          <w:rFonts w:asciiTheme="majorHAnsi" w:hAnsiTheme="majorHAnsi"/>
          <w:sz w:val="20"/>
        </w:rPr>
        <w:cr/>
        <w:t>Sherry Porter Shamash</w:t>
      </w:r>
      <w:r w:rsidRPr="002C5C04">
        <w:rPr>
          <w:rFonts w:asciiTheme="majorHAnsi" w:hAnsiTheme="majorHAnsi"/>
          <w:sz w:val="20"/>
        </w:rPr>
        <w:cr/>
        <w:t>Office: 263 Oak Hall (Phone: 860-486- 3279</w:t>
      </w:r>
      <w:proofErr w:type="gramStart"/>
      <w:r w:rsidRPr="002C5C04">
        <w:rPr>
          <w:rFonts w:asciiTheme="majorHAnsi" w:hAnsiTheme="majorHAnsi"/>
          <w:sz w:val="20"/>
        </w:rPr>
        <w:t xml:space="preserve">) </w:t>
      </w:r>
      <w:r w:rsidRPr="002C5C04">
        <w:rPr>
          <w:rFonts w:asciiTheme="majorHAnsi" w:hAnsiTheme="majorHAnsi"/>
          <w:sz w:val="20"/>
        </w:rPr>
        <w:cr/>
        <w:t>Office</w:t>
      </w:r>
      <w:proofErr w:type="gramEnd"/>
      <w:r w:rsidRPr="002C5C04">
        <w:rPr>
          <w:rFonts w:asciiTheme="majorHAnsi" w:hAnsiTheme="majorHAnsi"/>
          <w:sz w:val="20"/>
        </w:rPr>
        <w:t xml:space="preserve"> Hours: Tues. &amp; Thus. 12:30- 1:30 or by apt.</w:t>
      </w:r>
    </w:p>
    <w:p w:rsidR="006C395C" w:rsidRDefault="006C395C" w:rsidP="006C395C">
      <w:pPr>
        <w:ind w:right="-720"/>
        <w:rPr>
          <w:rFonts w:asciiTheme="majorHAnsi" w:hAnsiTheme="majorHAnsi"/>
          <w:sz w:val="20"/>
        </w:rPr>
      </w:pPr>
      <w:r>
        <w:rPr>
          <w:rFonts w:asciiTheme="majorHAnsi" w:hAnsiTheme="majorHAnsi"/>
          <w:sz w:val="20"/>
        </w:rPr>
        <w:t>E</w:t>
      </w:r>
      <w:r w:rsidRPr="002C5C04">
        <w:rPr>
          <w:rFonts w:asciiTheme="majorHAnsi" w:hAnsiTheme="majorHAnsi"/>
          <w:sz w:val="20"/>
        </w:rPr>
        <w:t>-Mail: Sherry.Shamash@UCONN.edu</w:t>
      </w:r>
      <w:r w:rsidRPr="002C5C04">
        <w:rPr>
          <w:rFonts w:asciiTheme="majorHAnsi" w:hAnsiTheme="majorHAnsi"/>
          <w:sz w:val="20"/>
        </w:rPr>
        <w:cr/>
      </w:r>
    </w:p>
    <w:p w:rsidR="006C395C" w:rsidRPr="002C5C04" w:rsidRDefault="006C395C" w:rsidP="006C395C">
      <w:pPr>
        <w:ind w:right="-720"/>
        <w:jc w:val="center"/>
        <w:rPr>
          <w:rFonts w:asciiTheme="majorHAnsi" w:hAnsiTheme="majorHAnsi"/>
          <w:b/>
          <w:sz w:val="32"/>
        </w:rPr>
      </w:pPr>
      <w:r w:rsidRPr="002C5C04">
        <w:rPr>
          <w:rFonts w:asciiTheme="majorHAnsi" w:hAnsiTheme="majorHAnsi"/>
        </w:rPr>
        <w:cr/>
        <w:t xml:space="preserve">     </w:t>
      </w:r>
      <w:r>
        <w:rPr>
          <w:rFonts w:asciiTheme="majorHAnsi" w:hAnsiTheme="majorHAnsi"/>
          <w:b/>
          <w:sz w:val="32"/>
        </w:rPr>
        <w:t>HEJS 100</w:t>
      </w:r>
      <w:r w:rsidRPr="002C5C04">
        <w:rPr>
          <w:rFonts w:asciiTheme="majorHAnsi" w:hAnsiTheme="majorHAnsi"/>
          <w:b/>
          <w:sz w:val="32"/>
        </w:rPr>
        <w:t>2: ELEMENTARY MODERN HEBREW</w:t>
      </w:r>
      <w:r w:rsidRPr="002C5C04">
        <w:rPr>
          <w:rFonts w:asciiTheme="majorHAnsi" w:hAnsiTheme="majorHAnsi"/>
          <w:b/>
          <w:sz w:val="32"/>
        </w:rPr>
        <w:cr/>
      </w:r>
    </w:p>
    <w:p w:rsidR="006C395C" w:rsidRPr="002C5C04" w:rsidRDefault="006C395C" w:rsidP="006C395C">
      <w:pPr>
        <w:ind w:right="-720"/>
        <w:rPr>
          <w:rFonts w:asciiTheme="majorHAnsi" w:eastAsia="Times New Roman" w:hAnsiTheme="majorHAnsi"/>
          <w:color w:val="000000"/>
          <w:shd w:val="clear" w:color="auto" w:fill="FFFFFF"/>
          <w:lang w:bidi="he-IL"/>
        </w:rPr>
      </w:pPr>
      <w:r w:rsidRPr="002C5C04">
        <w:rPr>
          <w:rFonts w:asciiTheme="majorHAnsi" w:hAnsiTheme="majorHAnsi"/>
          <w:b/>
          <w:u w:val="single"/>
        </w:rPr>
        <w:t xml:space="preserve">COURSE DESCRIPTION: </w:t>
      </w:r>
      <w:r w:rsidRPr="002C5C04">
        <w:rPr>
          <w:rFonts w:asciiTheme="majorHAnsi" w:eastAsia="Times New Roman" w:hAnsiTheme="majorHAnsi"/>
          <w:color w:val="000000"/>
          <w:shd w:val="clear" w:color="auto" w:fill="FFFFFF"/>
        </w:rPr>
        <w:t>This semester introduces more complex grammatical structures including: the construct state (</w:t>
      </w:r>
      <w:r w:rsidRPr="002C5C04">
        <w:rPr>
          <w:rFonts w:ascii="Times New Roman" w:eastAsia="Times New Roman" w:hAnsi="Times New Roman"/>
          <w:color w:val="000000"/>
          <w:sz w:val="28"/>
          <w:szCs w:val="28"/>
          <w:shd w:val="clear" w:color="auto" w:fill="FFFFFF"/>
          <w:lang w:bidi="he-IL"/>
        </w:rPr>
        <w:t>סמיכות</w:t>
      </w:r>
      <w:r w:rsidRPr="002C5C04">
        <w:rPr>
          <w:rFonts w:asciiTheme="majorHAnsi" w:eastAsia="Times New Roman" w:hAnsiTheme="majorHAnsi"/>
          <w:color w:val="000000"/>
          <w:shd w:val="clear" w:color="auto" w:fill="FFFFFF"/>
        </w:rPr>
        <w:t xml:space="preserve">), the verb patterns </w:t>
      </w:r>
      <w:proofErr w:type="gramStart"/>
      <w:r w:rsidRPr="002C5C04">
        <w:rPr>
          <w:rFonts w:ascii="Times New Roman" w:eastAsia="Times New Roman" w:hAnsi="Times New Roman"/>
          <w:color w:val="000000"/>
          <w:shd w:val="clear" w:color="auto" w:fill="FFFFFF"/>
          <w:lang w:bidi="he-IL"/>
        </w:rPr>
        <w:t>והתפעל</w:t>
      </w:r>
      <w:r w:rsidRPr="002C5C04">
        <w:rPr>
          <w:rFonts w:asciiTheme="majorHAnsi" w:eastAsia="Times New Roman" w:hAnsiTheme="majorHAnsi"/>
          <w:color w:val="000000"/>
          <w:shd w:val="clear" w:color="auto" w:fill="FFFFFF"/>
          <w:lang w:bidi="he-IL"/>
        </w:rPr>
        <w:t xml:space="preserve">  </w:t>
      </w:r>
      <w:r w:rsidRPr="002C5C04">
        <w:rPr>
          <w:rFonts w:ascii="Times New Roman" w:eastAsia="Times New Roman" w:hAnsi="Times New Roman"/>
          <w:color w:val="000000"/>
          <w:shd w:val="clear" w:color="auto" w:fill="FFFFFF"/>
          <w:lang w:bidi="he-IL"/>
        </w:rPr>
        <w:t>הפעיל</w:t>
      </w:r>
      <w:proofErr w:type="gramEnd"/>
      <w:r w:rsidRPr="002C5C04">
        <w:rPr>
          <w:rFonts w:asciiTheme="majorHAnsi" w:eastAsia="Times New Roman" w:hAnsiTheme="majorHAnsi"/>
          <w:color w:val="000000"/>
          <w:shd w:val="clear" w:color="auto" w:fill="FFFFFF"/>
          <w:lang w:bidi="he-IL"/>
        </w:rPr>
        <w:t xml:space="preserve">  </w:t>
      </w:r>
      <w:r w:rsidRPr="002C5C04">
        <w:rPr>
          <w:rFonts w:asciiTheme="majorHAnsi" w:eastAsia="Times New Roman" w:hAnsiTheme="majorHAnsi"/>
          <w:color w:val="000000"/>
          <w:shd w:val="clear" w:color="auto" w:fill="FFFFFF"/>
        </w:rPr>
        <w:t xml:space="preserve">and all the numbers in both feminine and masculine.  We will also begin to learn prepositional pronouns, (including their use in showing possession), parts of the body, colors and </w:t>
      </w:r>
      <w:r w:rsidRPr="002C5C04">
        <w:rPr>
          <w:rFonts w:asciiTheme="majorHAnsi" w:eastAsia="Times New Roman" w:hAnsiTheme="majorHAnsi"/>
          <w:color w:val="000000"/>
          <w:shd w:val="clear" w:color="auto" w:fill="FFFFFF"/>
          <w:lang w:bidi="he-IL"/>
        </w:rPr>
        <w:t>two patterns of past tense verbs.</w:t>
      </w:r>
    </w:p>
    <w:p w:rsidR="006C395C" w:rsidRPr="002C5C04" w:rsidRDefault="006C395C" w:rsidP="006C395C">
      <w:pPr>
        <w:ind w:right="-630"/>
        <w:rPr>
          <w:rFonts w:asciiTheme="majorHAnsi" w:hAnsiTheme="majorHAnsi"/>
          <w:b/>
          <w:u w:val="single"/>
          <w:lang w:bidi="he-IL"/>
        </w:rPr>
      </w:pPr>
    </w:p>
    <w:p w:rsidR="006C395C" w:rsidRPr="002C5C04" w:rsidRDefault="006C395C" w:rsidP="006C395C">
      <w:pPr>
        <w:ind w:right="-630"/>
        <w:rPr>
          <w:rFonts w:asciiTheme="majorHAnsi" w:hAnsiTheme="majorHAnsi"/>
          <w:lang w:bidi="he-IL"/>
        </w:rPr>
      </w:pPr>
      <w:r w:rsidRPr="002C5C04">
        <w:rPr>
          <w:rFonts w:asciiTheme="majorHAnsi" w:hAnsiTheme="majorHAnsi"/>
          <w:b/>
          <w:u w:val="single"/>
          <w:lang w:bidi="he-IL"/>
        </w:rPr>
        <w:t>LEARNING GOALS</w:t>
      </w:r>
      <w:r w:rsidRPr="002C5C04">
        <w:rPr>
          <w:rFonts w:asciiTheme="majorHAnsi" w:hAnsiTheme="majorHAnsi"/>
          <w:lang w:bidi="he-IL"/>
        </w:rPr>
        <w:t xml:space="preserve">:  Upon completion of this course, students should be able to conduct conversations on a more confident level about the mail, the weather, weddings and topics on contemporary Israeli culture.  All numbers, including cardinal and ordinal, should be familiar and the ability to write coherent sentences in correct grammar will be expanded. </w:t>
      </w:r>
    </w:p>
    <w:p w:rsidR="006C395C" w:rsidRPr="002C5C04" w:rsidRDefault="006C395C" w:rsidP="006C395C">
      <w:pPr>
        <w:ind w:left="-180"/>
        <w:rPr>
          <w:rFonts w:asciiTheme="majorHAnsi" w:eastAsia="Times New Roman" w:hAnsiTheme="majorHAnsi"/>
          <w:i/>
          <w:color w:val="000000"/>
          <w:bdr w:val="none" w:sz="0" w:space="0" w:color="auto" w:frame="1"/>
          <w:shd w:val="clear" w:color="auto" w:fill="FFFFFF"/>
          <w:lang w:bidi="he-IL"/>
        </w:rPr>
      </w:pPr>
      <w:r w:rsidRPr="002C5C04">
        <w:rPr>
          <w:rFonts w:asciiTheme="majorHAnsi" w:hAnsiTheme="majorHAnsi"/>
        </w:rPr>
        <w:cr/>
      </w:r>
      <w:r w:rsidRPr="002C5C04">
        <w:rPr>
          <w:rFonts w:asciiTheme="majorHAnsi" w:hAnsiTheme="majorHAnsi"/>
          <w:lang w:bidi="he-IL"/>
        </w:rPr>
        <w:t xml:space="preserve">  </w:t>
      </w:r>
      <w:r w:rsidRPr="002C5C04">
        <w:rPr>
          <w:rFonts w:asciiTheme="majorHAnsi" w:eastAsia="Times New Roman" w:hAnsiTheme="majorHAnsi"/>
          <w:i/>
          <w:color w:val="000000"/>
          <w:bdr w:val="none" w:sz="0" w:space="0" w:color="auto" w:frame="1"/>
          <w:shd w:val="clear" w:color="auto" w:fill="FFFFFF"/>
        </w:rPr>
        <w:t xml:space="preserve"> Hebrew is an accredited language at the University of Connecticut and</w:t>
      </w:r>
    </w:p>
    <w:p w:rsidR="006C395C" w:rsidRPr="002C5C04" w:rsidRDefault="006C395C" w:rsidP="006C395C">
      <w:pPr>
        <w:ind w:left="-180"/>
        <w:rPr>
          <w:rFonts w:asciiTheme="majorHAnsi" w:eastAsia="Times New Roman" w:hAnsiTheme="majorHAnsi"/>
          <w:i/>
          <w:color w:val="000000"/>
          <w:bdr w:val="none" w:sz="0" w:space="0" w:color="auto" w:frame="1"/>
          <w:shd w:val="clear" w:color="auto" w:fill="FFFFFF"/>
          <w:lang w:bidi="he-IL"/>
        </w:rPr>
      </w:pPr>
      <w:r w:rsidRPr="002C5C04">
        <w:rPr>
          <w:rFonts w:asciiTheme="majorHAnsi" w:eastAsia="Times New Roman" w:hAnsiTheme="majorHAnsi"/>
          <w:i/>
          <w:color w:val="000000"/>
          <w:bdr w:val="none" w:sz="0" w:space="0" w:color="auto" w:frame="1"/>
          <w:shd w:val="clear" w:color="auto" w:fill="FFFFFF"/>
        </w:rPr>
        <w:t xml:space="preserve"> </w:t>
      </w:r>
      <w:r w:rsidRPr="002C5C04">
        <w:rPr>
          <w:rFonts w:asciiTheme="majorHAnsi" w:eastAsia="Times New Roman" w:hAnsiTheme="majorHAnsi"/>
          <w:i/>
          <w:color w:val="000000"/>
          <w:bdr w:val="none" w:sz="0" w:space="0" w:color="auto" w:frame="1"/>
          <w:shd w:val="clear" w:color="auto" w:fill="FFFFFF"/>
          <w:lang w:bidi="he-IL"/>
        </w:rPr>
        <w:t xml:space="preserve">  </w:t>
      </w:r>
      <w:proofErr w:type="gramStart"/>
      <w:r w:rsidRPr="0028481D">
        <w:rPr>
          <w:rFonts w:asciiTheme="majorHAnsi" w:eastAsia="Times New Roman" w:hAnsiTheme="majorHAnsi"/>
          <w:i/>
          <w:color w:val="000000"/>
          <w:u w:val="single"/>
          <w:bdr w:val="none" w:sz="0" w:space="0" w:color="auto" w:frame="1"/>
          <w:shd w:val="clear" w:color="auto" w:fill="FFFFFF"/>
        </w:rPr>
        <w:t>can</w:t>
      </w:r>
      <w:proofErr w:type="gramEnd"/>
      <w:r w:rsidRPr="002C5C04">
        <w:rPr>
          <w:rFonts w:asciiTheme="majorHAnsi" w:eastAsia="Times New Roman" w:hAnsiTheme="majorHAnsi"/>
          <w:i/>
          <w:color w:val="000000"/>
          <w:bdr w:val="none" w:sz="0" w:space="0" w:color="auto" w:frame="1"/>
          <w:shd w:val="clear" w:color="auto" w:fill="FFFFFF"/>
        </w:rPr>
        <w:t xml:space="preserve"> be used to fulfill the Language Requirement</w:t>
      </w:r>
      <w:r>
        <w:rPr>
          <w:rFonts w:asciiTheme="majorHAnsi" w:eastAsia="Times New Roman" w:hAnsiTheme="majorHAnsi"/>
          <w:i/>
          <w:color w:val="000000"/>
          <w:bdr w:val="none" w:sz="0" w:space="0" w:color="auto" w:frame="1"/>
          <w:shd w:val="clear" w:color="auto" w:fill="FFFFFF"/>
        </w:rPr>
        <w:t>!</w:t>
      </w:r>
    </w:p>
    <w:p w:rsidR="006C395C" w:rsidRPr="002C5C04" w:rsidRDefault="006C395C" w:rsidP="006C395C">
      <w:pPr>
        <w:ind w:left="-180"/>
        <w:rPr>
          <w:rFonts w:asciiTheme="majorHAnsi" w:eastAsia="Times New Roman" w:hAnsiTheme="majorHAnsi"/>
          <w:i/>
          <w:color w:val="000000"/>
          <w:bdr w:val="none" w:sz="0" w:space="0" w:color="auto" w:frame="1"/>
          <w:shd w:val="clear" w:color="auto" w:fill="FFFFFF"/>
          <w:lang w:bidi="he-IL"/>
        </w:rPr>
      </w:pPr>
    </w:p>
    <w:p w:rsidR="006C395C" w:rsidRPr="002C5C04" w:rsidRDefault="006C395C" w:rsidP="006C395C">
      <w:pPr>
        <w:ind w:right="-720"/>
        <w:rPr>
          <w:rFonts w:asciiTheme="majorHAnsi" w:hAnsiTheme="majorHAnsi"/>
        </w:rPr>
      </w:pPr>
      <w:r w:rsidRPr="002C5C04">
        <w:rPr>
          <w:rFonts w:asciiTheme="majorHAnsi" w:hAnsiTheme="majorHAnsi" w:cs="Verdana"/>
          <w:b/>
          <w:u w:val="single"/>
        </w:rPr>
        <w:t>REQUIREMENTS</w:t>
      </w:r>
      <w:r w:rsidRPr="002C5C04">
        <w:rPr>
          <w:rFonts w:asciiTheme="majorHAnsi" w:hAnsiTheme="majorHAnsi" w:cs="Verdana"/>
        </w:rPr>
        <w:t xml:space="preserve">: Participation in class and the completion of assignments in a timely fashion are essential for language acquisition. </w:t>
      </w:r>
      <w:r w:rsidRPr="002C5C04">
        <w:rPr>
          <w:rFonts w:asciiTheme="majorHAnsi" w:hAnsiTheme="majorHAnsi"/>
        </w:rPr>
        <w:t>Students are responsible for all material covered in the class and the Text Book, as well as all information on the CDs for each lesson.</w:t>
      </w:r>
      <w:r w:rsidRPr="002C5C04">
        <w:rPr>
          <w:rFonts w:asciiTheme="majorHAnsi" w:hAnsiTheme="majorHAnsi"/>
        </w:rPr>
        <w:cr/>
        <w:t xml:space="preserve">Homework from the Text Book is listed on the next page of this syllabus, and additional worksheets will be assigned class by class and must be turned in on time! All tests will be announced in advance and cannot be missed without valid reason and prior notice.  In such cases </w:t>
      </w:r>
      <w:r>
        <w:rPr>
          <w:rFonts w:asciiTheme="majorHAnsi" w:hAnsiTheme="majorHAnsi"/>
        </w:rPr>
        <w:t xml:space="preserve">a make-up </w:t>
      </w:r>
      <w:r w:rsidRPr="002C5C04">
        <w:rPr>
          <w:rFonts w:asciiTheme="majorHAnsi" w:hAnsiTheme="majorHAnsi"/>
        </w:rPr>
        <w:t xml:space="preserve">will be arranged.  Quizzes will be given approximately once every two weeks and cannot be missed without prior consultation with the instructor.    </w:t>
      </w:r>
      <w:r w:rsidRPr="002C5C04">
        <w:rPr>
          <w:rFonts w:asciiTheme="majorHAnsi" w:hAnsiTheme="majorHAnsi"/>
        </w:rPr>
        <w:cr/>
      </w:r>
      <w:r w:rsidRPr="002C5C04">
        <w:rPr>
          <w:rFonts w:asciiTheme="majorHAnsi" w:hAnsiTheme="majorHAnsi"/>
        </w:rPr>
        <w:cr/>
      </w:r>
      <w:r w:rsidRPr="00053FC2">
        <w:rPr>
          <w:rFonts w:asciiTheme="majorHAnsi" w:hAnsiTheme="majorHAnsi"/>
          <w:b/>
          <w:u w:val="single"/>
        </w:rPr>
        <w:t>ORAL PRACTICE IS IMPERATIVE</w:t>
      </w:r>
      <w:r w:rsidRPr="00053FC2">
        <w:rPr>
          <w:rFonts w:asciiTheme="majorHAnsi" w:hAnsiTheme="majorHAnsi"/>
          <w:b/>
        </w:rPr>
        <w:t>!</w:t>
      </w:r>
      <w:r w:rsidRPr="002C5C04">
        <w:rPr>
          <w:rFonts w:asciiTheme="majorHAnsi" w:hAnsiTheme="majorHAnsi"/>
        </w:rPr>
        <w:t xml:space="preserve">  All pupils are expected to listen to the CDs for each lesson and complete any exercises assigned from them.</w:t>
      </w:r>
      <w:r w:rsidRPr="002C5C04">
        <w:rPr>
          <w:rFonts w:asciiTheme="majorHAnsi" w:hAnsiTheme="majorHAnsi"/>
        </w:rPr>
        <w:cr/>
      </w:r>
      <w:r w:rsidRPr="002C5C04">
        <w:rPr>
          <w:rFonts w:asciiTheme="majorHAnsi" w:hAnsiTheme="majorHAnsi"/>
        </w:rPr>
        <w:cr/>
      </w:r>
      <w:r w:rsidRPr="002C5C04">
        <w:rPr>
          <w:rFonts w:asciiTheme="majorHAnsi" w:hAnsiTheme="majorHAnsi"/>
        </w:rPr>
        <w:lastRenderedPageBreak/>
        <w:t xml:space="preserve">All students are responsible for one </w:t>
      </w:r>
      <w:r w:rsidRPr="002C5C04">
        <w:rPr>
          <w:rFonts w:asciiTheme="majorHAnsi" w:hAnsiTheme="majorHAnsi"/>
          <w:u w:val="single"/>
        </w:rPr>
        <w:t>Oral Presentation</w:t>
      </w:r>
      <w:r w:rsidRPr="002C5C04">
        <w:rPr>
          <w:rFonts w:asciiTheme="majorHAnsi" w:hAnsiTheme="majorHAnsi"/>
        </w:rPr>
        <w:t xml:space="preserve"> and two </w:t>
      </w:r>
      <w:r w:rsidRPr="002C5C04">
        <w:rPr>
          <w:rFonts w:asciiTheme="majorHAnsi" w:hAnsiTheme="majorHAnsi"/>
          <w:u w:val="single"/>
        </w:rPr>
        <w:t>Private</w:t>
      </w:r>
      <w:r w:rsidRPr="002C5C04">
        <w:rPr>
          <w:rFonts w:asciiTheme="majorHAnsi" w:hAnsiTheme="majorHAnsi"/>
        </w:rPr>
        <w:t xml:space="preserve"> </w:t>
      </w:r>
      <w:r w:rsidRPr="002C5C04">
        <w:rPr>
          <w:rFonts w:asciiTheme="majorHAnsi" w:hAnsiTheme="majorHAnsi"/>
          <w:u w:val="single"/>
        </w:rPr>
        <w:t xml:space="preserve">Conversations </w:t>
      </w:r>
      <w:r w:rsidRPr="002C5C04">
        <w:rPr>
          <w:rFonts w:asciiTheme="majorHAnsi" w:hAnsiTheme="majorHAnsi"/>
        </w:rPr>
        <w:t>with the instructor. There will be no class</w:t>
      </w:r>
      <w:r w:rsidRPr="002C5C04">
        <w:rPr>
          <w:rFonts w:asciiTheme="majorHAnsi" w:hAnsiTheme="majorHAnsi"/>
          <w:lang w:bidi="he-IL"/>
        </w:rPr>
        <w:t xml:space="preserve">es </w:t>
      </w:r>
      <w:r w:rsidRPr="002C5C04">
        <w:rPr>
          <w:rFonts w:asciiTheme="majorHAnsi" w:hAnsiTheme="majorHAnsi"/>
        </w:rPr>
        <w:t>on April 8, 9, 15 &amp; 16, 2020, due to the Jewish holiday of Passover.</w:t>
      </w:r>
    </w:p>
    <w:p w:rsidR="006C395C" w:rsidRPr="002C5C04" w:rsidRDefault="006C395C" w:rsidP="006C395C">
      <w:pPr>
        <w:tabs>
          <w:tab w:val="left" w:pos="9540"/>
        </w:tabs>
        <w:rPr>
          <w:rFonts w:asciiTheme="majorHAnsi" w:hAnsiTheme="majorHAnsi"/>
        </w:rPr>
      </w:pPr>
    </w:p>
    <w:p w:rsidR="006C395C" w:rsidRPr="002C5C04" w:rsidRDefault="006C395C" w:rsidP="006C395C">
      <w:pPr>
        <w:rPr>
          <w:rFonts w:asciiTheme="majorHAnsi" w:hAnsiTheme="majorHAnsi"/>
        </w:rPr>
      </w:pPr>
      <w:r w:rsidRPr="002C5C04">
        <w:rPr>
          <w:rFonts w:asciiTheme="majorHAnsi" w:hAnsiTheme="majorHAnsi"/>
        </w:rPr>
        <w:t>DATES FOR PRIVATE CONVERSATIONS: Feb. 17 &amp; 19 and March 2 &amp; 4</w:t>
      </w:r>
      <w:r w:rsidRPr="002C5C04">
        <w:rPr>
          <w:rFonts w:asciiTheme="majorHAnsi" w:hAnsiTheme="majorHAnsi"/>
        </w:rPr>
        <w:cr/>
        <w:t>DATE FOR ORAL PRESENTATIONS:</w:t>
      </w:r>
      <w:r>
        <w:rPr>
          <w:rFonts w:asciiTheme="majorHAnsi" w:hAnsiTheme="majorHAnsi"/>
        </w:rPr>
        <w:t xml:space="preserve">  </w:t>
      </w:r>
      <w:r w:rsidRPr="002C5C04">
        <w:rPr>
          <w:rFonts w:asciiTheme="majorHAnsi" w:hAnsiTheme="majorHAnsi"/>
        </w:rPr>
        <w:t>April 29</w:t>
      </w:r>
      <w:proofErr w:type="gramStart"/>
      <w:r w:rsidRPr="002C5C04">
        <w:rPr>
          <w:rFonts w:asciiTheme="majorHAnsi" w:hAnsiTheme="majorHAnsi"/>
        </w:rPr>
        <w:t>,  2020</w:t>
      </w:r>
      <w:proofErr w:type="gramEnd"/>
      <w:r w:rsidRPr="002C5C04">
        <w:rPr>
          <w:rFonts w:asciiTheme="majorHAnsi" w:hAnsiTheme="majorHAnsi"/>
        </w:rPr>
        <w:cr/>
        <w:t xml:space="preserve">  </w:t>
      </w:r>
      <w:r w:rsidRPr="002C5C04">
        <w:rPr>
          <w:rFonts w:asciiTheme="majorHAnsi" w:hAnsiTheme="majorHAnsi"/>
        </w:rPr>
        <w:cr/>
        <w:t>For the Oral Presentation this semester, each pupil will tell a story to the class which should last from 3-5 minutes.  If words are used which are new to the class, they should be written either on the board or in a hand-out. Visuals and fluency of expression will enhance each presentation.</w:t>
      </w:r>
    </w:p>
    <w:p w:rsidR="006C395C" w:rsidRPr="002C5C04" w:rsidRDefault="006C395C" w:rsidP="006C395C">
      <w:pPr>
        <w:rPr>
          <w:rFonts w:asciiTheme="majorHAnsi" w:hAnsiTheme="majorHAnsi" w:cs="Verdana"/>
        </w:rPr>
      </w:pPr>
      <w:r w:rsidRPr="002C5C04">
        <w:rPr>
          <w:rFonts w:asciiTheme="majorHAnsi" w:hAnsiTheme="majorHAnsi"/>
        </w:rPr>
        <w:t xml:space="preserve"> </w:t>
      </w:r>
      <w:r w:rsidRPr="002C5C04">
        <w:rPr>
          <w:rFonts w:asciiTheme="majorHAnsi" w:hAnsiTheme="majorHAnsi"/>
        </w:rPr>
        <w:cr/>
      </w:r>
      <w:r w:rsidRPr="002C5C04">
        <w:rPr>
          <w:rFonts w:asciiTheme="majorHAnsi" w:hAnsiTheme="majorHAnsi" w:cs="Verdana"/>
          <w:b/>
          <w:u w:val="single"/>
        </w:rPr>
        <w:t xml:space="preserve"> GRADING:</w:t>
      </w:r>
      <w:r w:rsidRPr="002C5C04">
        <w:rPr>
          <w:rFonts w:asciiTheme="majorHAnsi" w:hAnsiTheme="majorHAnsi" w:cs="Verdana"/>
          <w:b/>
        </w:rPr>
        <w:t xml:space="preserve">  Scale:</w:t>
      </w:r>
      <w:r w:rsidRPr="002C5C04">
        <w:rPr>
          <w:rFonts w:asciiTheme="majorHAnsi" w:hAnsiTheme="majorHAnsi" w:cs="Verdana"/>
        </w:rPr>
        <w:t xml:space="preserve">  </w:t>
      </w:r>
      <w:r>
        <w:rPr>
          <w:rFonts w:asciiTheme="majorHAnsi" w:hAnsiTheme="majorHAnsi" w:cs="Verdana"/>
        </w:rPr>
        <w:tab/>
      </w:r>
      <w:proofErr w:type="gramStart"/>
      <w:r w:rsidRPr="002C5C04">
        <w:rPr>
          <w:rFonts w:asciiTheme="majorHAnsi" w:hAnsiTheme="majorHAnsi" w:cs="Verdana"/>
        </w:rPr>
        <w:t>A  =</w:t>
      </w:r>
      <w:proofErr w:type="gramEnd"/>
      <w:r w:rsidRPr="002C5C04">
        <w:rPr>
          <w:rFonts w:asciiTheme="majorHAnsi" w:hAnsiTheme="majorHAnsi" w:cs="Verdana"/>
          <w:b/>
        </w:rPr>
        <w:t xml:space="preserve">  </w:t>
      </w:r>
      <w:r w:rsidRPr="002C5C04">
        <w:rPr>
          <w:rFonts w:asciiTheme="majorHAnsi" w:hAnsiTheme="majorHAnsi" w:cs="Verdana"/>
        </w:rPr>
        <w:t>92-100</w:t>
      </w:r>
      <w:r w:rsidRPr="002C5C04">
        <w:rPr>
          <w:rFonts w:asciiTheme="majorHAnsi" w:hAnsiTheme="majorHAnsi" w:cs="Verdana"/>
        </w:rPr>
        <w:tab/>
        <w:t xml:space="preserve">   </w:t>
      </w:r>
      <w:r>
        <w:rPr>
          <w:rFonts w:asciiTheme="majorHAnsi" w:hAnsiTheme="majorHAnsi" w:cs="Verdana"/>
        </w:rPr>
        <w:tab/>
      </w:r>
      <w:r w:rsidRPr="002C5C04">
        <w:rPr>
          <w:rFonts w:asciiTheme="majorHAnsi" w:hAnsiTheme="majorHAnsi" w:cs="Verdana"/>
        </w:rPr>
        <w:t>B-  =  80- 82</w:t>
      </w:r>
      <w:r w:rsidRPr="002C5C04">
        <w:rPr>
          <w:rFonts w:asciiTheme="majorHAnsi" w:hAnsiTheme="majorHAnsi" w:cs="Verdana"/>
        </w:rPr>
        <w:tab/>
      </w:r>
      <w:r>
        <w:rPr>
          <w:rFonts w:asciiTheme="majorHAnsi" w:hAnsiTheme="majorHAnsi" w:cs="Verdana"/>
        </w:rPr>
        <w:tab/>
        <w:t>D+</w:t>
      </w:r>
      <w:r w:rsidRPr="002C5C04">
        <w:rPr>
          <w:rFonts w:asciiTheme="majorHAnsi" w:hAnsiTheme="majorHAnsi" w:cs="Verdana"/>
        </w:rPr>
        <w:t xml:space="preserve"> =  67 - 69</w:t>
      </w:r>
    </w:p>
    <w:p w:rsidR="006C395C" w:rsidRPr="002C5C04" w:rsidRDefault="006C395C" w:rsidP="006C395C">
      <w:pPr>
        <w:ind w:left="1440" w:firstLine="720"/>
        <w:rPr>
          <w:rFonts w:asciiTheme="majorHAnsi" w:hAnsiTheme="majorHAnsi" w:cs="Verdana"/>
        </w:rPr>
      </w:pPr>
      <w:r w:rsidRPr="002C5C04">
        <w:rPr>
          <w:rFonts w:asciiTheme="majorHAnsi" w:hAnsiTheme="majorHAnsi" w:cs="Verdana"/>
        </w:rPr>
        <w:t xml:space="preserve">A- </w:t>
      </w:r>
      <w:proofErr w:type="gramStart"/>
      <w:r w:rsidRPr="002C5C04">
        <w:rPr>
          <w:rFonts w:asciiTheme="majorHAnsi" w:hAnsiTheme="majorHAnsi" w:cs="Verdana"/>
        </w:rPr>
        <w:t>=  90</w:t>
      </w:r>
      <w:proofErr w:type="gramEnd"/>
      <w:r w:rsidRPr="002C5C04">
        <w:rPr>
          <w:rFonts w:asciiTheme="majorHAnsi" w:hAnsiTheme="majorHAnsi" w:cs="Verdana"/>
        </w:rPr>
        <w:t xml:space="preserve"> – 92    </w:t>
      </w:r>
      <w:r>
        <w:rPr>
          <w:rFonts w:asciiTheme="majorHAnsi" w:hAnsiTheme="majorHAnsi" w:cs="Verdana"/>
        </w:rPr>
        <w:tab/>
      </w:r>
      <w:r>
        <w:rPr>
          <w:rFonts w:asciiTheme="majorHAnsi" w:hAnsiTheme="majorHAnsi" w:cs="Verdana"/>
        </w:rPr>
        <w:tab/>
        <w:t xml:space="preserve">C+ </w:t>
      </w:r>
      <w:r w:rsidRPr="002C5C04">
        <w:rPr>
          <w:rFonts w:asciiTheme="majorHAnsi" w:hAnsiTheme="majorHAnsi" w:cs="Verdana"/>
        </w:rPr>
        <w:t>=  77- 79</w:t>
      </w:r>
      <w:r w:rsidRPr="002C5C04">
        <w:rPr>
          <w:rFonts w:asciiTheme="majorHAnsi" w:hAnsiTheme="majorHAnsi" w:cs="Verdana"/>
        </w:rPr>
        <w:tab/>
      </w:r>
      <w:r>
        <w:rPr>
          <w:rFonts w:asciiTheme="majorHAnsi" w:hAnsiTheme="majorHAnsi" w:cs="Verdana"/>
        </w:rPr>
        <w:tab/>
        <w:t xml:space="preserve">D   </w:t>
      </w:r>
      <w:r w:rsidRPr="002C5C04">
        <w:rPr>
          <w:rFonts w:asciiTheme="majorHAnsi" w:hAnsiTheme="majorHAnsi" w:cs="Verdana"/>
        </w:rPr>
        <w:t xml:space="preserve">=  63 - 66 </w:t>
      </w:r>
    </w:p>
    <w:p w:rsidR="006C395C" w:rsidRPr="002C5C04" w:rsidRDefault="006C395C" w:rsidP="006C395C">
      <w:pPr>
        <w:ind w:left="1440" w:firstLine="720"/>
        <w:rPr>
          <w:rFonts w:asciiTheme="majorHAnsi" w:hAnsiTheme="majorHAnsi" w:cs="Verdana"/>
        </w:rPr>
      </w:pPr>
      <w:r w:rsidRPr="002C5C04">
        <w:rPr>
          <w:rFonts w:asciiTheme="majorHAnsi" w:hAnsiTheme="majorHAnsi" w:cs="Verdana"/>
        </w:rPr>
        <w:t>B+ = 87 - 89</w:t>
      </w:r>
      <w:r w:rsidRPr="002C5C04">
        <w:rPr>
          <w:rFonts w:asciiTheme="majorHAnsi" w:hAnsiTheme="majorHAnsi" w:cs="Verdana"/>
        </w:rPr>
        <w:tab/>
        <w:t xml:space="preserve">   </w:t>
      </w:r>
      <w:r>
        <w:rPr>
          <w:rFonts w:asciiTheme="majorHAnsi" w:hAnsiTheme="majorHAnsi" w:cs="Verdana"/>
        </w:rPr>
        <w:tab/>
      </w:r>
      <w:r w:rsidRPr="002C5C04">
        <w:rPr>
          <w:rFonts w:asciiTheme="majorHAnsi" w:hAnsiTheme="majorHAnsi" w:cs="Verdana"/>
        </w:rPr>
        <w:t xml:space="preserve">C   </w:t>
      </w:r>
      <w:proofErr w:type="gramStart"/>
      <w:r w:rsidRPr="002C5C04">
        <w:rPr>
          <w:rFonts w:asciiTheme="majorHAnsi" w:hAnsiTheme="majorHAnsi" w:cs="Verdana"/>
        </w:rPr>
        <w:t>=  73</w:t>
      </w:r>
      <w:proofErr w:type="gramEnd"/>
      <w:r w:rsidRPr="002C5C04">
        <w:rPr>
          <w:rFonts w:asciiTheme="majorHAnsi" w:hAnsiTheme="majorHAnsi" w:cs="Verdana"/>
        </w:rPr>
        <w:t xml:space="preserve"> -76 </w:t>
      </w:r>
      <w:r w:rsidRPr="002C5C04">
        <w:rPr>
          <w:rFonts w:asciiTheme="majorHAnsi" w:hAnsiTheme="majorHAnsi" w:cs="Verdana"/>
        </w:rPr>
        <w:tab/>
      </w:r>
      <w:r>
        <w:rPr>
          <w:rFonts w:asciiTheme="majorHAnsi" w:hAnsiTheme="majorHAnsi" w:cs="Verdana"/>
        </w:rPr>
        <w:tab/>
        <w:t xml:space="preserve">D- </w:t>
      </w:r>
      <w:r w:rsidRPr="002C5C04">
        <w:rPr>
          <w:rFonts w:asciiTheme="majorHAnsi" w:hAnsiTheme="majorHAnsi" w:cs="Verdana"/>
        </w:rPr>
        <w:t xml:space="preserve"> =  60 – 62</w:t>
      </w:r>
    </w:p>
    <w:p w:rsidR="006C395C" w:rsidRPr="002C5C04" w:rsidRDefault="006C395C" w:rsidP="006C395C">
      <w:pPr>
        <w:ind w:left="1440" w:firstLine="720"/>
        <w:rPr>
          <w:rFonts w:asciiTheme="majorHAnsi" w:hAnsiTheme="majorHAnsi" w:cs="Verdana"/>
        </w:rPr>
      </w:pPr>
      <w:r w:rsidRPr="002C5C04">
        <w:rPr>
          <w:rFonts w:asciiTheme="majorHAnsi" w:hAnsiTheme="majorHAnsi" w:cs="Verdana"/>
        </w:rPr>
        <w:t>B   = 83 - 86</w:t>
      </w:r>
    </w:p>
    <w:p w:rsidR="006C395C" w:rsidRDefault="006C395C" w:rsidP="006C395C">
      <w:pPr>
        <w:tabs>
          <w:tab w:val="left" w:pos="9540"/>
        </w:tabs>
        <w:ind w:right="-810"/>
        <w:rPr>
          <w:rFonts w:asciiTheme="majorHAnsi" w:hAnsiTheme="majorHAnsi"/>
        </w:rPr>
      </w:pPr>
    </w:p>
    <w:p w:rsidR="006C395C" w:rsidRPr="002C5C04" w:rsidRDefault="006C395C" w:rsidP="006C395C">
      <w:pPr>
        <w:tabs>
          <w:tab w:val="left" w:pos="9540"/>
        </w:tabs>
        <w:ind w:right="-810"/>
        <w:rPr>
          <w:rFonts w:asciiTheme="majorHAnsi" w:hAnsiTheme="majorHAnsi"/>
        </w:rPr>
      </w:pPr>
      <w:r>
        <w:rPr>
          <w:rFonts w:asciiTheme="majorHAnsi" w:hAnsiTheme="majorHAnsi"/>
        </w:rPr>
        <w:t>Homework is due on Thursdays unless otherwise specified.</w:t>
      </w:r>
      <w:r w:rsidRPr="002C5C04">
        <w:rPr>
          <w:rFonts w:asciiTheme="majorHAnsi" w:hAnsiTheme="majorHAnsi"/>
        </w:rPr>
        <w:cr/>
      </w:r>
    </w:p>
    <w:p w:rsidR="006C395C" w:rsidRPr="002C5C04" w:rsidRDefault="006C395C" w:rsidP="006C395C">
      <w:pPr>
        <w:tabs>
          <w:tab w:val="left" w:pos="9630"/>
        </w:tabs>
        <w:ind w:right="-900"/>
        <w:rPr>
          <w:rFonts w:asciiTheme="majorHAnsi" w:hAnsiTheme="majorHAnsi"/>
        </w:rPr>
      </w:pPr>
      <w:r w:rsidRPr="002C5C04">
        <w:rPr>
          <w:rFonts w:asciiTheme="majorHAnsi" w:hAnsiTheme="majorHAnsi"/>
          <w:b/>
          <w:u w:val="single"/>
        </w:rPr>
        <w:t>GRADING:</w:t>
      </w:r>
      <w:r w:rsidRPr="002C5C04">
        <w:rPr>
          <w:rFonts w:asciiTheme="majorHAnsi" w:hAnsiTheme="majorHAnsi"/>
        </w:rPr>
        <w:t xml:space="preserve">   Each student will be evaluated on the basis of his/her scores on chapter tests, quizzes, oral presentation, conversational encounters, </w:t>
      </w:r>
      <w:proofErr w:type="gramStart"/>
      <w:r w:rsidRPr="002C5C04">
        <w:rPr>
          <w:rFonts w:asciiTheme="majorHAnsi" w:hAnsiTheme="majorHAnsi"/>
        </w:rPr>
        <w:t>homework</w:t>
      </w:r>
      <w:proofErr w:type="gramEnd"/>
      <w:r w:rsidRPr="002C5C04">
        <w:rPr>
          <w:rFonts w:asciiTheme="majorHAnsi" w:hAnsiTheme="majorHAnsi"/>
        </w:rPr>
        <w:t xml:space="preserve"> and classroom participation, broken down as follows:</w:t>
      </w:r>
    </w:p>
    <w:p w:rsidR="006C395C" w:rsidRDefault="006C395C" w:rsidP="006C395C">
      <w:pPr>
        <w:pStyle w:val="ListParagraph"/>
        <w:tabs>
          <w:tab w:val="left" w:pos="9630"/>
        </w:tabs>
        <w:ind w:right="-900"/>
        <w:rPr>
          <w:rFonts w:asciiTheme="majorHAnsi" w:hAnsiTheme="majorHAnsi"/>
        </w:rPr>
      </w:pPr>
    </w:p>
    <w:p w:rsidR="006C395C" w:rsidRDefault="006C395C" w:rsidP="006C395C">
      <w:pPr>
        <w:pStyle w:val="ListParagraph"/>
        <w:numPr>
          <w:ilvl w:val="0"/>
          <w:numId w:val="10"/>
        </w:numPr>
        <w:tabs>
          <w:tab w:val="left" w:pos="9630"/>
        </w:tabs>
        <w:ind w:right="-900"/>
        <w:rPr>
          <w:rFonts w:asciiTheme="majorHAnsi" w:hAnsiTheme="majorHAnsi"/>
        </w:rPr>
      </w:pPr>
      <w:r w:rsidRPr="002C5C04">
        <w:rPr>
          <w:rFonts w:asciiTheme="majorHAnsi" w:hAnsiTheme="majorHAnsi"/>
        </w:rPr>
        <w:t xml:space="preserve">Each test counts as one grade </w:t>
      </w:r>
      <w:r w:rsidRPr="002C5C04">
        <w:rPr>
          <w:rFonts w:asciiTheme="majorHAnsi" w:hAnsiTheme="majorHAnsi" w:cs="Verdana"/>
          <w:sz w:val="18"/>
          <w:szCs w:val="18"/>
          <w:lang w:bidi="he-IL"/>
        </w:rPr>
        <w:t>(16%)</w:t>
      </w:r>
      <w:r w:rsidRPr="002C5C04">
        <w:rPr>
          <w:rFonts w:asciiTheme="majorHAnsi" w:hAnsiTheme="majorHAnsi"/>
        </w:rPr>
        <w:t>, but the final exam counts double (32%)</w:t>
      </w:r>
      <w:r>
        <w:rPr>
          <w:rFonts w:asciiTheme="majorHAnsi" w:hAnsiTheme="majorHAnsi"/>
        </w:rPr>
        <w:t>.</w:t>
      </w:r>
    </w:p>
    <w:p w:rsidR="006C395C" w:rsidRPr="002C5C04" w:rsidRDefault="006C395C" w:rsidP="006C395C">
      <w:pPr>
        <w:pStyle w:val="ListParagraph"/>
        <w:numPr>
          <w:ilvl w:val="0"/>
          <w:numId w:val="10"/>
        </w:numPr>
        <w:tabs>
          <w:tab w:val="left" w:pos="9630"/>
        </w:tabs>
        <w:ind w:right="-900"/>
        <w:rPr>
          <w:rFonts w:asciiTheme="majorHAnsi" w:hAnsiTheme="majorHAnsi"/>
        </w:rPr>
      </w:pPr>
      <w:r w:rsidRPr="002C5C04">
        <w:rPr>
          <w:rFonts w:asciiTheme="majorHAnsi" w:hAnsiTheme="majorHAnsi"/>
        </w:rPr>
        <w:t xml:space="preserve">Both the conversations and the oral presentation will count as quizzes. </w:t>
      </w:r>
    </w:p>
    <w:p w:rsidR="006C395C" w:rsidRDefault="006C395C" w:rsidP="006C395C">
      <w:pPr>
        <w:pStyle w:val="ListParagraph"/>
        <w:numPr>
          <w:ilvl w:val="0"/>
          <w:numId w:val="10"/>
        </w:numPr>
        <w:tabs>
          <w:tab w:val="left" w:pos="9630"/>
        </w:tabs>
        <w:ind w:right="-900"/>
        <w:rPr>
          <w:rFonts w:asciiTheme="majorHAnsi" w:hAnsiTheme="majorHAnsi"/>
        </w:rPr>
      </w:pPr>
      <w:r w:rsidRPr="002C5C04">
        <w:rPr>
          <w:rFonts w:asciiTheme="majorHAnsi" w:hAnsiTheme="majorHAnsi"/>
        </w:rPr>
        <w:t>Homework assignments will be avera</w:t>
      </w:r>
      <w:r>
        <w:rPr>
          <w:rFonts w:asciiTheme="majorHAnsi" w:hAnsiTheme="majorHAnsi"/>
        </w:rPr>
        <w:t xml:space="preserve">ged and count as two quizzes. </w:t>
      </w:r>
    </w:p>
    <w:p w:rsidR="006C395C" w:rsidRPr="002C5C04" w:rsidRDefault="006C395C" w:rsidP="006C395C">
      <w:pPr>
        <w:pStyle w:val="ListParagraph"/>
        <w:numPr>
          <w:ilvl w:val="0"/>
          <w:numId w:val="10"/>
        </w:numPr>
        <w:tabs>
          <w:tab w:val="left" w:pos="9630"/>
        </w:tabs>
        <w:ind w:right="-900"/>
        <w:rPr>
          <w:rFonts w:asciiTheme="majorHAnsi" w:hAnsiTheme="majorHAnsi"/>
        </w:rPr>
      </w:pPr>
      <w:r w:rsidRPr="002C5C04">
        <w:rPr>
          <w:rFonts w:asciiTheme="majorHAnsi" w:hAnsiTheme="majorHAnsi"/>
        </w:rPr>
        <w:t xml:space="preserve">Quizzes will be averaged and count as 2 grades (the equivalent of 2 tests) (32%). </w:t>
      </w:r>
    </w:p>
    <w:p w:rsidR="006C395C" w:rsidRPr="002C5C04" w:rsidRDefault="006C395C" w:rsidP="006C395C">
      <w:pPr>
        <w:pStyle w:val="ListParagraph"/>
        <w:numPr>
          <w:ilvl w:val="0"/>
          <w:numId w:val="10"/>
        </w:numPr>
        <w:tabs>
          <w:tab w:val="left" w:pos="450"/>
        </w:tabs>
        <w:ind w:right="-270"/>
        <w:rPr>
          <w:rFonts w:asciiTheme="majorHAnsi" w:hAnsiTheme="majorHAnsi" w:cs="Verdana"/>
        </w:rPr>
      </w:pPr>
      <w:r w:rsidRPr="002C5C04">
        <w:rPr>
          <w:rFonts w:asciiTheme="majorHAnsi" w:hAnsiTheme="majorHAnsi" w:cs="Verdana"/>
        </w:rPr>
        <w:t>Classroom Participation will account for 4% of the final grade</w:t>
      </w:r>
    </w:p>
    <w:p w:rsidR="006C395C" w:rsidRPr="002C5C04" w:rsidRDefault="006C395C" w:rsidP="006C395C">
      <w:pPr>
        <w:rPr>
          <w:rFonts w:asciiTheme="majorHAnsi" w:hAnsiTheme="majorHAnsi"/>
          <w:b/>
          <w:sz w:val="28"/>
          <w:szCs w:val="28"/>
        </w:rPr>
      </w:pPr>
      <w:r w:rsidRPr="002C5C04">
        <w:rPr>
          <w:rFonts w:asciiTheme="majorHAnsi" w:hAnsiTheme="majorHAnsi"/>
        </w:rPr>
        <w:cr/>
      </w:r>
      <w:r w:rsidRPr="002C5C04">
        <w:rPr>
          <w:rFonts w:asciiTheme="majorHAnsi" w:hAnsiTheme="majorHAnsi"/>
          <w:b/>
          <w:sz w:val="28"/>
          <w:szCs w:val="28"/>
        </w:rPr>
        <w:t xml:space="preserve"> University Policies:</w:t>
      </w:r>
    </w:p>
    <w:p w:rsidR="006C395C" w:rsidRPr="002C5C04" w:rsidRDefault="006C395C" w:rsidP="006C395C">
      <w:pPr>
        <w:rPr>
          <w:rFonts w:asciiTheme="majorHAnsi" w:hAnsiTheme="majorHAnsi"/>
          <w:b/>
          <w:szCs w:val="24"/>
        </w:rPr>
      </w:pPr>
    </w:p>
    <w:p w:rsidR="006C395C" w:rsidRPr="002C5C04" w:rsidRDefault="006C395C" w:rsidP="006C395C">
      <w:pPr>
        <w:rPr>
          <w:rFonts w:asciiTheme="majorHAnsi" w:hAnsiTheme="majorHAnsi"/>
          <w:b/>
        </w:rPr>
      </w:pPr>
      <w:r w:rsidRPr="002C5C04">
        <w:rPr>
          <w:rFonts w:asciiTheme="majorHAnsi" w:hAnsiTheme="majorHAnsi"/>
          <w:b/>
        </w:rPr>
        <w:t xml:space="preserve">Policy </w:t>
      </w:r>
      <w:proofErr w:type="gramStart"/>
      <w:r w:rsidRPr="002C5C04">
        <w:rPr>
          <w:rFonts w:asciiTheme="majorHAnsi" w:hAnsiTheme="majorHAnsi"/>
          <w:b/>
        </w:rPr>
        <w:t>Against</w:t>
      </w:r>
      <w:proofErr w:type="gramEnd"/>
      <w:r w:rsidRPr="002C5C04">
        <w:rPr>
          <w:rFonts w:asciiTheme="majorHAnsi" w:hAnsiTheme="majorHAnsi"/>
          <w:b/>
        </w:rPr>
        <w:t xml:space="preserve"> Sexual Harassment &amp; Interpersonal Violence:</w:t>
      </w:r>
    </w:p>
    <w:p w:rsidR="006C395C" w:rsidRPr="002C5C04" w:rsidRDefault="006C395C" w:rsidP="006C395C">
      <w:pPr>
        <w:spacing w:before="100" w:beforeAutospacing="1" w:after="100" w:afterAutospacing="1"/>
        <w:rPr>
          <w:rFonts w:asciiTheme="majorHAnsi" w:eastAsia="Times New Roman" w:hAnsiTheme="majorHAnsi"/>
          <w:i/>
          <w:color w:val="333333"/>
          <w:szCs w:val="24"/>
        </w:rPr>
      </w:pPr>
      <w:r w:rsidRPr="002C5C04">
        <w:rPr>
          <w:rStyle w:val="Emphasis"/>
          <w:rFonts w:asciiTheme="majorHAnsi" w:eastAsia="Times New Roman" w:hAnsiTheme="majorHAnsi"/>
          <w:color w:val="333333"/>
          <w:szCs w:val="24"/>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w:t>
      </w:r>
      <w:r w:rsidRPr="002C5C04">
        <w:rPr>
          <w:rStyle w:val="Emphasis"/>
          <w:rFonts w:asciiTheme="majorHAnsi" w:eastAsia="Times New Roman" w:hAnsiTheme="majorHAnsi"/>
          <w:color w:val="333333"/>
          <w:szCs w:val="24"/>
        </w:rPr>
        <w:lastRenderedPageBreak/>
        <w:t>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r w:rsidRPr="002C5C04">
        <w:rPr>
          <w:rStyle w:val="apple-converted-space"/>
          <w:rFonts w:asciiTheme="majorHAnsi" w:eastAsia="Times New Roman" w:hAnsiTheme="majorHAnsi"/>
          <w:i/>
          <w:color w:val="333333"/>
          <w:szCs w:val="24"/>
        </w:rPr>
        <w:t> </w:t>
      </w:r>
      <w:r w:rsidRPr="002C5C04">
        <w:rPr>
          <w:rFonts w:asciiTheme="majorHAnsi" w:eastAsia="Times New Roman" w:hAnsiTheme="majorHAnsi"/>
          <w:i/>
          <w:color w:val="333333"/>
          <w:szCs w:val="24"/>
        </w:rPr>
        <w:t> </w:t>
      </w:r>
    </w:p>
    <w:p w:rsidR="006C395C" w:rsidRPr="002C5C04" w:rsidRDefault="006C395C" w:rsidP="006C395C">
      <w:pPr>
        <w:spacing w:before="100" w:beforeAutospacing="1" w:after="100" w:afterAutospacing="1"/>
        <w:rPr>
          <w:rFonts w:asciiTheme="majorHAnsi" w:eastAsia="Times New Roman" w:hAnsiTheme="majorHAnsi"/>
          <w:b/>
          <w:color w:val="333333"/>
        </w:rPr>
      </w:pPr>
      <w:r w:rsidRPr="002C5C04">
        <w:rPr>
          <w:rFonts w:asciiTheme="majorHAnsi" w:eastAsia="Times New Roman" w:hAnsiTheme="majorHAnsi"/>
          <w:b/>
          <w:color w:val="333333"/>
        </w:rPr>
        <w:t xml:space="preserve">Students </w:t>
      </w:r>
      <w:proofErr w:type="gramStart"/>
      <w:r w:rsidRPr="002C5C04">
        <w:rPr>
          <w:rFonts w:asciiTheme="majorHAnsi" w:eastAsia="Times New Roman" w:hAnsiTheme="majorHAnsi"/>
          <w:b/>
          <w:color w:val="333333"/>
        </w:rPr>
        <w:t>With</w:t>
      </w:r>
      <w:proofErr w:type="gramEnd"/>
      <w:r w:rsidRPr="002C5C04">
        <w:rPr>
          <w:rFonts w:asciiTheme="majorHAnsi" w:eastAsia="Times New Roman" w:hAnsiTheme="majorHAnsi"/>
          <w:b/>
          <w:color w:val="333333"/>
        </w:rPr>
        <w:t xml:space="preserve"> Disabilities:</w:t>
      </w:r>
    </w:p>
    <w:p w:rsidR="006C395C" w:rsidRPr="002C5C04" w:rsidRDefault="006C395C" w:rsidP="006C395C">
      <w:pPr>
        <w:rPr>
          <w:rFonts w:asciiTheme="majorHAnsi" w:eastAsia="Times New Roman" w:hAnsiTheme="majorHAnsi"/>
        </w:rPr>
      </w:pPr>
      <w:r w:rsidRPr="002C5C04">
        <w:rPr>
          <w:rFonts w:asciiTheme="majorHAnsi" w:eastAsia="Times New Roman" w:hAnsiTheme="majorHAnsi"/>
          <w:iCs/>
          <w:color w:val="333333"/>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w:t>
      </w:r>
      <w:proofErr w:type="gramStart"/>
      <w:r w:rsidRPr="002C5C04">
        <w:rPr>
          <w:rFonts w:asciiTheme="majorHAnsi" w:eastAsia="Times New Roman" w:hAnsiTheme="majorHAnsi"/>
          <w:iCs/>
          <w:color w:val="333333"/>
        </w:rPr>
        <w:t>(</w:t>
      </w:r>
      <w:proofErr w:type="gramEnd"/>
      <w:r w:rsidRPr="002C5C04">
        <w:rPr>
          <w:rFonts w:asciiTheme="majorHAnsi" w:eastAsia="Times New Roman" w:hAnsiTheme="majorHAnsi"/>
          <w:iCs/>
          <w:color w:val="333333"/>
        </w:rPr>
        <w:t xml:space="preserve">860) 486-2020.     </w:t>
      </w:r>
    </w:p>
    <w:p w:rsidR="006C395C" w:rsidRPr="002C5C04" w:rsidRDefault="006C395C" w:rsidP="006C395C">
      <w:pPr>
        <w:tabs>
          <w:tab w:val="left" w:pos="9630"/>
        </w:tabs>
        <w:ind w:right="-900"/>
        <w:rPr>
          <w:rFonts w:asciiTheme="majorHAnsi" w:hAnsiTheme="majorHAnsi"/>
          <w:szCs w:val="24"/>
        </w:rPr>
      </w:pPr>
    </w:p>
    <w:p w:rsidR="006C395C" w:rsidRPr="002C5C04" w:rsidRDefault="006C395C" w:rsidP="006C395C">
      <w:pPr>
        <w:spacing w:after="150"/>
        <w:rPr>
          <w:rFonts w:asciiTheme="majorHAnsi" w:hAnsiTheme="majorHAnsi"/>
          <w:b/>
          <w:color w:val="333333"/>
        </w:rPr>
      </w:pPr>
      <w:r w:rsidRPr="002C5C04">
        <w:rPr>
          <w:rFonts w:asciiTheme="majorHAnsi" w:hAnsiTheme="majorHAnsi"/>
          <w:b/>
          <w:color w:val="333333"/>
        </w:rPr>
        <w:t>Student Academic Misconduct:</w:t>
      </w:r>
    </w:p>
    <w:p w:rsidR="006C395C" w:rsidRPr="002C5C04" w:rsidRDefault="006C395C" w:rsidP="006C395C">
      <w:pPr>
        <w:spacing w:after="150"/>
        <w:rPr>
          <w:rFonts w:asciiTheme="majorHAnsi" w:hAnsiTheme="majorHAnsi"/>
          <w:color w:val="333333"/>
        </w:rPr>
      </w:pPr>
      <w:r w:rsidRPr="002C5C04">
        <w:rPr>
          <w:rFonts w:asciiTheme="majorHAnsi" w:hAnsiTheme="majorHAnsi"/>
          <w:color w:val="333333"/>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p>
    <w:p w:rsidR="006C395C" w:rsidRPr="002C5C04" w:rsidRDefault="006C395C" w:rsidP="006C395C">
      <w:pPr>
        <w:spacing w:after="150"/>
        <w:rPr>
          <w:rFonts w:asciiTheme="majorHAnsi" w:hAnsiTheme="majorHAnsi"/>
          <w:b/>
          <w:color w:val="333333"/>
        </w:rPr>
      </w:pPr>
      <w:r w:rsidRPr="002C5C04">
        <w:rPr>
          <w:rFonts w:asciiTheme="majorHAnsi" w:hAnsiTheme="majorHAnsi"/>
          <w:b/>
          <w:color w:val="333333"/>
        </w:rPr>
        <w:t>Final Exam Policy:</w:t>
      </w:r>
    </w:p>
    <w:p w:rsidR="006C395C" w:rsidRDefault="006C395C" w:rsidP="006C395C">
      <w:pPr>
        <w:rPr>
          <w:rFonts w:asciiTheme="majorHAnsi" w:eastAsia="Times New Roman" w:hAnsiTheme="majorHAnsi"/>
          <w:i/>
        </w:rPr>
      </w:pPr>
      <w:r w:rsidRPr="002C5C04">
        <w:rPr>
          <w:rStyle w:val="Emphasis"/>
          <w:rFonts w:asciiTheme="majorHAnsi" w:eastAsia="Times New Roman" w:hAnsiTheme="majorHAnsi"/>
          <w:color w:val="000000"/>
          <w:szCs w:val="24"/>
        </w:rPr>
        <w:t>In accordance with UConn policy, students are required to be available for their final exam and/or complete any assessment during the time stated. If you have a conflict with this time you must obtain official permission to schedule a make-up exam with the</w:t>
      </w:r>
      <w:r w:rsidRPr="002C5C04">
        <w:rPr>
          <w:rStyle w:val="apple-converted-space"/>
          <w:rFonts w:asciiTheme="majorHAnsi" w:eastAsia="Times New Roman" w:hAnsiTheme="majorHAnsi"/>
          <w:i/>
          <w:iCs/>
          <w:color w:val="000000"/>
          <w:szCs w:val="24"/>
        </w:rPr>
        <w:t> </w:t>
      </w:r>
      <w:hyperlink r:id="rId40" w:history="1">
        <w:r w:rsidRPr="002C5C04">
          <w:rPr>
            <w:rStyle w:val="Hyperlink"/>
            <w:rFonts w:asciiTheme="majorHAnsi" w:eastAsia="Times New Roman" w:hAnsiTheme="majorHAnsi"/>
            <w:i/>
            <w:iCs/>
            <w:color w:val="B02E36"/>
            <w:szCs w:val="24"/>
          </w:rPr>
          <w:t>Dean of Students</w:t>
        </w:r>
      </w:hyperlink>
      <w:r w:rsidRPr="002C5C04">
        <w:rPr>
          <w:rStyle w:val="Emphasis"/>
          <w:rFonts w:asciiTheme="majorHAnsi" w:eastAsia="Times New Roman" w:hAnsiTheme="majorHAnsi"/>
          <w:color w:val="000000"/>
          <w:szCs w:val="24"/>
        </w:rPr>
        <w:t>. If permission is granted, the Dean of Students will notify the instructor. Please note that vacations, previously purchased tickets or reservations, graduations, social events, misreading the assessment schedule, and oversleeping are not viable reasons for rescheduling a final.</w:t>
      </w:r>
    </w:p>
    <w:p w:rsidR="006C395C" w:rsidRPr="002C5C04" w:rsidRDefault="006C395C" w:rsidP="006C395C">
      <w:pPr>
        <w:rPr>
          <w:rFonts w:asciiTheme="majorHAnsi" w:eastAsia="Times New Roman" w:hAnsiTheme="majorHAnsi"/>
          <w:i/>
        </w:rPr>
      </w:pPr>
    </w:p>
    <w:p w:rsidR="006C395C" w:rsidRPr="002C5C04" w:rsidRDefault="006C395C" w:rsidP="006C395C">
      <w:pPr>
        <w:spacing w:after="150"/>
        <w:rPr>
          <w:rFonts w:asciiTheme="majorHAnsi" w:hAnsiTheme="majorHAnsi"/>
          <w:b/>
          <w:color w:val="333333"/>
          <w:szCs w:val="24"/>
        </w:rPr>
      </w:pPr>
      <w:r w:rsidRPr="002C5C04">
        <w:rPr>
          <w:rFonts w:asciiTheme="majorHAnsi" w:hAnsiTheme="majorHAnsi"/>
          <w:b/>
          <w:color w:val="333333"/>
          <w:szCs w:val="24"/>
        </w:rPr>
        <w:t>Electronic Devices:</w:t>
      </w:r>
    </w:p>
    <w:p w:rsidR="006C395C" w:rsidRPr="002C5C04" w:rsidRDefault="006C395C" w:rsidP="006C395C">
      <w:pPr>
        <w:spacing w:after="150"/>
        <w:rPr>
          <w:rFonts w:asciiTheme="majorHAnsi" w:hAnsiTheme="majorHAnsi"/>
          <w:color w:val="333333"/>
          <w:szCs w:val="24"/>
        </w:rPr>
      </w:pPr>
      <w:r w:rsidRPr="002C5C04">
        <w:rPr>
          <w:rFonts w:asciiTheme="majorHAnsi" w:hAnsiTheme="majorHAnsi"/>
          <w:color w:val="333333"/>
          <w:szCs w:val="24"/>
        </w:rPr>
        <w:t xml:space="preserve">Neither laptops nor cell phones are necessary during class, and their use is actually harmful to the students’ concentration and oral comprehension.  Recent studies have shown that pupils who take notes by hand learn better, remember more, and achieve higher grades.  They are also more likely to participate in classroom discussions, which are a key component of every Hebrew class.  During exams, all cell phones must be placed on a central table in order to reduce distractions. </w:t>
      </w:r>
    </w:p>
    <w:p w:rsidR="006C395C" w:rsidRPr="002C5C04" w:rsidRDefault="006C395C" w:rsidP="006C395C">
      <w:pPr>
        <w:tabs>
          <w:tab w:val="left" w:pos="9630"/>
        </w:tabs>
        <w:ind w:right="-900"/>
        <w:rPr>
          <w:rFonts w:asciiTheme="majorHAnsi" w:hAnsiTheme="majorHAnsi"/>
          <w:szCs w:val="24"/>
        </w:rPr>
      </w:pPr>
    </w:p>
    <w:p w:rsidR="006C395C" w:rsidRPr="002C5C04" w:rsidRDefault="006C395C" w:rsidP="006C395C">
      <w:pPr>
        <w:rPr>
          <w:rFonts w:asciiTheme="majorHAnsi" w:hAnsiTheme="majorHAnsi"/>
          <w:szCs w:val="24"/>
        </w:rPr>
      </w:pPr>
      <w:r w:rsidRPr="002C5C04">
        <w:rPr>
          <w:rFonts w:asciiTheme="majorHAnsi" w:hAnsiTheme="majorHAnsi"/>
          <w:b/>
          <w:szCs w:val="24"/>
          <w:u w:val="single"/>
        </w:rPr>
        <w:t>REQUIRED TEXTS:</w:t>
      </w:r>
      <w:r w:rsidRPr="002C5C04">
        <w:rPr>
          <w:rFonts w:asciiTheme="majorHAnsi" w:hAnsiTheme="majorHAnsi"/>
          <w:szCs w:val="24"/>
        </w:rPr>
        <w:t xml:space="preserve">  </w:t>
      </w:r>
      <w:r w:rsidRPr="002C5C04">
        <w:rPr>
          <w:rFonts w:asciiTheme="majorHAnsi" w:hAnsiTheme="majorHAnsi"/>
          <w:szCs w:val="24"/>
          <w:u w:val="single"/>
        </w:rPr>
        <w:t xml:space="preserve">Ivrit Min Ha-Hatchalah, </w:t>
      </w:r>
      <w:r w:rsidRPr="002C5C04">
        <w:rPr>
          <w:rFonts w:asciiTheme="majorHAnsi" w:hAnsiTheme="majorHAnsi"/>
          <w:szCs w:val="24"/>
        </w:rPr>
        <w:t>Vol. I, Hayat, Yisraeli and Kobliner</w:t>
      </w:r>
      <w:proofErr w:type="gramStart"/>
      <w:r w:rsidRPr="002C5C04">
        <w:rPr>
          <w:rFonts w:asciiTheme="majorHAnsi" w:hAnsiTheme="majorHAnsi"/>
          <w:szCs w:val="24"/>
        </w:rPr>
        <w:t>,  &amp;</w:t>
      </w:r>
      <w:proofErr w:type="gramEnd"/>
      <w:r w:rsidRPr="002C5C04">
        <w:rPr>
          <w:rFonts w:asciiTheme="majorHAnsi" w:hAnsiTheme="majorHAnsi"/>
          <w:szCs w:val="24"/>
        </w:rPr>
        <w:t xml:space="preserve">  Audio CDs for Volume One</w:t>
      </w:r>
    </w:p>
    <w:p w:rsidR="006C395C" w:rsidRPr="00884413" w:rsidRDefault="006C395C" w:rsidP="006C395C">
      <w:pPr>
        <w:rPr>
          <w:rFonts w:asciiTheme="majorHAnsi" w:hAnsiTheme="majorHAnsi" w:cs="Verdana"/>
        </w:rPr>
      </w:pPr>
      <w:r w:rsidRPr="00884413">
        <w:rPr>
          <w:rFonts w:asciiTheme="majorHAnsi" w:hAnsiTheme="majorHAnsi" w:cs="Verdana"/>
          <w:u w:val="single"/>
        </w:rPr>
        <w:lastRenderedPageBreak/>
        <w:t>501 Hebrew Verbs,</w:t>
      </w:r>
      <w:r w:rsidRPr="00884413">
        <w:rPr>
          <w:rFonts w:asciiTheme="majorHAnsi" w:hAnsiTheme="majorHAnsi" w:cs="Verdana"/>
        </w:rPr>
        <w:t xml:space="preserve"> by Shmuel Bolotzky and any good dictionary.</w:t>
      </w:r>
    </w:p>
    <w:p w:rsidR="006C395C" w:rsidRDefault="006C395C" w:rsidP="006C395C"/>
    <w:p w:rsidR="006C395C" w:rsidRDefault="006C395C" w:rsidP="006C395C"/>
    <w:p w:rsidR="006C395C" w:rsidRDefault="006C395C" w:rsidP="006C395C"/>
    <w:p w:rsidR="006C395C" w:rsidRDefault="006C395C" w:rsidP="006C395C"/>
    <w:p w:rsidR="006C395C" w:rsidRDefault="006C395C" w:rsidP="006C395C"/>
    <w:p w:rsidR="006C395C" w:rsidRDefault="006C395C" w:rsidP="006C395C"/>
    <w:p w:rsidR="006C395C" w:rsidRDefault="006C395C" w:rsidP="006C395C"/>
    <w:p w:rsidR="006C395C" w:rsidRPr="00884413" w:rsidRDefault="006C395C" w:rsidP="006C395C">
      <w:pPr>
        <w:tabs>
          <w:tab w:val="left" w:pos="4500"/>
          <w:tab w:val="left" w:pos="4770"/>
        </w:tabs>
        <w:jc w:val="center"/>
        <w:rPr>
          <w:rFonts w:asciiTheme="majorHAnsi" w:hAnsiTheme="majorHAnsi"/>
          <w:b/>
          <w:sz w:val="28"/>
          <w:szCs w:val="28"/>
        </w:rPr>
      </w:pPr>
      <w:r>
        <w:rPr>
          <w:rFonts w:asciiTheme="majorHAnsi" w:hAnsiTheme="majorHAnsi"/>
          <w:b/>
          <w:sz w:val="28"/>
          <w:szCs w:val="28"/>
        </w:rPr>
        <w:t>CLASS SCHEDULE</w:t>
      </w:r>
    </w:p>
    <w:p w:rsidR="006C395C" w:rsidRPr="00884413" w:rsidRDefault="006C395C" w:rsidP="006C395C">
      <w:pPr>
        <w:tabs>
          <w:tab w:val="left" w:pos="4770"/>
          <w:tab w:val="left" w:pos="5130"/>
        </w:tabs>
        <w:rPr>
          <w:rFonts w:asciiTheme="majorHAnsi" w:hAnsiTheme="majorHAnsi"/>
        </w:rPr>
      </w:pPr>
      <w:r w:rsidRPr="00884413">
        <w:rPr>
          <w:rFonts w:asciiTheme="majorHAnsi" w:hAnsiTheme="majorHAnsi"/>
        </w:rPr>
        <w:t>DATE</w:t>
      </w:r>
      <w:r>
        <w:rPr>
          <w:rFonts w:asciiTheme="majorHAnsi" w:hAnsiTheme="majorHAnsi"/>
        </w:rPr>
        <w:t xml:space="preserve">              </w:t>
      </w:r>
      <w:r w:rsidRPr="00884413">
        <w:rPr>
          <w:rFonts w:asciiTheme="majorHAnsi" w:hAnsiTheme="majorHAnsi"/>
        </w:rPr>
        <w:t>CHAPTER</w:t>
      </w:r>
      <w:r>
        <w:rPr>
          <w:rFonts w:asciiTheme="majorHAnsi" w:hAnsiTheme="majorHAnsi"/>
        </w:rPr>
        <w:t xml:space="preserve">       EXERCISES                            PAGE             HANDOUTS</w:t>
      </w:r>
    </w:p>
    <w:tbl>
      <w:tblPr>
        <w:tblStyle w:val="TableGrid"/>
        <w:tblW w:w="9198" w:type="dxa"/>
        <w:tblLayout w:type="fixed"/>
        <w:tblLook w:val="04A0" w:firstRow="1" w:lastRow="0" w:firstColumn="1" w:lastColumn="0" w:noHBand="0" w:noVBand="1"/>
      </w:tblPr>
      <w:tblGrid>
        <w:gridCol w:w="1300"/>
        <w:gridCol w:w="1300"/>
        <w:gridCol w:w="2008"/>
        <w:gridCol w:w="1620"/>
        <w:gridCol w:w="2970"/>
      </w:tblGrid>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JAN. 21</w:t>
            </w:r>
          </w:p>
        </w:tc>
        <w:tc>
          <w:tcPr>
            <w:tcW w:w="130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color w:val="000000"/>
                <w:lang w:bidi="he-IL"/>
              </w:rPr>
              <w:t>NINE</w:t>
            </w:r>
          </w:p>
        </w:tc>
        <w:tc>
          <w:tcPr>
            <w:tcW w:w="2008" w:type="dxa"/>
            <w:noWrap/>
            <w:hideMark/>
          </w:tcPr>
          <w:p w:rsidR="006C395C" w:rsidRPr="00A43B49"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3 </w:t>
            </w:r>
            <w:r>
              <w:rPr>
                <w:rFonts w:ascii="Times New Roman" w:eastAsia="Times New Roman" w:hAnsi="Times New Roman" w:hint="cs"/>
                <w:color w:val="000000"/>
                <w:lang w:bidi="he-IL"/>
              </w:rPr>
              <w:t>א</w:t>
            </w:r>
            <w:r>
              <w:rPr>
                <w:rFonts w:ascii="Calibri" w:eastAsia="Times New Roman" w:hAnsi="Calibri"/>
                <w:color w:val="000000"/>
              </w:rPr>
              <w:t xml:space="preserve">  &amp;</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224</w:t>
            </w:r>
          </w:p>
        </w:tc>
        <w:tc>
          <w:tcPr>
            <w:tcW w:w="2970" w:type="dxa"/>
            <w:noWrap/>
            <w:hideMark/>
          </w:tcPr>
          <w:p w:rsidR="006C395C" w:rsidRPr="00A43B4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450BBA"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4    </w:t>
            </w:r>
            <w:r>
              <w:rPr>
                <w:rFonts w:ascii="Calibri" w:eastAsia="Times New Roman" w:hAnsi="Calibri" w:hint="cs"/>
                <w:color w:val="000000"/>
                <w:lang w:bidi="he-IL"/>
              </w:rPr>
              <w:t>(3</w:t>
            </w:r>
            <w:r>
              <w:rPr>
                <w:rFonts w:ascii="Times New Roman" w:eastAsia="Times New Roman" w:hAnsi="Times New Roman" w:hint="cs"/>
                <w:color w:val="000000"/>
                <w:lang w:bidi="he-IL"/>
              </w:rPr>
              <w:t xml:space="preserve">. וסעתנ </w:t>
            </w:r>
            <w:r>
              <w:rPr>
                <w:rFonts w:ascii="Times New Roman" w:eastAsia="Times New Roman" w:hAnsi="Times New Roman"/>
                <w:color w:val="000000"/>
                <w:lang w:bidi="he-IL"/>
              </w:rPr>
              <w:t>)</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224-225</w:t>
            </w:r>
          </w:p>
        </w:tc>
        <w:tc>
          <w:tcPr>
            <w:tcW w:w="2970" w:type="dxa"/>
            <w:noWrap/>
            <w:hideMark/>
          </w:tcPr>
          <w:p w:rsidR="006C395C" w:rsidRPr="00A43B4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מספרים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EC14E7" w:rsidRDefault="006C395C" w:rsidP="00FA5ACE">
            <w:pPr>
              <w:rPr>
                <w:rFonts w:ascii="Calibri" w:eastAsia="Times New Roman" w:hAnsi="Calibri"/>
                <w:b/>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 xml:space="preserve">7 </w:t>
            </w:r>
            <w:r>
              <w:rPr>
                <w:rFonts w:ascii="Times New Roman" w:eastAsia="Times New Roman" w:hAnsi="Times New Roman" w:hint="cs"/>
                <w:color w:val="000000"/>
                <w:lang w:bidi="he-IL"/>
              </w:rPr>
              <w:t>א</w:t>
            </w:r>
            <w:r>
              <w:rPr>
                <w:rFonts w:ascii="Calibri" w:eastAsia="Times New Roman" w:hAnsi="Calibri"/>
                <w:color w:val="000000"/>
              </w:rPr>
              <w:t xml:space="preserve">  &amp; 9</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228-229</w:t>
            </w:r>
          </w:p>
        </w:tc>
        <w:tc>
          <w:tcPr>
            <w:tcW w:w="2970" w:type="dxa"/>
            <w:noWrap/>
            <w:hideMark/>
          </w:tcPr>
          <w:p w:rsidR="006C395C" w:rsidRPr="00A43B4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 xml:space="preserve">יכול   וצריך                       </w:t>
            </w:r>
            <w:r w:rsidRPr="00EC14E7">
              <w:rPr>
                <w:rFonts w:ascii="Calibri" w:eastAsia="Times New Roman" w:hAnsi="Calibri"/>
                <w:b/>
                <w:color w:val="000000"/>
              </w:rPr>
              <w:t>TEST 7-9  2/5</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JAN. 28</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TEN</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4</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234</w:t>
            </w:r>
          </w:p>
        </w:tc>
        <w:tc>
          <w:tcPr>
            <w:tcW w:w="2970" w:type="dxa"/>
            <w:noWrap/>
            <w:hideMark/>
          </w:tcPr>
          <w:p w:rsidR="006C395C" w:rsidRPr="00450BB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לוחות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7</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236</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450BBA"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10 </w:t>
            </w:r>
            <w:r>
              <w:rPr>
                <w:rFonts w:ascii="Times New Roman" w:eastAsia="Times New Roman" w:hAnsi="Times New Roman" w:hint="cs"/>
                <w:color w:val="000000"/>
                <w:lang w:bidi="he-IL"/>
              </w:rPr>
              <w:t>א</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238-239</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FEB.  4</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ELEVEN</w:t>
            </w:r>
          </w:p>
        </w:tc>
        <w:tc>
          <w:tcPr>
            <w:tcW w:w="2008" w:type="dxa"/>
            <w:noWrap/>
            <w:hideMark/>
          </w:tcPr>
          <w:p w:rsidR="006C395C" w:rsidRPr="006105DC"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5 </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ב</w:t>
            </w:r>
            <w:r>
              <w:rPr>
                <w:rFonts w:ascii="Calibri" w:eastAsia="Times New Roman" w:hAnsi="Calibri"/>
                <w:color w:val="000000"/>
              </w:rPr>
              <w:t xml:space="preserve"> &amp; </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ג</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250-251</w:t>
            </w:r>
          </w:p>
        </w:tc>
        <w:tc>
          <w:tcPr>
            <w:tcW w:w="2970" w:type="dxa"/>
            <w:noWrap/>
            <w:hideMark/>
          </w:tcPr>
          <w:p w:rsidR="006C395C" w:rsidRPr="006105DC"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מספרים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6105DC"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7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253</w:t>
            </w:r>
          </w:p>
        </w:tc>
        <w:tc>
          <w:tcPr>
            <w:tcW w:w="2970" w:type="dxa"/>
            <w:noWrap/>
            <w:hideMark/>
          </w:tcPr>
          <w:p w:rsidR="006C395C" w:rsidRPr="006105DC"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סמיכות</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6105DC" w:rsidRDefault="006C395C" w:rsidP="00FA5ACE">
            <w:pPr>
              <w:rPr>
                <w:rFonts w:ascii="Times New Roman" w:eastAsia="Times New Roman" w:hAnsi="Times New Roman"/>
                <w:color w:val="000000"/>
                <w:lang w:bidi="he-IL"/>
              </w:rPr>
            </w:pPr>
            <w:r>
              <w:rPr>
                <w:rFonts w:ascii="Calibri" w:eastAsia="Times New Roman" w:hAnsi="Calibri"/>
                <w:color w:val="000000"/>
              </w:rPr>
              <w:t>8</w:t>
            </w:r>
            <w:r w:rsidRPr="006105DC">
              <w:rPr>
                <w:rFonts w:ascii="Times New Roman" w:eastAsia="Times New Roman" w:hAnsi="Times New Roman"/>
                <w:color w:val="000000"/>
                <w:lang w:bidi="he-IL"/>
              </w:rPr>
              <w:t>ג</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254</w:t>
            </w:r>
          </w:p>
        </w:tc>
        <w:tc>
          <w:tcPr>
            <w:tcW w:w="2970" w:type="dxa"/>
            <w:noWrap/>
            <w:hideMark/>
          </w:tcPr>
          <w:p w:rsidR="006C395C" w:rsidRPr="00EC14E7" w:rsidRDefault="006C395C" w:rsidP="00FA5ACE">
            <w:pPr>
              <w:rPr>
                <w:rFonts w:ascii="Calibri" w:eastAsia="Times New Roman" w:hAnsi="Calibri"/>
                <w:b/>
                <w:color w:val="000000"/>
              </w:rPr>
            </w:pPr>
            <w:r w:rsidRPr="00EC14E7">
              <w:rPr>
                <w:rFonts w:ascii="Calibri" w:eastAsia="Times New Roman" w:hAnsi="Calibri"/>
                <w:b/>
                <w:color w:val="000000"/>
              </w:rPr>
              <w:t>QUIZ – 10 &amp; 11     2/19</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 xml:space="preserve">FEB.  11 </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TWELVE</w:t>
            </w:r>
          </w:p>
        </w:tc>
        <w:tc>
          <w:tcPr>
            <w:tcW w:w="2008" w:type="dxa"/>
            <w:noWrap/>
            <w:hideMark/>
          </w:tcPr>
          <w:p w:rsidR="006C395C" w:rsidRPr="009C1FD9" w:rsidRDefault="006C395C" w:rsidP="00FA5ACE">
            <w:pPr>
              <w:rPr>
                <w:rFonts w:ascii="Times New Roman" w:eastAsia="Times New Roman" w:hAnsi="Times New Roman"/>
                <w:color w:val="000000"/>
                <w:lang w:bidi="he-IL"/>
              </w:rPr>
            </w:pPr>
            <w:r>
              <w:rPr>
                <w:rFonts w:ascii="Calibri" w:eastAsia="Times New Roman" w:hAnsi="Calibri"/>
                <w:color w:val="000000"/>
              </w:rPr>
              <w:t>1</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258</w:t>
            </w:r>
          </w:p>
        </w:tc>
        <w:tc>
          <w:tcPr>
            <w:tcW w:w="2970" w:type="dxa"/>
            <w:noWrap/>
            <w:hideMark/>
          </w:tcPr>
          <w:p w:rsidR="006C395C" w:rsidRPr="009C1FD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9C1FD9"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2  </w:t>
            </w:r>
            <w:r>
              <w:rPr>
                <w:rFonts w:ascii="Times New Roman" w:eastAsia="Times New Roman" w:hAnsi="Times New Roman" w:hint="cs"/>
                <w:color w:val="000000"/>
                <w:lang w:bidi="he-IL"/>
              </w:rPr>
              <w:t>ב</w:t>
            </w:r>
            <w:r>
              <w:rPr>
                <w:rFonts w:ascii="Calibri" w:eastAsia="Times New Roman" w:hAnsi="Calibri"/>
                <w:color w:val="000000"/>
              </w:rPr>
              <w:t xml:space="preserve"> &amp;  </w:t>
            </w:r>
            <w:r>
              <w:rPr>
                <w:rFonts w:ascii="Times New Roman" w:eastAsia="Times New Roman" w:hAnsi="Times New Roman" w:hint="cs"/>
                <w:color w:val="000000"/>
                <w:lang w:bidi="he-IL"/>
              </w:rPr>
              <w:t>ג</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260</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9C1FD9" w:rsidRDefault="006C395C" w:rsidP="00FA5ACE">
            <w:pPr>
              <w:rPr>
                <w:rFonts w:ascii="Times New Roman" w:eastAsia="Times New Roman" w:hAnsi="Times New Roman"/>
                <w:color w:val="000000"/>
                <w:lang w:bidi="he-IL"/>
              </w:rPr>
            </w:pPr>
            <w:r>
              <w:rPr>
                <w:rFonts w:ascii="Calibri" w:eastAsia="Times New Roman" w:hAnsi="Calibri"/>
                <w:color w:val="000000"/>
              </w:rPr>
              <w:t>5</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263</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9C1FD9"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6  </w:t>
            </w:r>
            <w:r>
              <w:rPr>
                <w:rFonts w:ascii="Times New Roman" w:eastAsia="Times New Roman" w:hAnsi="Times New Roman" w:hint="cs"/>
                <w:color w:val="000000"/>
                <w:lang w:bidi="he-IL"/>
              </w:rPr>
              <w:t>א, ב</w:t>
            </w:r>
            <w:r>
              <w:rPr>
                <w:rFonts w:ascii="Calibri" w:eastAsia="Times New Roman" w:hAnsi="Calibri"/>
                <w:color w:val="000000"/>
              </w:rPr>
              <w:t xml:space="preserve">  &amp;  </w:t>
            </w:r>
            <w:r>
              <w:rPr>
                <w:rFonts w:ascii="Times New Roman" w:eastAsia="Times New Roman" w:hAnsi="Times New Roman" w:hint="cs"/>
                <w:color w:val="000000"/>
                <w:lang w:bidi="he-IL"/>
              </w:rPr>
              <w:t>ג</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263-264</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9C1FD9" w:rsidRDefault="006C395C" w:rsidP="00FA5ACE">
            <w:pPr>
              <w:rPr>
                <w:rFonts w:ascii="Times New Roman" w:eastAsia="Times New Roman" w:hAnsi="Times New Roman"/>
                <w:color w:val="000000"/>
                <w:sz w:val="28"/>
                <w:szCs w:val="28"/>
                <w:lang w:bidi="he-IL"/>
              </w:rPr>
            </w:pPr>
            <w:r>
              <w:rPr>
                <w:rFonts w:ascii="Times New Roman" w:eastAsia="Times New Roman" w:hAnsi="Times New Roman" w:hint="cs"/>
                <w:color w:val="000000"/>
                <w:sz w:val="28"/>
                <w:szCs w:val="28"/>
                <w:lang w:bidi="he-IL"/>
              </w:rPr>
              <w:t>פסק זמן</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 &amp; 3</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269</w:t>
            </w:r>
          </w:p>
        </w:tc>
        <w:tc>
          <w:tcPr>
            <w:tcW w:w="2970" w:type="dxa"/>
            <w:noWrap/>
            <w:hideMark/>
          </w:tcPr>
          <w:p w:rsidR="006C395C" w:rsidRPr="009C1FD9" w:rsidRDefault="006C395C" w:rsidP="00FA5ACE">
            <w:pPr>
              <w:rPr>
                <w:rFonts w:ascii="Calibri" w:eastAsia="Times New Roman" w:hAnsi="Calibri"/>
                <w:b/>
                <w:color w:val="000000"/>
              </w:rPr>
            </w:pPr>
            <w:r w:rsidRPr="009C1FD9">
              <w:rPr>
                <w:rFonts w:ascii="Calibri" w:eastAsia="Times New Roman" w:hAnsi="Calibri"/>
                <w:b/>
                <w:color w:val="000000"/>
              </w:rPr>
              <w:t>TEST -  10-12     2/26</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 xml:space="preserve"> 4  &amp;  5</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270</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FEB.  18</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THIRTEEN</w:t>
            </w:r>
          </w:p>
        </w:tc>
        <w:tc>
          <w:tcPr>
            <w:tcW w:w="2008" w:type="dxa"/>
            <w:noWrap/>
            <w:hideMark/>
          </w:tcPr>
          <w:p w:rsidR="006C395C" w:rsidRPr="006163D9"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4  </w:t>
            </w:r>
            <w:r>
              <w:rPr>
                <w:rFonts w:ascii="Times New Roman" w:eastAsia="Times New Roman" w:hAnsi="Times New Roman" w:hint="cs"/>
                <w:color w:val="000000"/>
                <w:lang w:bidi="he-IL"/>
              </w:rPr>
              <w:t>א</w:t>
            </w:r>
            <w:r>
              <w:rPr>
                <w:rFonts w:ascii="Calibri" w:eastAsia="Times New Roman" w:hAnsi="Calibri"/>
                <w:color w:val="000000"/>
              </w:rPr>
              <w:t xml:space="preserve"> &amp;</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hint="cs"/>
                <w:color w:val="000000"/>
                <w:lang w:bidi="he-IL"/>
              </w:rPr>
              <w:t xml:space="preserve"> </w:t>
            </w:r>
            <w:r>
              <w:rPr>
                <w:rFonts w:ascii="Calibri" w:eastAsia="Times New Roman" w:hAnsi="Calibri"/>
                <w:color w:val="000000"/>
              </w:rPr>
              <w:t>273-274</w:t>
            </w:r>
          </w:p>
        </w:tc>
        <w:tc>
          <w:tcPr>
            <w:tcW w:w="2970" w:type="dxa"/>
            <w:noWrap/>
            <w:hideMark/>
          </w:tcPr>
          <w:p w:rsidR="006C395C" w:rsidRPr="006163D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מספרים סודריים</w:t>
            </w:r>
          </w:p>
        </w:tc>
      </w:tr>
      <w:tr w:rsidR="006C395C" w:rsidRPr="0022240D" w:rsidTr="00FA5ACE">
        <w:trPr>
          <w:trHeight w:val="386"/>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6 &amp; 7</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275</w:t>
            </w:r>
          </w:p>
        </w:tc>
        <w:tc>
          <w:tcPr>
            <w:tcW w:w="2970" w:type="dxa"/>
            <w:noWrap/>
            <w:hideMark/>
          </w:tcPr>
          <w:p w:rsidR="006C395C" w:rsidRPr="006163D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סמיכות</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6163D9" w:rsidRDefault="006C395C" w:rsidP="00FA5ACE">
            <w:pPr>
              <w:rPr>
                <w:rFonts w:ascii="Times New Roman" w:eastAsia="Times New Roman" w:hAnsi="Times New Roman"/>
                <w:color w:val="000000"/>
                <w:lang w:bidi="he-IL"/>
              </w:rPr>
            </w:pPr>
            <w:r>
              <w:rPr>
                <w:rFonts w:ascii="Calibri" w:eastAsia="Times New Roman" w:hAnsi="Calibri"/>
                <w:color w:val="000000"/>
              </w:rPr>
              <w:t>10</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ג</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278</w:t>
            </w:r>
          </w:p>
        </w:tc>
        <w:tc>
          <w:tcPr>
            <w:tcW w:w="2970" w:type="dxa"/>
            <w:noWrap/>
            <w:hideMark/>
          </w:tcPr>
          <w:p w:rsidR="006C395C" w:rsidRPr="006163D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6163D9" w:rsidRDefault="006C395C" w:rsidP="00FA5ACE">
            <w:pPr>
              <w:rPr>
                <w:rFonts w:ascii="Times New Roman" w:eastAsia="Times New Roman" w:hAnsi="Times New Roman"/>
                <w:color w:val="000000"/>
                <w:lang w:bidi="he-IL"/>
              </w:rPr>
            </w:pPr>
            <w:r>
              <w:rPr>
                <w:rFonts w:ascii="Calibri" w:eastAsia="Times New Roman" w:hAnsi="Calibri"/>
                <w:color w:val="000000"/>
              </w:rPr>
              <w:t>11</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280</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6163D9" w:rsidRDefault="006C395C" w:rsidP="00FA5ACE">
            <w:pPr>
              <w:rPr>
                <w:rFonts w:ascii="Times New Roman" w:eastAsia="Times New Roman" w:hAnsi="Times New Roman"/>
                <w:color w:val="000000"/>
                <w:lang w:bidi="he-IL"/>
              </w:rPr>
            </w:pPr>
            <w:r>
              <w:rPr>
                <w:rFonts w:ascii="Calibri" w:eastAsia="Times New Roman" w:hAnsi="Calibri"/>
                <w:color w:val="000000"/>
              </w:rPr>
              <w:t>12</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ג</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281</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32"/>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FEB.  25</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FOURTEEN</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287</w:t>
            </w:r>
          </w:p>
        </w:tc>
        <w:tc>
          <w:tcPr>
            <w:tcW w:w="2970" w:type="dxa"/>
            <w:noWrap/>
            <w:hideMark/>
          </w:tcPr>
          <w:p w:rsidR="006C395C" w:rsidRPr="004C660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סמיכות</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4C660A"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5 </w:t>
            </w:r>
            <w:r>
              <w:rPr>
                <w:rFonts w:ascii="Times New Roman" w:eastAsia="Times New Roman" w:hAnsi="Times New Roman" w:hint="cs"/>
                <w:color w:val="000000"/>
                <w:lang w:bidi="he-IL"/>
              </w:rPr>
              <w:t xml:space="preserve">א </w:t>
            </w:r>
            <w:r>
              <w:rPr>
                <w:rFonts w:ascii="Calibri" w:eastAsia="Times New Roman" w:hAnsi="Calibri"/>
                <w:color w:val="000000"/>
              </w:rPr>
              <w:t xml:space="preserve"> &amp;</w:t>
            </w:r>
            <w:r>
              <w:rPr>
                <w:rFonts w:ascii="Calibri" w:eastAsia="Times New Roman" w:hAnsi="Calibri" w:hint="cs"/>
                <w:color w:val="000000"/>
                <w:lang w:bidi="he-IL"/>
              </w:rPr>
              <w:t xml:space="preserve"> </w:t>
            </w:r>
            <w:r>
              <w:rPr>
                <w:rFonts w:ascii="Calibri" w:eastAsia="Times New Roman" w:hAnsi="Calibri"/>
                <w:color w:val="000000"/>
              </w:rPr>
              <w:t>6</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288-289</w:t>
            </w:r>
          </w:p>
        </w:tc>
        <w:tc>
          <w:tcPr>
            <w:tcW w:w="2970" w:type="dxa"/>
            <w:noWrap/>
            <w:hideMark/>
          </w:tcPr>
          <w:p w:rsidR="006C395C" w:rsidRPr="004C660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 xml:space="preserve">  בנטייה״ל״ </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8</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291</w:t>
            </w:r>
          </w:p>
        </w:tc>
        <w:tc>
          <w:tcPr>
            <w:tcW w:w="2970" w:type="dxa"/>
            <w:noWrap/>
            <w:hideMark/>
          </w:tcPr>
          <w:p w:rsidR="006C395C" w:rsidRPr="004C660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ליוח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13</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295</w:t>
            </w:r>
          </w:p>
        </w:tc>
        <w:tc>
          <w:tcPr>
            <w:tcW w:w="2970" w:type="dxa"/>
            <w:noWrap/>
            <w:hideMark/>
          </w:tcPr>
          <w:p w:rsidR="006C395C" w:rsidRPr="004C660A" w:rsidRDefault="006C395C" w:rsidP="00FA5ACE">
            <w:pPr>
              <w:rPr>
                <w:rFonts w:ascii="Calibri" w:eastAsia="Times New Roman" w:hAnsi="Calibri"/>
                <w:b/>
                <w:color w:val="000000"/>
              </w:rPr>
            </w:pPr>
            <w:r w:rsidRPr="004C660A">
              <w:rPr>
                <w:rFonts w:ascii="Calibri" w:eastAsia="Times New Roman" w:hAnsi="Calibri"/>
                <w:b/>
                <w:color w:val="000000"/>
              </w:rPr>
              <w:t>QUIZ 13-14         3/12</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MARCH 3</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FIFTEEN</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4  &amp;  5</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287- 288</w:t>
            </w:r>
          </w:p>
        </w:tc>
        <w:tc>
          <w:tcPr>
            <w:tcW w:w="2970" w:type="dxa"/>
            <w:noWrap/>
            <w:hideMark/>
          </w:tcPr>
          <w:p w:rsidR="006C395C" w:rsidRPr="00601E7E"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 xml:space="preserve">7  </w:t>
            </w:r>
            <w:r>
              <w:rPr>
                <w:rFonts w:ascii="Times New Roman" w:eastAsia="Times New Roman" w:hAnsi="Times New Roman" w:hint="cs"/>
                <w:color w:val="000000"/>
                <w:lang w:bidi="he-IL"/>
              </w:rPr>
              <w:t xml:space="preserve">ב  </w:t>
            </w:r>
            <w:r>
              <w:rPr>
                <w:rFonts w:ascii="Calibri" w:eastAsia="Times New Roman" w:hAnsi="Calibri"/>
                <w:color w:val="000000"/>
              </w:rPr>
              <w:t>&amp; 8</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304-305</w:t>
            </w:r>
          </w:p>
        </w:tc>
        <w:tc>
          <w:tcPr>
            <w:tcW w:w="2970" w:type="dxa"/>
            <w:noWrap/>
            <w:hideMark/>
          </w:tcPr>
          <w:p w:rsidR="006C395C" w:rsidRPr="00601E7E"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     (2)</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12</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308</w:t>
            </w:r>
          </w:p>
        </w:tc>
        <w:tc>
          <w:tcPr>
            <w:tcW w:w="2970" w:type="dxa"/>
            <w:noWrap/>
            <w:hideMark/>
          </w:tcPr>
          <w:p w:rsidR="006C395C" w:rsidRPr="00601E7E" w:rsidRDefault="006C395C" w:rsidP="00FA5ACE">
            <w:pPr>
              <w:rPr>
                <w:rFonts w:ascii="Calibri" w:eastAsia="Times New Roman" w:hAnsi="Calibri"/>
                <w:b/>
                <w:color w:val="000000"/>
              </w:rPr>
            </w:pPr>
            <w:r>
              <w:rPr>
                <w:rFonts w:ascii="Calibri" w:eastAsia="Times New Roman" w:hAnsi="Calibri"/>
                <w:b/>
                <w:color w:val="000000"/>
              </w:rPr>
              <w:t>TEST 13-15    3/25</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MARCH 10</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SIXTEEN</w:t>
            </w:r>
          </w:p>
        </w:tc>
        <w:tc>
          <w:tcPr>
            <w:tcW w:w="2008" w:type="dxa"/>
            <w:noWrap/>
            <w:hideMark/>
          </w:tcPr>
          <w:p w:rsidR="006C395C" w:rsidRPr="00601E7E"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2  </w:t>
            </w:r>
            <w:r>
              <w:rPr>
                <w:rFonts w:ascii="Times New Roman" w:eastAsia="Times New Roman" w:hAnsi="Times New Roman" w:hint="cs"/>
                <w:color w:val="000000"/>
                <w:lang w:bidi="he-IL"/>
              </w:rPr>
              <w:t>א</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311</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color w:val="000000"/>
              </w:rPr>
              <w:t xml:space="preserve">3  </w:t>
            </w:r>
            <w:r>
              <w:rPr>
                <w:rFonts w:ascii="Times New Roman" w:eastAsia="Times New Roman" w:hAnsi="Times New Roman" w:hint="cs"/>
                <w:color w:val="000000"/>
                <w:lang w:bidi="he-IL"/>
              </w:rPr>
              <w:t>ב</w:t>
            </w:r>
            <w:r>
              <w:rPr>
                <w:rFonts w:ascii="Calibri" w:eastAsia="Times New Roman" w:hAnsi="Calibri" w:hint="cs"/>
                <w:color w:val="000000"/>
                <w:lang w:bidi="he-IL"/>
              </w:rPr>
              <w:t xml:space="preserve"> </w:t>
            </w:r>
            <w:r>
              <w:rPr>
                <w:rFonts w:ascii="Calibri" w:eastAsia="Times New Roman" w:hAnsi="Calibri"/>
                <w:color w:val="000000"/>
              </w:rPr>
              <w:t xml:space="preserve">&amp; </w:t>
            </w:r>
            <w:r>
              <w:rPr>
                <w:rFonts w:ascii="Calibri" w:eastAsia="Times New Roman" w:hAnsi="Calibri" w:hint="cs"/>
                <w:color w:val="000000"/>
                <w:lang w:bidi="he-IL"/>
              </w:rPr>
              <w:t>4</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312</w:t>
            </w:r>
          </w:p>
        </w:tc>
        <w:tc>
          <w:tcPr>
            <w:tcW w:w="2970" w:type="dxa"/>
            <w:noWrap/>
            <w:hideMark/>
          </w:tcPr>
          <w:p w:rsidR="006C395C" w:rsidRPr="0075348F"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To guess-  </w:t>
            </w:r>
            <w:r>
              <w:rPr>
                <w:rFonts w:ascii="Times New Roman" w:eastAsia="Times New Roman" w:hAnsi="Times New Roman" w:hint="cs"/>
                <w:color w:val="000000"/>
                <w:lang w:bidi="he-IL"/>
              </w:rPr>
              <w:t>לנחש</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6</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313</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601E7E" w:rsidRDefault="006C395C" w:rsidP="00FA5ACE">
            <w:pPr>
              <w:rPr>
                <w:rFonts w:ascii="Times New Roman" w:eastAsia="Times New Roman" w:hAnsi="Times New Roman"/>
                <w:color w:val="000000"/>
                <w:lang w:bidi="he-IL"/>
              </w:rPr>
            </w:pPr>
            <w:r>
              <w:rPr>
                <w:rFonts w:ascii="Calibri" w:eastAsia="Times New Roman" w:hAnsi="Calibri"/>
                <w:color w:val="000000"/>
              </w:rPr>
              <w:t>8</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ג</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315</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color w:val="000000"/>
                <w:lang w:bidi="he-IL"/>
              </w:rPr>
              <w:t>SPRING</w:t>
            </w:r>
            <w:r>
              <w:rPr>
                <w:rFonts w:ascii="Calibri" w:eastAsia="Times New Roman" w:hAnsi="Calibri" w:hint="cs"/>
                <w:color w:val="000000"/>
                <w:lang w:bidi="he-IL"/>
              </w:rPr>
              <w:t xml:space="preserve"> </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BREAK</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SPRING</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BREAK</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MARCH 24</w:t>
            </w:r>
          </w:p>
        </w:tc>
        <w:tc>
          <w:tcPr>
            <w:tcW w:w="1300" w:type="dxa"/>
            <w:noWrap/>
            <w:hideMark/>
          </w:tcPr>
          <w:p w:rsidR="006C395C" w:rsidRPr="00587C44" w:rsidRDefault="006C395C" w:rsidP="00FA5ACE">
            <w:pPr>
              <w:rPr>
                <w:rFonts w:ascii="Calibri" w:eastAsia="Times New Roman" w:hAnsi="Calibri"/>
                <w:color w:val="000000"/>
                <w:sz w:val="22"/>
                <w:szCs w:val="22"/>
              </w:rPr>
            </w:pPr>
            <w:r>
              <w:rPr>
                <w:rFonts w:ascii="Calibri" w:eastAsia="Times New Roman" w:hAnsi="Calibri"/>
                <w:color w:val="000000"/>
                <w:sz w:val="22"/>
                <w:szCs w:val="22"/>
              </w:rPr>
              <w:t>SEVENTEEN</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  &amp; 3</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319</w:t>
            </w:r>
          </w:p>
        </w:tc>
        <w:tc>
          <w:tcPr>
            <w:tcW w:w="2970" w:type="dxa"/>
            <w:noWrap/>
            <w:hideMark/>
          </w:tcPr>
          <w:p w:rsidR="006C395C" w:rsidRPr="00587C44"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לוחות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 xml:space="preserve">4  </w:t>
            </w:r>
            <w:r>
              <w:rPr>
                <w:rFonts w:ascii="Times New Roman" w:eastAsia="Times New Roman" w:hAnsi="Times New Roman" w:hint="cs"/>
                <w:color w:val="000000"/>
                <w:lang w:bidi="he-IL"/>
              </w:rPr>
              <w:t>ב</w:t>
            </w:r>
            <w:r>
              <w:rPr>
                <w:rFonts w:ascii="Calibri" w:eastAsia="Times New Roman" w:hAnsi="Calibri"/>
                <w:color w:val="000000"/>
              </w:rPr>
              <w:t xml:space="preserve"> &amp;  5</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321</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 xml:space="preserve">7 </w:t>
            </w:r>
            <w:r>
              <w:rPr>
                <w:rFonts w:ascii="Times New Roman" w:eastAsia="Times New Roman" w:hAnsi="Times New Roman" w:hint="cs"/>
                <w:color w:val="000000"/>
                <w:lang w:bidi="he-IL"/>
              </w:rPr>
              <w:t xml:space="preserve">ב  </w:t>
            </w:r>
            <w:r>
              <w:rPr>
                <w:rFonts w:ascii="Calibri" w:eastAsia="Times New Roman" w:hAnsi="Calibri"/>
                <w:color w:val="000000"/>
              </w:rPr>
              <w:t>&amp; 8</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324</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color w:val="000000"/>
                <w:lang w:bidi="he-IL"/>
              </w:rPr>
              <w:t>MARCH</w:t>
            </w:r>
            <w:r>
              <w:rPr>
                <w:rFonts w:ascii="Calibri" w:eastAsia="Times New Roman" w:hAnsi="Calibri" w:hint="cs"/>
                <w:color w:val="000000"/>
                <w:lang w:bidi="he-IL"/>
              </w:rPr>
              <w:t xml:space="preserve"> 31</w:t>
            </w:r>
          </w:p>
        </w:tc>
        <w:tc>
          <w:tcPr>
            <w:tcW w:w="1300" w:type="dxa"/>
            <w:noWrap/>
            <w:hideMark/>
          </w:tcPr>
          <w:p w:rsidR="006C395C" w:rsidRPr="00587C44" w:rsidRDefault="006C395C" w:rsidP="00FA5ACE">
            <w:pPr>
              <w:rPr>
                <w:rFonts w:ascii="Calibri" w:eastAsia="Times New Roman" w:hAnsi="Calibri"/>
                <w:color w:val="000000"/>
                <w:sz w:val="22"/>
                <w:szCs w:val="22"/>
                <w:lang w:bidi="he-IL"/>
              </w:rPr>
            </w:pPr>
            <w:r w:rsidRPr="00587C44">
              <w:rPr>
                <w:rFonts w:ascii="Calibri" w:eastAsia="Times New Roman" w:hAnsi="Calibri"/>
                <w:color w:val="000000"/>
                <w:sz w:val="22"/>
                <w:szCs w:val="22"/>
                <w:lang w:bidi="he-IL"/>
              </w:rPr>
              <w:t>EIGHTEEN</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328</w:t>
            </w:r>
          </w:p>
        </w:tc>
        <w:tc>
          <w:tcPr>
            <w:tcW w:w="2970" w:type="dxa"/>
            <w:noWrap/>
            <w:hideMark/>
          </w:tcPr>
          <w:p w:rsidR="006C395C" w:rsidRPr="00587C44"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5</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331</w:t>
            </w:r>
          </w:p>
        </w:tc>
        <w:tc>
          <w:tcPr>
            <w:tcW w:w="2970" w:type="dxa"/>
            <w:noWrap/>
            <w:hideMark/>
          </w:tcPr>
          <w:p w:rsidR="006C395C" w:rsidRPr="00587C44"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587C44"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6  </w:t>
            </w:r>
            <w:r>
              <w:rPr>
                <w:rFonts w:ascii="Times New Roman" w:eastAsia="Times New Roman" w:hAnsi="Times New Roman" w:hint="cs"/>
                <w:color w:val="000000"/>
                <w:lang w:bidi="he-IL"/>
              </w:rPr>
              <w:t>א</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332</w:t>
            </w:r>
          </w:p>
        </w:tc>
        <w:tc>
          <w:tcPr>
            <w:tcW w:w="2970" w:type="dxa"/>
            <w:noWrap/>
            <w:hideMark/>
          </w:tcPr>
          <w:p w:rsidR="006C395C" w:rsidRPr="00587C44" w:rsidRDefault="006C395C" w:rsidP="00FA5ACE">
            <w:pPr>
              <w:rPr>
                <w:rFonts w:ascii="Calibri" w:eastAsia="Times New Roman" w:hAnsi="Calibri"/>
                <w:b/>
                <w:color w:val="000000"/>
              </w:rPr>
            </w:pPr>
            <w:r w:rsidRPr="00587C44">
              <w:rPr>
                <w:rFonts w:ascii="Calibri" w:eastAsia="Times New Roman" w:hAnsi="Calibri"/>
                <w:b/>
                <w:color w:val="000000"/>
              </w:rPr>
              <w:t xml:space="preserve">QUIZ – 16-17     4/ </w:t>
            </w:r>
            <w:r>
              <w:rPr>
                <w:rFonts w:ascii="Calibri" w:eastAsia="Times New Roman" w:hAnsi="Calibri"/>
                <w:b/>
                <w:color w:val="000000"/>
              </w:rPr>
              <w:t>8</w:t>
            </w:r>
          </w:p>
        </w:tc>
      </w:tr>
    </w:tbl>
    <w:p w:rsidR="006C395C" w:rsidRDefault="006C395C" w:rsidP="006C395C">
      <w:pPr>
        <w:tabs>
          <w:tab w:val="left" w:pos="3780"/>
          <w:tab w:val="left" w:pos="4590"/>
        </w:tabs>
      </w:pPr>
    </w:p>
    <w:p w:rsidR="006C395C" w:rsidRPr="00884413" w:rsidRDefault="006C395C" w:rsidP="006C395C">
      <w:pPr>
        <w:tabs>
          <w:tab w:val="left" w:pos="4500"/>
          <w:tab w:val="left" w:pos="4770"/>
        </w:tabs>
        <w:jc w:val="center"/>
        <w:rPr>
          <w:rFonts w:asciiTheme="majorHAnsi" w:hAnsiTheme="majorHAnsi"/>
          <w:b/>
          <w:sz w:val="28"/>
          <w:szCs w:val="28"/>
        </w:rPr>
      </w:pPr>
      <w:r>
        <w:rPr>
          <w:rFonts w:asciiTheme="majorHAnsi" w:hAnsiTheme="majorHAnsi"/>
          <w:b/>
          <w:sz w:val="28"/>
          <w:szCs w:val="28"/>
        </w:rPr>
        <w:t>CLASS SCHEDULE</w:t>
      </w:r>
    </w:p>
    <w:p w:rsidR="006C395C" w:rsidRPr="00884413" w:rsidRDefault="006C395C" w:rsidP="006C395C">
      <w:pPr>
        <w:tabs>
          <w:tab w:val="left" w:pos="4770"/>
          <w:tab w:val="left" w:pos="5130"/>
        </w:tabs>
        <w:rPr>
          <w:rFonts w:asciiTheme="majorHAnsi" w:hAnsiTheme="majorHAnsi"/>
        </w:rPr>
      </w:pPr>
      <w:r w:rsidRPr="00884413">
        <w:rPr>
          <w:rFonts w:asciiTheme="majorHAnsi" w:hAnsiTheme="majorHAnsi"/>
        </w:rPr>
        <w:t>DATE</w:t>
      </w:r>
      <w:r>
        <w:rPr>
          <w:rFonts w:asciiTheme="majorHAnsi" w:hAnsiTheme="majorHAnsi"/>
        </w:rPr>
        <w:t xml:space="preserve">              </w:t>
      </w:r>
      <w:r w:rsidRPr="00884413">
        <w:rPr>
          <w:rFonts w:asciiTheme="majorHAnsi" w:hAnsiTheme="majorHAnsi"/>
        </w:rPr>
        <w:t>CHAPTER</w:t>
      </w:r>
      <w:r>
        <w:rPr>
          <w:rFonts w:asciiTheme="majorHAnsi" w:hAnsiTheme="majorHAnsi"/>
        </w:rPr>
        <w:t xml:space="preserve">       EXERCISES                            PAGE             HANDOUTS</w:t>
      </w:r>
    </w:p>
    <w:tbl>
      <w:tblPr>
        <w:tblStyle w:val="TableGrid"/>
        <w:tblW w:w="9198" w:type="dxa"/>
        <w:tblLayout w:type="fixed"/>
        <w:tblLook w:val="04A0" w:firstRow="1" w:lastRow="0" w:firstColumn="1" w:lastColumn="0" w:noHBand="0" w:noVBand="1"/>
      </w:tblPr>
      <w:tblGrid>
        <w:gridCol w:w="1300"/>
        <w:gridCol w:w="1300"/>
        <w:gridCol w:w="2008"/>
        <w:gridCol w:w="1620"/>
        <w:gridCol w:w="2970"/>
      </w:tblGrid>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75348F" w:rsidRDefault="006C395C" w:rsidP="00FA5ACE">
            <w:pPr>
              <w:rPr>
                <w:rFonts w:ascii="Times New Roman" w:eastAsia="Times New Roman" w:hAnsi="Times New Roman"/>
                <w:color w:val="000000"/>
                <w:sz w:val="28"/>
                <w:szCs w:val="28"/>
                <w:lang w:bidi="he-IL"/>
              </w:rPr>
            </w:pPr>
            <w:r w:rsidRPr="0075348F">
              <w:rPr>
                <w:rFonts w:ascii="Times New Roman" w:eastAsia="Times New Roman" w:hAnsi="Times New Roman" w:hint="cs"/>
                <w:color w:val="000000"/>
                <w:sz w:val="28"/>
                <w:szCs w:val="28"/>
                <w:lang w:bidi="he-IL"/>
              </w:rPr>
              <w:t>פסק זמן</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  &amp;  3</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338-339</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5  &amp; 7</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340-341</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8</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342</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APRIL 7</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NINETEEN</w:t>
            </w:r>
          </w:p>
        </w:tc>
        <w:tc>
          <w:tcPr>
            <w:tcW w:w="2008" w:type="dxa"/>
            <w:noWrap/>
            <w:hideMark/>
          </w:tcPr>
          <w:p w:rsidR="006C395C" w:rsidRPr="0075348F" w:rsidRDefault="006C395C" w:rsidP="00FA5ACE">
            <w:pPr>
              <w:rPr>
                <w:rFonts w:ascii="Times New Roman" w:eastAsia="Times New Roman" w:hAnsi="Times New Roman"/>
                <w:color w:val="000000"/>
                <w:lang w:bidi="he-IL"/>
              </w:rPr>
            </w:pPr>
            <w:r>
              <w:rPr>
                <w:rFonts w:ascii="Calibri" w:eastAsia="Times New Roman" w:hAnsi="Calibri"/>
                <w:color w:val="000000"/>
              </w:rPr>
              <w:t>2</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א</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347</w:t>
            </w:r>
          </w:p>
        </w:tc>
        <w:tc>
          <w:tcPr>
            <w:tcW w:w="2970" w:type="dxa"/>
            <w:noWrap/>
            <w:hideMark/>
          </w:tcPr>
          <w:p w:rsidR="006C395C" w:rsidRPr="0075348F"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75348F" w:rsidRDefault="006C395C" w:rsidP="00FA5ACE">
            <w:pPr>
              <w:rPr>
                <w:rFonts w:ascii="Times New Roman" w:eastAsia="Times New Roman" w:hAnsi="Times New Roman"/>
                <w:color w:val="000000"/>
                <w:lang w:bidi="he-IL"/>
              </w:rPr>
            </w:pPr>
            <w:r>
              <w:rPr>
                <w:rFonts w:ascii="Calibri" w:eastAsia="Times New Roman" w:hAnsi="Calibri" w:hint="cs"/>
                <w:color w:val="000000"/>
                <w:lang w:bidi="he-IL"/>
              </w:rPr>
              <w:t xml:space="preserve">4  </w:t>
            </w:r>
            <w:r>
              <w:rPr>
                <w:rFonts w:ascii="Times New Roman" w:eastAsia="Times New Roman" w:hAnsi="Times New Roman" w:hint="cs"/>
                <w:color w:val="000000"/>
                <w:lang w:bidi="he-IL"/>
              </w:rPr>
              <w:t>א</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349</w:t>
            </w:r>
          </w:p>
        </w:tc>
        <w:tc>
          <w:tcPr>
            <w:tcW w:w="2970" w:type="dxa"/>
            <w:noWrap/>
            <w:hideMark/>
          </w:tcPr>
          <w:p w:rsidR="006C395C" w:rsidRPr="0075348F"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75348F" w:rsidRDefault="006C395C" w:rsidP="00FA5ACE">
            <w:pPr>
              <w:rPr>
                <w:rFonts w:ascii="Times New Roman" w:eastAsia="Times New Roman" w:hAnsi="Times New Roman"/>
                <w:color w:val="000000"/>
                <w:lang w:bidi="he-IL"/>
              </w:rPr>
            </w:pPr>
            <w:r>
              <w:rPr>
                <w:rFonts w:ascii="Calibri" w:eastAsia="Times New Roman" w:hAnsi="Calibri" w:hint="cs"/>
                <w:color w:val="000000"/>
                <w:lang w:bidi="he-IL"/>
              </w:rPr>
              <w:t xml:space="preserve">5 </w:t>
            </w:r>
            <w:r>
              <w:rPr>
                <w:rFonts w:ascii="Times New Roman" w:eastAsia="Times New Roman" w:hAnsi="Times New Roman" w:hint="cs"/>
                <w:color w:val="000000"/>
                <w:lang w:bidi="he-IL"/>
              </w:rPr>
              <w:t xml:space="preserve">ב    </w:t>
            </w:r>
            <w:r>
              <w:rPr>
                <w:rFonts w:ascii="Times New Roman" w:eastAsia="Times New Roman" w:hAnsi="Times New Roman"/>
                <w:color w:val="000000"/>
                <w:lang w:bidi="he-IL"/>
              </w:rPr>
              <w:t xml:space="preserve">&amp;  </w:t>
            </w:r>
            <w:r>
              <w:rPr>
                <w:rFonts w:ascii="Times New Roman" w:eastAsia="Times New Roman" w:hAnsi="Times New Roman" w:hint="cs"/>
                <w:color w:val="000000"/>
                <w:lang w:bidi="he-IL"/>
              </w:rPr>
              <w:t xml:space="preserve">ג </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350</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75348F" w:rsidRDefault="006C395C" w:rsidP="00FA5ACE">
            <w:pPr>
              <w:rPr>
                <w:rFonts w:ascii="Times New Roman" w:eastAsia="Times New Roman" w:hAnsi="Times New Roman"/>
                <w:color w:val="000000"/>
                <w:lang w:bidi="he-IL"/>
              </w:rPr>
            </w:pPr>
            <w:r>
              <w:rPr>
                <w:rFonts w:ascii="Calibri" w:eastAsia="Times New Roman" w:hAnsi="Calibri" w:hint="cs"/>
                <w:color w:val="000000"/>
                <w:lang w:bidi="he-IL"/>
              </w:rPr>
              <w:t xml:space="preserve">9 </w:t>
            </w:r>
            <w:r>
              <w:rPr>
                <w:rFonts w:ascii="Times New Roman" w:eastAsia="Times New Roman" w:hAnsi="Times New Roman" w:hint="cs"/>
                <w:color w:val="000000"/>
                <w:lang w:bidi="he-IL"/>
              </w:rPr>
              <w:t>ד</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354</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75348F"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פסח</w:t>
            </w:r>
          </w:p>
        </w:tc>
        <w:tc>
          <w:tcPr>
            <w:tcW w:w="1300" w:type="dxa"/>
            <w:noWrap/>
            <w:hideMark/>
          </w:tcPr>
          <w:p w:rsidR="006C395C" w:rsidRPr="0022240D" w:rsidRDefault="006C395C" w:rsidP="00FA5ACE">
            <w:pPr>
              <w:rPr>
                <w:rFonts w:ascii="Calibri" w:eastAsia="Times New Roman" w:hAnsi="Calibri"/>
                <w:color w:val="000000"/>
              </w:rPr>
            </w:pPr>
            <w:r>
              <w:rPr>
                <w:rFonts w:ascii="Times New Roman" w:eastAsia="Times New Roman" w:hAnsi="Times New Roman" w:hint="cs"/>
                <w:color w:val="000000"/>
                <w:lang w:bidi="he-IL"/>
              </w:rPr>
              <w:t>פסח</w:t>
            </w:r>
          </w:p>
        </w:tc>
        <w:tc>
          <w:tcPr>
            <w:tcW w:w="2008" w:type="dxa"/>
            <w:noWrap/>
            <w:hideMark/>
          </w:tcPr>
          <w:p w:rsidR="006C395C" w:rsidRPr="0022240D" w:rsidRDefault="006C395C" w:rsidP="00FA5ACE">
            <w:pPr>
              <w:rPr>
                <w:rFonts w:ascii="Calibri" w:eastAsia="Times New Roman" w:hAnsi="Calibri"/>
                <w:color w:val="000000"/>
              </w:rPr>
            </w:pPr>
            <w:r>
              <w:rPr>
                <w:rFonts w:ascii="Times New Roman" w:eastAsia="Times New Roman" w:hAnsi="Times New Roman" w:hint="cs"/>
                <w:color w:val="000000"/>
                <w:lang w:bidi="he-IL"/>
              </w:rPr>
              <w:t>פסח</w:t>
            </w:r>
          </w:p>
        </w:tc>
        <w:tc>
          <w:tcPr>
            <w:tcW w:w="1620" w:type="dxa"/>
            <w:noWrap/>
            <w:hideMark/>
          </w:tcPr>
          <w:p w:rsidR="006C395C" w:rsidRPr="0022240D" w:rsidRDefault="006C395C" w:rsidP="00FA5ACE">
            <w:pPr>
              <w:rPr>
                <w:rFonts w:ascii="Calibri" w:eastAsia="Times New Roman" w:hAnsi="Calibri"/>
                <w:color w:val="000000"/>
              </w:rPr>
            </w:pPr>
            <w:r>
              <w:rPr>
                <w:rFonts w:ascii="Times New Roman" w:eastAsia="Times New Roman" w:hAnsi="Times New Roman" w:hint="cs"/>
                <w:color w:val="000000"/>
                <w:lang w:bidi="he-IL"/>
              </w:rPr>
              <w:t>פסח</w:t>
            </w:r>
          </w:p>
        </w:tc>
        <w:tc>
          <w:tcPr>
            <w:tcW w:w="2970" w:type="dxa"/>
            <w:noWrap/>
            <w:hideMark/>
          </w:tcPr>
          <w:p w:rsidR="006C395C" w:rsidRPr="0022240D" w:rsidRDefault="006C395C" w:rsidP="00FA5ACE">
            <w:pPr>
              <w:rPr>
                <w:rFonts w:ascii="Calibri" w:eastAsia="Times New Roman" w:hAnsi="Calibri"/>
                <w:color w:val="000000"/>
              </w:rPr>
            </w:pPr>
            <w:r>
              <w:rPr>
                <w:rFonts w:ascii="Times New Roman" w:eastAsia="Times New Roman" w:hAnsi="Times New Roman" w:hint="cs"/>
                <w:color w:val="000000"/>
                <w:lang w:bidi="he-IL"/>
              </w:rPr>
              <w:t>פסח</w:t>
            </w:r>
          </w:p>
        </w:tc>
      </w:tr>
      <w:tr w:rsidR="006C395C" w:rsidRPr="0022240D" w:rsidTr="00FA5ACE">
        <w:trPr>
          <w:trHeight w:val="300"/>
        </w:trPr>
        <w:tc>
          <w:tcPr>
            <w:tcW w:w="1300" w:type="dxa"/>
            <w:noWrap/>
            <w:hideMark/>
          </w:tcPr>
          <w:p w:rsidR="006C395C" w:rsidRPr="0028481D" w:rsidRDefault="006C395C" w:rsidP="00FA5ACE">
            <w:pPr>
              <w:rPr>
                <w:rFonts w:ascii="Calibri" w:eastAsia="Times New Roman" w:hAnsi="Calibri"/>
                <w:color w:val="000000"/>
              </w:rPr>
            </w:pPr>
            <w:r w:rsidRPr="0028481D">
              <w:rPr>
                <w:rFonts w:ascii="Calibri" w:eastAsia="Times New Roman" w:hAnsi="Calibri"/>
                <w:color w:val="000000"/>
              </w:rPr>
              <w:t>APRIL 21</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NINETEEN</w:t>
            </w:r>
          </w:p>
        </w:tc>
        <w:tc>
          <w:tcPr>
            <w:tcW w:w="2008" w:type="dxa"/>
            <w:noWrap/>
            <w:hideMark/>
          </w:tcPr>
          <w:p w:rsidR="006C395C" w:rsidRPr="0022240D" w:rsidRDefault="006C395C" w:rsidP="00FA5ACE">
            <w:pPr>
              <w:rPr>
                <w:rFonts w:ascii="Calibri" w:eastAsia="Times New Roman" w:hAnsi="Calibri"/>
                <w:color w:val="000000"/>
              </w:rPr>
            </w:pPr>
          </w:p>
        </w:tc>
        <w:tc>
          <w:tcPr>
            <w:tcW w:w="1620" w:type="dxa"/>
            <w:noWrap/>
            <w:hideMark/>
          </w:tcPr>
          <w:p w:rsidR="006C395C" w:rsidRPr="0022240D" w:rsidRDefault="006C395C" w:rsidP="00FA5ACE">
            <w:pPr>
              <w:rPr>
                <w:rFonts w:ascii="Calibri" w:eastAsia="Times New Roman" w:hAnsi="Calibri"/>
                <w:color w:val="000000"/>
              </w:rPr>
            </w:pP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APRIL 28</w:t>
            </w:r>
          </w:p>
        </w:tc>
        <w:tc>
          <w:tcPr>
            <w:tcW w:w="1300" w:type="dxa"/>
            <w:noWrap/>
            <w:hideMark/>
          </w:tcPr>
          <w:p w:rsidR="006C395C" w:rsidRPr="0028481D"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חזרה</w:t>
            </w:r>
          </w:p>
        </w:tc>
        <w:tc>
          <w:tcPr>
            <w:tcW w:w="2008" w:type="dxa"/>
            <w:noWrap/>
            <w:hideMark/>
          </w:tcPr>
          <w:p w:rsidR="006C395C" w:rsidRPr="0022240D" w:rsidRDefault="006C395C" w:rsidP="00FA5ACE">
            <w:pPr>
              <w:rPr>
                <w:rFonts w:ascii="Calibri" w:eastAsia="Times New Roman" w:hAnsi="Calibri"/>
                <w:color w:val="000000"/>
              </w:rPr>
            </w:pPr>
            <w:r>
              <w:rPr>
                <w:rFonts w:ascii="Times New Roman" w:eastAsia="Times New Roman" w:hAnsi="Times New Roman" w:hint="cs"/>
                <w:color w:val="000000"/>
                <w:lang w:bidi="he-IL"/>
              </w:rPr>
              <w:t>חזרה</w:t>
            </w:r>
          </w:p>
        </w:tc>
        <w:tc>
          <w:tcPr>
            <w:tcW w:w="1620" w:type="dxa"/>
            <w:noWrap/>
            <w:hideMark/>
          </w:tcPr>
          <w:p w:rsidR="006C395C" w:rsidRPr="0022240D" w:rsidRDefault="006C395C" w:rsidP="00FA5ACE">
            <w:pPr>
              <w:rPr>
                <w:rFonts w:ascii="Calibri" w:eastAsia="Times New Roman" w:hAnsi="Calibri"/>
                <w:color w:val="000000"/>
              </w:rPr>
            </w:pPr>
            <w:r>
              <w:rPr>
                <w:rFonts w:ascii="Times New Roman" w:eastAsia="Times New Roman" w:hAnsi="Times New Roman" w:hint="cs"/>
                <w:color w:val="000000"/>
                <w:lang w:bidi="he-IL"/>
              </w:rPr>
              <w:t>חזרה</w:t>
            </w:r>
          </w:p>
        </w:tc>
        <w:tc>
          <w:tcPr>
            <w:tcW w:w="2970" w:type="dxa"/>
            <w:noWrap/>
            <w:hideMark/>
          </w:tcPr>
          <w:p w:rsidR="006C395C" w:rsidRPr="0022240D" w:rsidRDefault="006C395C" w:rsidP="00FA5ACE">
            <w:pPr>
              <w:rPr>
                <w:rFonts w:ascii="Calibri" w:eastAsia="Times New Roman" w:hAnsi="Calibri"/>
                <w:color w:val="000000"/>
              </w:rPr>
            </w:pPr>
            <w:r>
              <w:rPr>
                <w:rFonts w:ascii="Times New Roman" w:eastAsia="Times New Roman" w:hAnsi="Times New Roman" w:hint="cs"/>
                <w:color w:val="000000"/>
                <w:lang w:bidi="he-IL"/>
              </w:rPr>
              <w:t>חזרה</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MAY 5</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FINAL</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EXAMS</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FINAL EXAMS</w:t>
            </w:r>
          </w:p>
        </w:tc>
        <w:tc>
          <w:tcPr>
            <w:tcW w:w="297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FINAL EXAMS</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p>
        </w:tc>
        <w:tc>
          <w:tcPr>
            <w:tcW w:w="1620" w:type="dxa"/>
            <w:noWrap/>
            <w:hideMark/>
          </w:tcPr>
          <w:p w:rsidR="006C395C" w:rsidRPr="0022240D" w:rsidRDefault="006C395C" w:rsidP="00FA5ACE">
            <w:pPr>
              <w:rPr>
                <w:rFonts w:ascii="Calibri" w:eastAsia="Times New Roman" w:hAnsi="Calibri"/>
                <w:color w:val="000000"/>
              </w:rPr>
            </w:pPr>
          </w:p>
        </w:tc>
        <w:tc>
          <w:tcPr>
            <w:tcW w:w="2970" w:type="dxa"/>
            <w:noWrap/>
            <w:hideMark/>
          </w:tcPr>
          <w:p w:rsidR="006C395C" w:rsidRPr="0022240D" w:rsidRDefault="006C395C" w:rsidP="00FA5ACE">
            <w:pPr>
              <w:rPr>
                <w:rFonts w:ascii="Calibri" w:eastAsia="Times New Roman" w:hAnsi="Calibri"/>
                <w:color w:val="000000"/>
              </w:rPr>
            </w:pPr>
          </w:p>
        </w:tc>
      </w:tr>
    </w:tbl>
    <w:p w:rsidR="006C395C" w:rsidRDefault="006C395C" w:rsidP="006C395C"/>
    <w:p w:rsidR="007A089B" w:rsidRPr="007A089B" w:rsidRDefault="007A089B" w:rsidP="007A089B">
      <w:pPr>
        <w:spacing w:after="0" w:line="240" w:lineRule="auto"/>
        <w:rPr>
          <w:rFonts w:ascii="Times New Roman" w:hAnsi="Times New Roman" w:cs="Times New Roman"/>
          <w:b/>
          <w:color w:val="FF0000"/>
          <w:sz w:val="24"/>
          <w:szCs w:val="24"/>
        </w:rPr>
      </w:pPr>
      <w:r w:rsidRPr="007A089B">
        <w:rPr>
          <w:rFonts w:ascii="Times New Roman" w:hAnsi="Times New Roman" w:cs="Times New Roman"/>
          <w:b/>
          <w:sz w:val="24"/>
          <w:szCs w:val="24"/>
        </w:rPr>
        <w:t>2019-399</w:t>
      </w:r>
      <w:r w:rsidRPr="007A089B">
        <w:rPr>
          <w:rFonts w:ascii="Times New Roman" w:hAnsi="Times New Roman" w:cs="Times New Roman"/>
          <w:b/>
          <w:sz w:val="24"/>
          <w:szCs w:val="24"/>
        </w:rPr>
        <w:tab/>
        <w:t>HEJS 1003</w:t>
      </w:r>
      <w:r w:rsidRPr="007A089B">
        <w:rPr>
          <w:rFonts w:ascii="Times New Roman" w:hAnsi="Times New Roman" w:cs="Times New Roman"/>
          <w:b/>
          <w:sz w:val="24"/>
          <w:szCs w:val="24"/>
        </w:rPr>
        <w:tab/>
        <w:t>Revise Course</w:t>
      </w:r>
      <w:r w:rsidRPr="007A089B">
        <w:rPr>
          <w:rFonts w:ascii="Times New Roman" w:hAnsi="Times New Roman" w:cs="Times New Roman"/>
          <w:b/>
          <w:color w:val="FF0000"/>
          <w:sz w:val="24"/>
          <w:szCs w:val="24"/>
        </w:rPr>
        <w:t xml:space="preserve"> (S)</w:t>
      </w:r>
    </w:p>
    <w:p w:rsidR="006C395C" w:rsidRDefault="006C395C"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19-14176</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Intermediate Modern Hebrew 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 Progress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Revise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Neither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College of Liberal Arts and Sciences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Intermediate Modern Hebrew 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1003</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CONTACT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jet08007</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41" w:history="1">
              <w:r>
                <w:rPr>
                  <w:rStyle w:val="Hyperlink"/>
                  <w:rFonts w:ascii="Arial" w:hAnsi="Arial" w:cs="Arial"/>
                  <w:sz w:val="15"/>
                  <w:szCs w:val="15"/>
                </w:rPr>
                <w:t>jennifer.terni@uconn.edu</w:t>
              </w:r>
            </w:hyperlink>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Myself</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1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2020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Hebrew</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4</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Lecture</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523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 1002 or equivalent. Not open to students who have passed HEJS 3151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HEJS 1002 or equivalent.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 Consent Required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GRADING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Graded</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64"/>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Storrs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Instructor specialization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2"/>
        <w:gridCol w:w="7542"/>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DETAILS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 1153. Intermediate Hebrew I 4.00 credits Prerequisites: HEJS 1152 or equivalent Grading Basis: Graded Review of elementary Hebrew grammar. Graded composition and translation. Intensive and extensive reading. Oral practice in the language. The basic structure patterns of Hebrew.</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HEJS 1003. Intermediate Modern Hebrew I 4.00 credits Prerequisites: HEJS 1002 or equivalent. May not be taken out of sequence after passing HEJS 1003 or 1004. May not be taken for credit after passing HEJS 3151. Grading Basis: Graded Building on first-year skills, more advanced grammar, vocabulary, and conversational </w:t>
            </w:r>
            <w:r>
              <w:rPr>
                <w:rFonts w:ascii="Arial" w:hAnsi="Arial" w:cs="Arial"/>
                <w:sz w:val="15"/>
                <w:szCs w:val="15"/>
              </w:rPr>
              <w:lastRenderedPageBreak/>
              <w:t>skills. Examples from popular media and culture along with short readings continue to enhance students' language acquisition.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This revision is to align the numbering of all Elementary and Intermediate modern languages courses in LCL. It also completes the process of revising the descriptions of hyphenated classes.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none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Provides ongoing exposure to Hebrew script, and practice with the communication skills of modern Hebrew using examples from media and popular culture. This course will allow students to acquire more elements of the history, culture, and religious traditions of the Jewish People.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Homework, reading, quizzes, oral quizzes and participation as well as a final exam.</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06"/>
              <w:gridCol w:w="2806"/>
              <w:gridCol w:w="74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42" w:tgtFrame="_self" w:history="1">
                    <w:r>
                      <w:rPr>
                        <w:rStyle w:val="Hyperlink"/>
                        <w:rFonts w:ascii="Arial" w:hAnsi="Arial" w:cs="Arial"/>
                        <w:sz w:val="15"/>
                        <w:szCs w:val="15"/>
                      </w:rPr>
                      <w:t>HEJS 1153 Syllabus, 2019, revised.docx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 1153 Syllabus, 2019, revised.docx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Syllabus</w:t>
                  </w:r>
                </w:p>
              </w:tc>
            </w:tr>
          </w:tbl>
          <w:p w:rsidR="006C395C" w:rsidRDefault="006C395C" w:rsidP="00FA5ACE"/>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2"/>
        <w:gridCol w:w="7562"/>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6"/>
              <w:gridCol w:w="912"/>
              <w:gridCol w:w="1220"/>
              <w:gridCol w:w="655"/>
              <w:gridCol w:w="1336"/>
              <w:gridCol w:w="1251"/>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11/07/2019 - 18:48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Read and reviewed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11/07/2019 - 23:02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Approved</w:t>
                  </w:r>
                </w:p>
              </w:tc>
            </w:tr>
          </w:tbl>
          <w:p w:rsidR="006C395C" w:rsidRDefault="006C395C" w:rsidP="00FA5ACE"/>
        </w:tc>
      </w:tr>
    </w:tbl>
    <w:p w:rsidR="006C395C" w:rsidRDefault="006C395C" w:rsidP="006C395C">
      <w:pPr>
        <w:rPr>
          <w:sz w:val="20"/>
          <w:szCs w:val="20"/>
        </w:rPr>
      </w:pPr>
    </w:p>
    <w:p w:rsidR="006C395C" w:rsidRDefault="006C395C" w:rsidP="006C395C"/>
    <w:p w:rsidR="006C395C" w:rsidRPr="00806B08" w:rsidRDefault="006C395C" w:rsidP="006C395C">
      <w:pPr>
        <w:ind w:right="-540"/>
        <w:rPr>
          <w:b/>
          <w:u w:val="single"/>
        </w:rPr>
      </w:pPr>
      <w:r w:rsidRPr="00806B08">
        <w:rPr>
          <w:rFonts w:ascii="Verdana" w:hAnsi="Verdana" w:cs="Verdana"/>
          <w:b/>
          <w:u w:val="single"/>
        </w:rPr>
        <w:t>University of Connecticut, Fall 2019</w:t>
      </w:r>
    </w:p>
    <w:p w:rsidR="006C395C" w:rsidRDefault="006C395C" w:rsidP="006C395C">
      <w:r>
        <w:rPr>
          <w:rFonts w:ascii="Verdana" w:hAnsi="Verdana" w:cs="Verdana"/>
        </w:rPr>
        <w:t xml:space="preserve">Office: 263 Oak </w:t>
      </w:r>
      <w:proofErr w:type="gramStart"/>
      <w:r>
        <w:rPr>
          <w:rFonts w:ascii="Verdana" w:hAnsi="Verdana" w:cs="Verdana"/>
        </w:rPr>
        <w:t>Hall  (</w:t>
      </w:r>
      <w:proofErr w:type="gramEnd"/>
      <w:r>
        <w:rPr>
          <w:rFonts w:ascii="Verdana" w:hAnsi="Verdana" w:cs="Verdana"/>
        </w:rPr>
        <w:t>Phone: 860-486-3279)</w:t>
      </w:r>
    </w:p>
    <w:p w:rsidR="006C395C" w:rsidRDefault="006C395C" w:rsidP="006C395C">
      <w:pPr>
        <w:ind w:right="-540"/>
      </w:pPr>
      <w:r>
        <w:rPr>
          <w:rFonts w:ascii="Verdana" w:hAnsi="Verdana" w:cs="Verdana"/>
        </w:rPr>
        <w:t>Office Hours: Tues. &amp; Thurs. 1:00 - 2:00</w:t>
      </w:r>
    </w:p>
    <w:p w:rsidR="006C395C" w:rsidRDefault="006C395C" w:rsidP="006C395C">
      <w:r>
        <w:rPr>
          <w:rFonts w:ascii="Verdana" w:hAnsi="Verdana" w:cs="Verdana"/>
        </w:rPr>
        <w:t xml:space="preserve">E-Mail: sherry.shamash@UCONN.edu, or SHRPSH513@Yahoo.com </w:t>
      </w:r>
    </w:p>
    <w:p w:rsidR="006C395C" w:rsidRDefault="006C395C" w:rsidP="006C395C"/>
    <w:p w:rsidR="006C395C" w:rsidRDefault="006C395C" w:rsidP="006C395C">
      <w:r>
        <w:rPr>
          <w:rFonts w:ascii="Verdana" w:hAnsi="Verdana" w:cs="Verdana"/>
          <w:sz w:val="32"/>
        </w:rPr>
        <w:t xml:space="preserve"> </w:t>
      </w:r>
      <w:r>
        <w:rPr>
          <w:rFonts w:ascii="Verdana" w:hAnsi="Verdana" w:cs="Verdana"/>
          <w:b/>
          <w:sz w:val="32"/>
        </w:rPr>
        <w:t>HEJS 1153: INTERMEDIATE MODERN HEBREW</w:t>
      </w:r>
    </w:p>
    <w:p w:rsidR="006C395C" w:rsidRDefault="006C395C" w:rsidP="006C395C">
      <w:pPr>
        <w:rPr>
          <w:lang w:bidi="he-IL"/>
        </w:rPr>
      </w:pPr>
    </w:p>
    <w:p w:rsidR="006C395C" w:rsidRDefault="006C395C" w:rsidP="006C395C">
      <w:pPr>
        <w:rPr>
          <w:rFonts w:ascii="Verdana" w:hAnsi="Verdana"/>
          <w:lang w:bidi="he-IL"/>
        </w:rPr>
      </w:pPr>
      <w:r w:rsidRPr="00806B08">
        <w:rPr>
          <w:rFonts w:ascii="Verdana" w:hAnsi="Verdana"/>
          <w:b/>
          <w:u w:val="single"/>
          <w:lang w:bidi="he-IL"/>
        </w:rPr>
        <w:t>COURSE DESCRIPTION</w:t>
      </w:r>
      <w:r>
        <w:rPr>
          <w:rFonts w:ascii="Verdana" w:hAnsi="Verdana"/>
          <w:lang w:bidi="he-IL"/>
        </w:rPr>
        <w:t>: Building on all that was covered in Elementary Modern Hebrew (HEJS 1151-2), this class continues to study patterns (</w:t>
      </w:r>
      <w:r w:rsidRPr="00806B08">
        <w:rPr>
          <w:rFonts w:ascii="Times New Roman" w:hAnsi="Times New Roman" w:cs="Times New Roman" w:hint="cs"/>
          <w:sz w:val="28"/>
          <w:szCs w:val="28"/>
          <w:lang w:bidi="he-IL"/>
        </w:rPr>
        <w:t>גזרות</w:t>
      </w:r>
      <w:r>
        <w:rPr>
          <w:rFonts w:ascii="Verdana" w:hAnsi="Verdana"/>
          <w:lang w:bidi="he-IL"/>
        </w:rPr>
        <w:t xml:space="preserve">) of verbs in </w:t>
      </w:r>
      <w:proofErr w:type="gramStart"/>
      <w:r>
        <w:rPr>
          <w:rFonts w:ascii="Verdana" w:hAnsi="Verdana"/>
          <w:lang w:bidi="he-IL"/>
        </w:rPr>
        <w:lastRenderedPageBreak/>
        <w:t xml:space="preserve">four  </w:t>
      </w:r>
      <w:r w:rsidRPr="00B64ECA">
        <w:rPr>
          <w:rFonts w:ascii="Times New Roman" w:hAnsi="Times New Roman" w:cs="Times New Roman" w:hint="cs"/>
          <w:sz w:val="28"/>
          <w:szCs w:val="28"/>
          <w:lang w:bidi="he-IL"/>
        </w:rPr>
        <w:t>בנינים</w:t>
      </w:r>
      <w:proofErr w:type="gramEnd"/>
      <w:r>
        <w:rPr>
          <w:rFonts w:ascii="Verdana" w:hAnsi="Verdana"/>
          <w:lang w:bidi="he-IL"/>
        </w:rPr>
        <w:t xml:space="preserve"> in the past tense.</w:t>
      </w:r>
      <w:r>
        <w:rPr>
          <w:rFonts w:ascii="Verdana" w:hAnsi="Verdana" w:hint="cs"/>
          <w:lang w:bidi="he-IL"/>
        </w:rPr>
        <w:t xml:space="preserve">  </w:t>
      </w:r>
      <w:r>
        <w:rPr>
          <w:rFonts w:ascii="Verdana" w:hAnsi="Verdana"/>
          <w:lang w:bidi="he-IL"/>
        </w:rPr>
        <w:t>Comparatives and Superlatives, Modal Expressions and further Prepositional Pronouns are among the highlights covered in this semester.</w:t>
      </w:r>
    </w:p>
    <w:p w:rsidR="006C395C" w:rsidRDefault="006C395C" w:rsidP="006C395C">
      <w:pPr>
        <w:rPr>
          <w:rFonts w:ascii="Verdana" w:hAnsi="Verdana"/>
          <w:lang w:bidi="he-IL"/>
        </w:rPr>
      </w:pPr>
    </w:p>
    <w:p w:rsidR="006C395C" w:rsidRPr="00B64ECA" w:rsidRDefault="006C395C" w:rsidP="006C395C">
      <w:pPr>
        <w:rPr>
          <w:rFonts w:ascii="Verdana" w:hAnsi="Verdana"/>
          <w:u w:val="single"/>
          <w:lang w:bidi="he-IL"/>
        </w:rPr>
      </w:pPr>
      <w:r>
        <w:rPr>
          <w:rFonts w:ascii="Verdana" w:hAnsi="Verdana"/>
          <w:b/>
          <w:u w:val="single"/>
          <w:lang w:bidi="he-IL"/>
        </w:rPr>
        <w:t>LEARNING GOALS</w:t>
      </w:r>
      <w:r w:rsidRPr="00B64ECA">
        <w:rPr>
          <w:rFonts w:ascii="Verdana" w:hAnsi="Verdana"/>
          <w:b/>
          <w:lang w:bidi="he-IL"/>
        </w:rPr>
        <w:t>:</w:t>
      </w:r>
      <w:r w:rsidRPr="00B64ECA">
        <w:rPr>
          <w:rFonts w:ascii="Verdana" w:hAnsi="Verdana"/>
          <w:lang w:bidi="he-IL"/>
        </w:rPr>
        <w:t xml:space="preserve"> U</w:t>
      </w:r>
      <w:r>
        <w:rPr>
          <w:rFonts w:ascii="Verdana" w:hAnsi="Verdana"/>
          <w:lang w:bidi="he-IL"/>
        </w:rPr>
        <w:t>pon completion of this course, students should be able to understand uncomplicated discussions about politics and culture in Israel, and express their own ideas on these topics as well.  The ability to write more complex sentences continues to be fostered and the students’ personal vocabulary will continue to expand.</w:t>
      </w:r>
    </w:p>
    <w:p w:rsidR="006C395C" w:rsidRDefault="006C395C" w:rsidP="006C395C">
      <w:pPr>
        <w:ind w:right="-630"/>
        <w:rPr>
          <w:rFonts w:ascii="Verdana" w:hAnsi="Verdana"/>
          <w:lang w:bidi="he-IL"/>
        </w:rPr>
      </w:pPr>
    </w:p>
    <w:p w:rsidR="006C395C" w:rsidRDefault="006C395C" w:rsidP="006C395C">
      <w:pPr>
        <w:ind w:left="-180"/>
        <w:rPr>
          <w:rFonts w:ascii="Verdana" w:eastAsia="Times New Roman" w:hAnsi="Verdana" w:cs="Times New Roman"/>
          <w:i/>
          <w:color w:val="000000"/>
          <w:bdr w:val="none" w:sz="0" w:space="0" w:color="auto" w:frame="1"/>
          <w:shd w:val="clear" w:color="auto" w:fill="FFFFFF"/>
        </w:rPr>
      </w:pPr>
      <w:r>
        <w:rPr>
          <w:rFonts w:ascii="Verdana" w:eastAsia="Times New Roman" w:hAnsi="Verdana" w:cs="Times New Roman"/>
          <w:color w:val="000000"/>
          <w:bdr w:val="none" w:sz="0" w:space="0" w:color="auto" w:frame="1"/>
          <w:shd w:val="clear" w:color="auto" w:fill="FFFFFF"/>
        </w:rPr>
        <w:t xml:space="preserve">  </w:t>
      </w:r>
      <w:r w:rsidRPr="00B16252">
        <w:rPr>
          <w:rFonts w:ascii="Verdana" w:eastAsia="Times New Roman" w:hAnsi="Verdana" w:cs="Times New Roman"/>
          <w:i/>
          <w:color w:val="000000"/>
          <w:bdr w:val="none" w:sz="0" w:space="0" w:color="auto" w:frame="1"/>
          <w:shd w:val="clear" w:color="auto" w:fill="FFFFFF"/>
        </w:rPr>
        <w:t xml:space="preserve">Hebrew is an accredited language at the University of Connecticut and </w:t>
      </w:r>
    </w:p>
    <w:p w:rsidR="006C395C" w:rsidRPr="008421C5" w:rsidRDefault="006C395C" w:rsidP="006C395C">
      <w:pPr>
        <w:ind w:left="-180"/>
        <w:rPr>
          <w:rFonts w:ascii="Verdana" w:eastAsia="Times New Roman" w:hAnsi="Verdana" w:cs="Times New Roman"/>
          <w:i/>
          <w:color w:val="000000"/>
          <w:bdr w:val="none" w:sz="0" w:space="0" w:color="auto" w:frame="1"/>
          <w:shd w:val="clear" w:color="auto" w:fill="FFFFFF"/>
        </w:rPr>
      </w:pPr>
      <w:r>
        <w:rPr>
          <w:rFonts w:ascii="Verdana" w:eastAsia="Times New Roman" w:hAnsi="Verdana" w:cs="Times New Roman"/>
          <w:i/>
          <w:color w:val="000000"/>
          <w:bdr w:val="none" w:sz="0" w:space="0" w:color="auto" w:frame="1"/>
          <w:shd w:val="clear" w:color="auto" w:fill="FFFFFF"/>
        </w:rPr>
        <w:t xml:space="preserve">  </w:t>
      </w:r>
      <w:proofErr w:type="gramStart"/>
      <w:r>
        <w:rPr>
          <w:rFonts w:ascii="Verdana" w:eastAsia="Times New Roman" w:hAnsi="Verdana" w:cs="Times New Roman"/>
          <w:i/>
          <w:color w:val="000000"/>
          <w:bdr w:val="none" w:sz="0" w:space="0" w:color="auto" w:frame="1"/>
          <w:shd w:val="clear" w:color="auto" w:fill="FFFFFF"/>
        </w:rPr>
        <w:t>can</w:t>
      </w:r>
      <w:proofErr w:type="gramEnd"/>
      <w:r>
        <w:rPr>
          <w:rFonts w:ascii="Verdana" w:eastAsia="Times New Roman" w:hAnsi="Verdana" w:cs="Times New Roman"/>
          <w:i/>
          <w:color w:val="000000"/>
          <w:bdr w:val="none" w:sz="0" w:space="0" w:color="auto" w:frame="1"/>
          <w:shd w:val="clear" w:color="auto" w:fill="FFFFFF"/>
        </w:rPr>
        <w:t xml:space="preserve"> be used to fulfill</w:t>
      </w:r>
      <w:r w:rsidRPr="00B16252">
        <w:rPr>
          <w:rFonts w:ascii="Verdana" w:eastAsia="Times New Roman" w:hAnsi="Verdana" w:cs="Times New Roman"/>
          <w:i/>
          <w:color w:val="000000"/>
          <w:bdr w:val="none" w:sz="0" w:space="0" w:color="auto" w:frame="1"/>
          <w:shd w:val="clear" w:color="auto" w:fill="FFFFFF"/>
        </w:rPr>
        <w:t xml:space="preserve"> the Language Requirement</w:t>
      </w:r>
    </w:p>
    <w:p w:rsidR="006C395C" w:rsidRPr="009A0471" w:rsidRDefault="006C395C" w:rsidP="006C395C">
      <w:pPr>
        <w:ind w:right="-630"/>
        <w:rPr>
          <w:rFonts w:ascii="Verdana" w:hAnsi="Verdana"/>
          <w:b/>
          <w:u w:val="single"/>
          <w:lang w:bidi="he-IL"/>
        </w:rPr>
      </w:pPr>
      <w:r>
        <w:rPr>
          <w:rFonts w:ascii="Verdana" w:hAnsi="Verdana"/>
          <w:lang w:bidi="he-IL"/>
        </w:rPr>
        <w:t xml:space="preserve"> </w:t>
      </w:r>
    </w:p>
    <w:p w:rsidR="006C395C" w:rsidRDefault="006C395C" w:rsidP="006C395C">
      <w:pPr>
        <w:ind w:right="-360"/>
      </w:pPr>
      <w:r>
        <w:rPr>
          <w:rFonts w:ascii="Verdana" w:hAnsi="Verdana" w:cs="Verdana"/>
          <w:b/>
          <w:u w:val="single"/>
        </w:rPr>
        <w:t>REQUIREMENTS</w:t>
      </w:r>
      <w:r>
        <w:rPr>
          <w:rFonts w:ascii="Verdana" w:hAnsi="Verdana" w:cs="Verdana"/>
        </w:rPr>
        <w:t>:  Participation in class and the completion of assignments in a timely fashion are essential for language acquisition. Students are responsible for all material covered in the class and the textbook, as well as all information on the CDs for each lesson.</w:t>
      </w:r>
    </w:p>
    <w:p w:rsidR="006C395C" w:rsidRDefault="006C395C" w:rsidP="006C395C"/>
    <w:p w:rsidR="006C395C" w:rsidRDefault="006C395C" w:rsidP="006C395C">
      <w:r>
        <w:rPr>
          <w:rFonts w:ascii="Verdana" w:hAnsi="Verdana" w:cs="Verdana"/>
          <w:b/>
          <w:u w:val="single"/>
        </w:rPr>
        <w:t xml:space="preserve">HOMEWORK </w:t>
      </w:r>
      <w:r>
        <w:rPr>
          <w:rFonts w:ascii="Verdana" w:hAnsi="Verdana" w:cs="Verdana"/>
        </w:rPr>
        <w:t>will be assigned for each chapter and must be turned in on time! All tests will be announced in advance and cannot be missed without valid reason and prior notice.  In such</w:t>
      </w:r>
      <w:r>
        <w:t xml:space="preserve"> </w:t>
      </w:r>
      <w:r>
        <w:rPr>
          <w:rFonts w:ascii="Verdana" w:hAnsi="Verdana" w:cs="Verdana"/>
        </w:rPr>
        <w:t xml:space="preserve">cases a make-up will be arranged.  Quizzes will be given periodically and cannot be missed without prior consultation with the instructor.    </w:t>
      </w:r>
    </w:p>
    <w:p w:rsidR="006C395C" w:rsidRDefault="006C395C" w:rsidP="006C395C"/>
    <w:p w:rsidR="006C395C" w:rsidRDefault="006C395C" w:rsidP="006C395C">
      <w:pPr>
        <w:ind w:right="-270"/>
      </w:pPr>
      <w:r w:rsidRPr="00B344F6">
        <w:rPr>
          <w:rFonts w:ascii="Verdana" w:hAnsi="Verdana" w:cs="Verdana"/>
          <w:b/>
          <w:u w:val="single"/>
        </w:rPr>
        <w:t>ORAL PRACTICE IS IMPERATIVE</w:t>
      </w:r>
      <w:r w:rsidRPr="00B344F6">
        <w:rPr>
          <w:rFonts w:ascii="Verdana" w:hAnsi="Verdana" w:cs="Verdana"/>
          <w:b/>
        </w:rPr>
        <w:t>!</w:t>
      </w:r>
      <w:r>
        <w:rPr>
          <w:rFonts w:ascii="Verdana" w:hAnsi="Verdana" w:cs="Verdana"/>
        </w:rPr>
        <w:t xml:space="preserve">  All pupils are expected to listen to the CDs for each lesson</w:t>
      </w:r>
      <w:r>
        <w:t xml:space="preserve"> </w:t>
      </w:r>
      <w:r>
        <w:rPr>
          <w:rFonts w:ascii="Verdana" w:hAnsi="Verdana" w:cs="Verdana"/>
        </w:rPr>
        <w:t>and complete any exercises assigned from them.</w:t>
      </w:r>
    </w:p>
    <w:p w:rsidR="006C395C" w:rsidRDefault="006C395C" w:rsidP="006C395C">
      <w:r>
        <w:rPr>
          <w:rFonts w:ascii="Verdana" w:hAnsi="Verdana" w:cs="Verdana"/>
        </w:rPr>
        <w:t xml:space="preserve">All students are responsible for one </w:t>
      </w:r>
      <w:r>
        <w:rPr>
          <w:rFonts w:ascii="Verdana" w:hAnsi="Verdana" w:cs="Verdana"/>
          <w:u w:val="single"/>
        </w:rPr>
        <w:t>ORAL PRESENTATION</w:t>
      </w:r>
      <w:r>
        <w:rPr>
          <w:rFonts w:ascii="Verdana" w:hAnsi="Verdana" w:cs="Verdana"/>
        </w:rPr>
        <w:t xml:space="preserve"> to the class, and two </w:t>
      </w:r>
      <w:r>
        <w:rPr>
          <w:rFonts w:ascii="Verdana" w:hAnsi="Verdana" w:cs="Verdana"/>
          <w:u w:val="single"/>
        </w:rPr>
        <w:t>PRIVATE CONVERSATIONS</w:t>
      </w:r>
      <w:r>
        <w:rPr>
          <w:rFonts w:ascii="Verdana" w:hAnsi="Verdana" w:cs="Verdana"/>
        </w:rPr>
        <w:t xml:space="preserve">   with the instructor.</w:t>
      </w:r>
    </w:p>
    <w:p w:rsidR="006C395C" w:rsidRDefault="006C395C" w:rsidP="006C395C">
      <w:r>
        <w:rPr>
          <w:rFonts w:ascii="Verdana" w:hAnsi="Verdana" w:cs="Verdana"/>
        </w:rPr>
        <w:t>DATES FOR PRIVATE CONVERSATIONS:   November 6, 13 &amp; 20</w:t>
      </w:r>
      <w:proofErr w:type="gramStart"/>
      <w:r>
        <w:rPr>
          <w:rFonts w:ascii="Verdana" w:hAnsi="Verdana" w:cs="Verdana"/>
        </w:rPr>
        <w:t>,  2019</w:t>
      </w:r>
      <w:proofErr w:type="gramEnd"/>
    </w:p>
    <w:p w:rsidR="006C395C" w:rsidRDefault="006C395C" w:rsidP="006C395C">
      <w:pPr>
        <w:rPr>
          <w:rFonts w:ascii="Verdana" w:hAnsi="Verdana" w:cs="Verdana"/>
        </w:rPr>
      </w:pPr>
      <w:r>
        <w:rPr>
          <w:rFonts w:ascii="Verdana" w:hAnsi="Verdana" w:cs="Verdana"/>
        </w:rPr>
        <w:t>DATE FOR ORAL PRESENTATIONS:           December 4</w:t>
      </w:r>
      <w:proofErr w:type="gramStart"/>
      <w:r>
        <w:rPr>
          <w:rFonts w:ascii="Verdana" w:hAnsi="Verdana" w:cs="Verdana"/>
        </w:rPr>
        <w:t>,  2019</w:t>
      </w:r>
      <w:proofErr w:type="gramEnd"/>
    </w:p>
    <w:p w:rsidR="006C395C" w:rsidRDefault="006C395C" w:rsidP="006C395C">
      <w:pPr>
        <w:rPr>
          <w:rFonts w:ascii="Verdana" w:hAnsi="Verdana" w:cs="Verdana"/>
        </w:rPr>
      </w:pPr>
    </w:p>
    <w:p w:rsidR="006C395C" w:rsidRDefault="006C395C" w:rsidP="006C395C">
      <w:pPr>
        <w:rPr>
          <w:rFonts w:ascii="Verdana" w:hAnsi="Verdana" w:cs="Verdana"/>
        </w:rPr>
      </w:pPr>
    </w:p>
    <w:p w:rsidR="006C395C" w:rsidRDefault="006C395C" w:rsidP="006C395C">
      <w:pPr>
        <w:rPr>
          <w:rFonts w:ascii="Verdana" w:hAnsi="Verdana" w:cs="Verdana"/>
        </w:rPr>
      </w:pPr>
    </w:p>
    <w:p w:rsidR="006C395C" w:rsidRDefault="006C395C" w:rsidP="006C395C">
      <w:pPr>
        <w:rPr>
          <w:rFonts w:ascii="Verdana" w:hAnsi="Verdana" w:cs="Verdana"/>
        </w:rPr>
      </w:pPr>
    </w:p>
    <w:p w:rsidR="006C395C" w:rsidRDefault="006C395C" w:rsidP="006C395C">
      <w:pPr>
        <w:rPr>
          <w:rFonts w:ascii="Verdana" w:hAnsi="Verdana" w:cs="Verdana"/>
        </w:rPr>
      </w:pPr>
      <w:r w:rsidRPr="00B16252">
        <w:rPr>
          <w:rFonts w:ascii="Verdana" w:hAnsi="Verdana" w:cs="Verdana"/>
          <w:b/>
          <w:u w:val="single"/>
        </w:rPr>
        <w:t>GRADING:</w:t>
      </w:r>
      <w:r w:rsidRPr="00B16252">
        <w:rPr>
          <w:rFonts w:ascii="Verdana" w:hAnsi="Verdana" w:cs="Verdana"/>
          <w:b/>
        </w:rPr>
        <w:t xml:space="preserve">  Scale:</w:t>
      </w:r>
      <w:r w:rsidRPr="00B16252">
        <w:rPr>
          <w:rFonts w:ascii="Verdana" w:hAnsi="Verdana" w:cs="Verdana"/>
        </w:rPr>
        <w:t xml:space="preserve">  </w:t>
      </w:r>
      <w:proofErr w:type="gramStart"/>
      <w:r w:rsidRPr="00B16252">
        <w:rPr>
          <w:rFonts w:ascii="Verdana" w:hAnsi="Verdana" w:cs="Verdana"/>
        </w:rPr>
        <w:t xml:space="preserve">A </w:t>
      </w:r>
      <w:r>
        <w:rPr>
          <w:rFonts w:ascii="Verdana" w:hAnsi="Verdana" w:cs="Verdana"/>
        </w:rPr>
        <w:t xml:space="preserve"> </w:t>
      </w:r>
      <w:r w:rsidRPr="00B16252">
        <w:rPr>
          <w:rFonts w:ascii="Verdana" w:hAnsi="Verdana" w:cs="Verdana"/>
        </w:rPr>
        <w:t>=</w:t>
      </w:r>
      <w:proofErr w:type="gramEnd"/>
      <w:r>
        <w:rPr>
          <w:rFonts w:ascii="Verdana" w:hAnsi="Verdana" w:cs="Verdana"/>
          <w:b/>
        </w:rPr>
        <w:t xml:space="preserve">  </w:t>
      </w:r>
      <w:r w:rsidRPr="00B16252">
        <w:rPr>
          <w:rFonts w:ascii="Verdana" w:hAnsi="Verdana" w:cs="Verdana"/>
        </w:rPr>
        <w:t>92-100</w:t>
      </w:r>
      <w:r>
        <w:rPr>
          <w:rFonts w:ascii="Verdana" w:hAnsi="Verdana" w:cs="Verdana"/>
        </w:rPr>
        <w:tab/>
        <w:t xml:space="preserve"> B-  =  80- 82</w:t>
      </w:r>
      <w:r>
        <w:rPr>
          <w:rFonts w:ascii="Verdana" w:hAnsi="Verdana" w:cs="Verdana"/>
        </w:rPr>
        <w:tab/>
        <w:t>D+  =  67 - 69</w:t>
      </w:r>
    </w:p>
    <w:p w:rsidR="006C395C" w:rsidRDefault="006C395C" w:rsidP="006C395C">
      <w:pPr>
        <w:ind w:right="-270"/>
        <w:rPr>
          <w:rFonts w:ascii="Verdana" w:hAnsi="Verdana" w:cs="Verdana"/>
        </w:rPr>
      </w:pPr>
      <w:r>
        <w:rPr>
          <w:rFonts w:ascii="Verdana" w:hAnsi="Verdana" w:cs="Verdana"/>
        </w:rPr>
        <w:lastRenderedPageBreak/>
        <w:tab/>
      </w:r>
      <w:r>
        <w:rPr>
          <w:rFonts w:ascii="Verdana" w:hAnsi="Verdana" w:cs="Verdana"/>
        </w:rPr>
        <w:tab/>
      </w:r>
      <w:r>
        <w:rPr>
          <w:rFonts w:ascii="Verdana" w:hAnsi="Verdana" w:cs="Verdana"/>
        </w:rPr>
        <w:tab/>
        <w:t xml:space="preserve">    A- </w:t>
      </w:r>
      <w:proofErr w:type="gramStart"/>
      <w:r>
        <w:rPr>
          <w:rFonts w:ascii="Verdana" w:hAnsi="Verdana" w:cs="Verdana"/>
        </w:rPr>
        <w:t>=  90</w:t>
      </w:r>
      <w:proofErr w:type="gramEnd"/>
      <w:r>
        <w:rPr>
          <w:rFonts w:ascii="Verdana" w:hAnsi="Verdana" w:cs="Verdana"/>
        </w:rPr>
        <w:t xml:space="preserve"> - 92</w:t>
      </w:r>
      <w:r>
        <w:rPr>
          <w:rFonts w:ascii="Verdana" w:hAnsi="Verdana" w:cs="Verdana"/>
        </w:rPr>
        <w:tab/>
        <w:t xml:space="preserve"> C+ =  77- 79</w:t>
      </w:r>
      <w:r>
        <w:rPr>
          <w:rFonts w:ascii="Verdana" w:hAnsi="Verdana" w:cs="Verdana"/>
        </w:rPr>
        <w:tab/>
        <w:t xml:space="preserve">D    =  63 - 66 </w:t>
      </w:r>
    </w:p>
    <w:p w:rsidR="006C395C" w:rsidRDefault="006C395C" w:rsidP="006C395C">
      <w:pPr>
        <w:ind w:right="-720"/>
        <w:rPr>
          <w:rFonts w:ascii="Verdana" w:hAnsi="Verdana" w:cs="Verdana"/>
        </w:rPr>
      </w:pPr>
      <w:r>
        <w:rPr>
          <w:rFonts w:ascii="Verdana" w:hAnsi="Verdana" w:cs="Verdana"/>
        </w:rPr>
        <w:tab/>
      </w:r>
      <w:r>
        <w:rPr>
          <w:rFonts w:ascii="Verdana" w:hAnsi="Verdana" w:cs="Verdana"/>
        </w:rPr>
        <w:tab/>
      </w:r>
      <w:r>
        <w:rPr>
          <w:rFonts w:ascii="Verdana" w:hAnsi="Verdana" w:cs="Verdana"/>
        </w:rPr>
        <w:tab/>
        <w:t xml:space="preserve">    B+ = 87 – 89 </w:t>
      </w:r>
      <w:r>
        <w:rPr>
          <w:rFonts w:ascii="Verdana" w:hAnsi="Verdana" w:cs="Verdana"/>
        </w:rPr>
        <w:tab/>
        <w:t xml:space="preserve"> C    = 73 -76 </w:t>
      </w:r>
      <w:r>
        <w:rPr>
          <w:rFonts w:ascii="Verdana" w:hAnsi="Verdana" w:cs="Verdana"/>
        </w:rPr>
        <w:tab/>
        <w:t xml:space="preserve">D-   </w:t>
      </w:r>
      <w:proofErr w:type="gramStart"/>
      <w:r>
        <w:rPr>
          <w:rFonts w:ascii="Verdana" w:hAnsi="Verdana" w:cs="Verdana"/>
        </w:rPr>
        <w:t>=  60</w:t>
      </w:r>
      <w:proofErr w:type="gramEnd"/>
      <w:r>
        <w:rPr>
          <w:rFonts w:ascii="Verdana" w:hAnsi="Verdana" w:cs="Verdana"/>
        </w:rPr>
        <w:t xml:space="preserve"> – 62</w:t>
      </w:r>
    </w:p>
    <w:p w:rsidR="006C395C" w:rsidRDefault="006C395C" w:rsidP="006C395C">
      <w:r>
        <w:rPr>
          <w:rFonts w:ascii="Verdana" w:hAnsi="Verdana" w:cs="Verdana"/>
        </w:rPr>
        <w:tab/>
      </w:r>
      <w:r>
        <w:rPr>
          <w:rFonts w:ascii="Verdana" w:hAnsi="Verdana" w:cs="Verdana"/>
        </w:rPr>
        <w:tab/>
      </w:r>
      <w:r>
        <w:rPr>
          <w:rFonts w:ascii="Verdana" w:hAnsi="Verdana" w:cs="Verdana"/>
        </w:rPr>
        <w:tab/>
        <w:t xml:space="preserve">    B   = 80 - 82</w:t>
      </w:r>
    </w:p>
    <w:p w:rsidR="006C395C" w:rsidRDefault="006C395C" w:rsidP="006C395C"/>
    <w:p w:rsidR="006C395C" w:rsidRDefault="006C395C" w:rsidP="006C395C">
      <w:pPr>
        <w:ind w:right="-270"/>
      </w:pPr>
      <w:r>
        <w:rPr>
          <w:rFonts w:ascii="Verdana" w:hAnsi="Verdana" w:cs="Verdana"/>
          <w:b/>
          <w:u w:val="single"/>
        </w:rPr>
        <w:t>GRADING:</w:t>
      </w:r>
      <w:r>
        <w:rPr>
          <w:rFonts w:ascii="Verdana" w:hAnsi="Verdana" w:cs="Verdana"/>
        </w:rPr>
        <w:t xml:space="preserve">   Each pupil will be evaluated on the basis of his/her scores on chapter tests,</w:t>
      </w:r>
      <w:r>
        <w:t xml:space="preserve"> </w:t>
      </w:r>
      <w:r>
        <w:rPr>
          <w:rFonts w:ascii="Verdana" w:hAnsi="Verdana" w:cs="Verdana"/>
        </w:rPr>
        <w:t xml:space="preserve">quizzes, oral presentation, private conversations, </w:t>
      </w:r>
      <w:proofErr w:type="gramStart"/>
      <w:r>
        <w:rPr>
          <w:rFonts w:ascii="Verdana" w:hAnsi="Verdana" w:cs="Verdana"/>
        </w:rPr>
        <w:t>homework</w:t>
      </w:r>
      <w:proofErr w:type="gramEnd"/>
      <w:r>
        <w:rPr>
          <w:rFonts w:ascii="Verdana" w:hAnsi="Verdana" w:cs="Verdana"/>
        </w:rPr>
        <w:t xml:space="preserve"> and classroom participation, broken down as follows:</w:t>
      </w:r>
    </w:p>
    <w:p w:rsidR="006C395C" w:rsidRDefault="006C395C" w:rsidP="006C395C"/>
    <w:p w:rsidR="006C395C" w:rsidRDefault="006C395C" w:rsidP="006C395C">
      <w:pPr>
        <w:ind w:right="-630"/>
      </w:pPr>
      <w:r>
        <w:rPr>
          <w:rFonts w:ascii="Verdana" w:hAnsi="Verdana" w:cs="Verdana"/>
        </w:rPr>
        <w:t xml:space="preserve">• Each test counts as 1 grade </w:t>
      </w:r>
      <w:r>
        <w:rPr>
          <w:rFonts w:ascii="Verdana" w:hAnsi="Verdana" w:cs="Verdana"/>
          <w:sz w:val="20"/>
          <w:szCs w:val="20"/>
        </w:rPr>
        <w:t>(16%)</w:t>
      </w:r>
      <w:r>
        <w:rPr>
          <w:rFonts w:ascii="Verdana" w:hAnsi="Verdana" w:cs="Verdana"/>
        </w:rPr>
        <w:t xml:space="preserve">, but the final exam counts double </w:t>
      </w:r>
      <w:r w:rsidRPr="008421C5">
        <w:rPr>
          <w:rFonts w:ascii="Verdana" w:hAnsi="Verdana" w:cs="Verdana"/>
          <w:sz w:val="20"/>
          <w:szCs w:val="20"/>
        </w:rPr>
        <w:t>(32%).</w:t>
      </w:r>
    </w:p>
    <w:p w:rsidR="006C395C" w:rsidRDefault="006C395C" w:rsidP="006C395C">
      <w:pPr>
        <w:ind w:right="-810"/>
      </w:pPr>
      <w:r>
        <w:rPr>
          <w:rFonts w:ascii="Verdana" w:hAnsi="Verdana" w:cs="Verdana"/>
        </w:rPr>
        <w:t xml:space="preserve">• The private conversations and the oral presentation will count as quizzes. </w:t>
      </w:r>
    </w:p>
    <w:p w:rsidR="006C395C" w:rsidRDefault="006C395C" w:rsidP="006C395C">
      <w:r>
        <w:rPr>
          <w:rFonts w:ascii="Verdana" w:hAnsi="Verdana" w:cs="Verdana"/>
        </w:rPr>
        <w:t xml:space="preserve">• Homework assignments will be averaged and count as two quizzes. </w:t>
      </w:r>
    </w:p>
    <w:p w:rsidR="006C395C" w:rsidRDefault="006C395C" w:rsidP="006C395C">
      <w:pPr>
        <w:ind w:right="-810"/>
        <w:rPr>
          <w:rFonts w:ascii="Verdana" w:hAnsi="Verdana" w:cs="Verdana"/>
        </w:rPr>
      </w:pPr>
      <w:r>
        <w:rPr>
          <w:rFonts w:ascii="Verdana" w:hAnsi="Verdana" w:cs="Verdana"/>
        </w:rPr>
        <w:t>• All quizzes will be averaged and count as 2 grades (=to 2 tests) (32%).</w:t>
      </w:r>
    </w:p>
    <w:p w:rsidR="006C395C" w:rsidRPr="00C20025" w:rsidRDefault="006C395C" w:rsidP="006C395C">
      <w:pPr>
        <w:pStyle w:val="ListParagraph"/>
        <w:numPr>
          <w:ilvl w:val="0"/>
          <w:numId w:val="11"/>
        </w:numPr>
        <w:ind w:right="-810"/>
        <w:rPr>
          <w:rFonts w:ascii="Verdana" w:hAnsi="Verdana"/>
        </w:rPr>
      </w:pPr>
      <w:r w:rsidRPr="00C20025">
        <w:rPr>
          <w:rFonts w:ascii="Verdana" w:hAnsi="Verdana"/>
        </w:rPr>
        <w:t>Classroom Participation will account for 4</w:t>
      </w:r>
      <w:r>
        <w:rPr>
          <w:rFonts w:ascii="Verdana" w:hAnsi="Verdana"/>
        </w:rPr>
        <w:t>% of the final grade.</w:t>
      </w:r>
    </w:p>
    <w:p w:rsidR="006C395C" w:rsidRDefault="006C395C" w:rsidP="006C395C"/>
    <w:p w:rsidR="006C395C" w:rsidRDefault="006C395C" w:rsidP="006C395C">
      <w:pPr>
        <w:rPr>
          <w:rFonts w:ascii="Verdana" w:hAnsi="Verdana" w:cs="Verdana"/>
        </w:rPr>
      </w:pPr>
      <w:r>
        <w:rPr>
          <w:rFonts w:ascii="Verdana" w:hAnsi="Verdana" w:cs="Verdana"/>
        </w:rPr>
        <w:t>There will be no Hebrew classes on the following dates: October 1, 9, 15 and 22, 2019, in observance of the Jewish Holidays.  However, these classes will be made up at a time agreed upon by the students and the instructor.</w:t>
      </w:r>
    </w:p>
    <w:p w:rsidR="006C395C" w:rsidRDefault="006C395C" w:rsidP="006C395C">
      <w:pPr>
        <w:rPr>
          <w:rFonts w:ascii="Verdana" w:hAnsi="Verdana" w:cs="Verdana"/>
        </w:rPr>
      </w:pPr>
    </w:p>
    <w:p w:rsidR="006C395C" w:rsidRDefault="006C395C" w:rsidP="006C395C">
      <w:pPr>
        <w:rPr>
          <w:rFonts w:ascii="Verdana" w:hAnsi="Verdana"/>
          <w:b/>
          <w:sz w:val="28"/>
          <w:szCs w:val="28"/>
        </w:rPr>
      </w:pPr>
      <w:r>
        <w:rPr>
          <w:rFonts w:ascii="Verdana" w:hAnsi="Verdana"/>
          <w:b/>
          <w:sz w:val="28"/>
          <w:szCs w:val="28"/>
        </w:rPr>
        <w:t>University Policies:</w:t>
      </w:r>
    </w:p>
    <w:p w:rsidR="006C395C" w:rsidRDefault="006C395C" w:rsidP="006C395C">
      <w:pPr>
        <w:rPr>
          <w:rFonts w:ascii="Verdana" w:hAnsi="Verdana"/>
          <w:b/>
          <w:sz w:val="28"/>
          <w:szCs w:val="28"/>
        </w:rPr>
      </w:pPr>
    </w:p>
    <w:p w:rsidR="006C395C" w:rsidRPr="00B11C82" w:rsidRDefault="006C395C" w:rsidP="006C395C">
      <w:pPr>
        <w:rPr>
          <w:rFonts w:ascii="Verdana" w:hAnsi="Verdana"/>
          <w:b/>
        </w:rPr>
      </w:pPr>
      <w:r w:rsidRPr="00B11C82">
        <w:rPr>
          <w:rFonts w:ascii="Verdana" w:hAnsi="Verdana"/>
          <w:b/>
        </w:rPr>
        <w:t xml:space="preserve">Policy </w:t>
      </w:r>
      <w:proofErr w:type="gramStart"/>
      <w:r w:rsidRPr="00B11C82">
        <w:rPr>
          <w:rFonts w:ascii="Verdana" w:hAnsi="Verdana"/>
          <w:b/>
        </w:rPr>
        <w:t>Against</w:t>
      </w:r>
      <w:proofErr w:type="gramEnd"/>
      <w:r w:rsidRPr="00B11C82">
        <w:rPr>
          <w:rFonts w:ascii="Verdana" w:hAnsi="Verdana"/>
          <w:b/>
        </w:rPr>
        <w:t xml:space="preserve"> Sexual Harassment &amp; Interpersonal Violence:</w:t>
      </w:r>
    </w:p>
    <w:p w:rsidR="006C395C" w:rsidRDefault="006C395C" w:rsidP="006C395C">
      <w:pPr>
        <w:numPr>
          <w:ilvl w:val="0"/>
          <w:numId w:val="12"/>
        </w:numPr>
        <w:spacing w:before="100" w:beforeAutospacing="1" w:after="100" w:afterAutospacing="1" w:line="240" w:lineRule="auto"/>
        <w:rPr>
          <w:rFonts w:ascii="Helvetica Neue" w:eastAsia="Times New Roman" w:hAnsi="Helvetica Neue"/>
          <w:color w:val="333333"/>
          <w:sz w:val="21"/>
          <w:szCs w:val="21"/>
        </w:rPr>
      </w:pPr>
      <w:r>
        <w:rPr>
          <w:rStyle w:val="Emphasis"/>
          <w:rFonts w:ascii="Helvetica Neue" w:eastAsia="Times New Roman" w:hAnsi="Helvetica Neue"/>
          <w:color w:val="333333"/>
          <w:sz w:val="21"/>
          <w:szCs w:val="21"/>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t>
      </w:r>
      <w:r>
        <w:rPr>
          <w:rStyle w:val="Emphasis"/>
          <w:rFonts w:ascii="Helvetica Neue" w:eastAsia="Times New Roman" w:hAnsi="Helvetica Neue"/>
          <w:color w:val="333333"/>
          <w:sz w:val="21"/>
          <w:szCs w:val="21"/>
        </w:rPr>
        <w:lastRenderedPageBreak/>
        <w:t>while the information you provide will remain private, it will not be confidential and will be shared with University officials who can help.</w:t>
      </w:r>
      <w:r>
        <w:rPr>
          <w:rStyle w:val="apple-converted-space"/>
          <w:rFonts w:ascii="Helvetica Neue" w:eastAsia="Times New Roman" w:hAnsi="Helvetica Neue"/>
          <w:color w:val="333333"/>
          <w:sz w:val="21"/>
          <w:szCs w:val="21"/>
        </w:rPr>
        <w:t> </w:t>
      </w:r>
      <w:r>
        <w:rPr>
          <w:rFonts w:ascii="Helvetica Neue" w:eastAsia="Times New Roman" w:hAnsi="Helvetica Neue"/>
          <w:color w:val="333333"/>
          <w:sz w:val="21"/>
          <w:szCs w:val="21"/>
        </w:rPr>
        <w:t> </w:t>
      </w:r>
    </w:p>
    <w:p w:rsidR="006C395C" w:rsidRDefault="006C395C" w:rsidP="006C395C">
      <w:pPr>
        <w:spacing w:before="100" w:beforeAutospacing="1" w:after="100" w:afterAutospacing="1"/>
        <w:ind w:left="360"/>
        <w:rPr>
          <w:rFonts w:ascii="Helvetica Neue" w:eastAsia="Times New Roman" w:hAnsi="Helvetica Neue"/>
          <w:color w:val="333333"/>
          <w:sz w:val="21"/>
          <w:szCs w:val="21"/>
        </w:rPr>
      </w:pPr>
    </w:p>
    <w:p w:rsidR="006C395C" w:rsidRDefault="006C395C" w:rsidP="006C395C">
      <w:pPr>
        <w:spacing w:before="100" w:beforeAutospacing="1" w:after="100" w:afterAutospacing="1"/>
        <w:ind w:left="360"/>
        <w:rPr>
          <w:rFonts w:ascii="Helvetica Neue" w:eastAsia="Times New Roman" w:hAnsi="Helvetica Neue"/>
          <w:color w:val="333333"/>
          <w:sz w:val="21"/>
          <w:szCs w:val="21"/>
        </w:rPr>
      </w:pPr>
    </w:p>
    <w:p w:rsidR="006C395C" w:rsidRPr="00034C70" w:rsidRDefault="006C395C" w:rsidP="006C395C">
      <w:pPr>
        <w:spacing w:before="100" w:beforeAutospacing="1" w:after="100" w:afterAutospacing="1"/>
        <w:rPr>
          <w:rFonts w:ascii="Helvetica Neue" w:eastAsia="Times New Roman" w:hAnsi="Helvetica Neue"/>
          <w:b/>
          <w:color w:val="333333"/>
          <w:sz w:val="28"/>
          <w:szCs w:val="28"/>
        </w:rPr>
      </w:pPr>
      <w:r w:rsidRPr="00034C70">
        <w:rPr>
          <w:rFonts w:ascii="Helvetica Neue" w:eastAsia="Times New Roman" w:hAnsi="Helvetica Neue"/>
          <w:b/>
          <w:color w:val="333333"/>
          <w:sz w:val="28"/>
          <w:szCs w:val="28"/>
        </w:rPr>
        <w:t xml:space="preserve">Students </w:t>
      </w:r>
      <w:proofErr w:type="gramStart"/>
      <w:r w:rsidRPr="00034C70">
        <w:rPr>
          <w:rFonts w:ascii="Helvetica Neue" w:eastAsia="Times New Roman" w:hAnsi="Helvetica Neue"/>
          <w:b/>
          <w:color w:val="333333"/>
          <w:sz w:val="28"/>
          <w:szCs w:val="28"/>
        </w:rPr>
        <w:t>With</w:t>
      </w:r>
      <w:proofErr w:type="gramEnd"/>
      <w:r w:rsidRPr="00034C70">
        <w:rPr>
          <w:rFonts w:ascii="Helvetica Neue" w:eastAsia="Times New Roman" w:hAnsi="Helvetica Neue"/>
          <w:b/>
          <w:color w:val="333333"/>
          <w:sz w:val="28"/>
          <w:szCs w:val="28"/>
        </w:rPr>
        <w:t xml:space="preserve"> Disabil</w:t>
      </w:r>
      <w:r>
        <w:rPr>
          <w:rFonts w:ascii="Helvetica Neue" w:eastAsia="Times New Roman" w:hAnsi="Helvetica Neue"/>
          <w:b/>
          <w:color w:val="333333"/>
          <w:sz w:val="28"/>
          <w:szCs w:val="28"/>
        </w:rPr>
        <w:t>i</w:t>
      </w:r>
      <w:r w:rsidRPr="00034C70">
        <w:rPr>
          <w:rFonts w:ascii="Helvetica Neue" w:eastAsia="Times New Roman" w:hAnsi="Helvetica Neue"/>
          <w:b/>
          <w:color w:val="333333"/>
          <w:sz w:val="28"/>
          <w:szCs w:val="28"/>
        </w:rPr>
        <w:t>ties:</w:t>
      </w:r>
    </w:p>
    <w:p w:rsidR="006C395C" w:rsidRPr="00034C70" w:rsidRDefault="006C395C" w:rsidP="006C395C">
      <w:pPr>
        <w:pStyle w:val="ListParagraph"/>
        <w:numPr>
          <w:ilvl w:val="0"/>
          <w:numId w:val="12"/>
        </w:numPr>
        <w:rPr>
          <w:rFonts w:eastAsia="Times New Roman"/>
          <w:sz w:val="20"/>
          <w:szCs w:val="20"/>
        </w:rPr>
      </w:pPr>
      <w:r w:rsidRPr="00034C70">
        <w:rPr>
          <w:rFonts w:ascii="Helvetica Neue" w:eastAsia="Times New Roman" w:hAnsi="Helvetica Neue"/>
          <w:i/>
          <w:iCs/>
          <w:color w:val="333333"/>
          <w:sz w:val="21"/>
          <w:szCs w:val="21"/>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w:t>
      </w:r>
      <w:proofErr w:type="gramStart"/>
      <w:r w:rsidRPr="00034C70">
        <w:rPr>
          <w:rFonts w:ascii="Helvetica Neue" w:eastAsia="Times New Roman" w:hAnsi="Helvetica Neue"/>
          <w:i/>
          <w:iCs/>
          <w:color w:val="333333"/>
          <w:sz w:val="21"/>
          <w:szCs w:val="21"/>
        </w:rPr>
        <w:t>(</w:t>
      </w:r>
      <w:proofErr w:type="gramEnd"/>
      <w:r w:rsidRPr="00034C70">
        <w:rPr>
          <w:rFonts w:ascii="Helvetica Neue" w:eastAsia="Times New Roman" w:hAnsi="Helvetica Neue"/>
          <w:i/>
          <w:iCs/>
          <w:color w:val="333333"/>
          <w:sz w:val="21"/>
          <w:szCs w:val="21"/>
        </w:rPr>
        <w:t>860) 486-202</w:t>
      </w:r>
      <w:r>
        <w:rPr>
          <w:rFonts w:ascii="Helvetica Neue" w:eastAsia="Times New Roman" w:hAnsi="Helvetica Neue"/>
          <w:i/>
          <w:iCs/>
          <w:color w:val="333333"/>
          <w:sz w:val="21"/>
          <w:szCs w:val="21"/>
        </w:rPr>
        <w:t xml:space="preserve">0.     </w:t>
      </w:r>
    </w:p>
    <w:p w:rsidR="006C395C" w:rsidRDefault="006C395C" w:rsidP="006C395C">
      <w:pPr>
        <w:spacing w:after="150"/>
        <w:rPr>
          <w:rFonts w:ascii="Helvetica" w:hAnsi="Helvetica" w:cs="Times New Roman"/>
          <w:color w:val="333333"/>
          <w:sz w:val="21"/>
          <w:szCs w:val="21"/>
        </w:rPr>
      </w:pPr>
    </w:p>
    <w:p w:rsidR="006C395C" w:rsidRPr="00B6654A" w:rsidRDefault="006C395C" w:rsidP="006C395C">
      <w:pPr>
        <w:spacing w:after="150"/>
        <w:rPr>
          <w:rFonts w:ascii="Verdana" w:hAnsi="Verdana" w:cs="Times New Roman"/>
          <w:b/>
          <w:color w:val="333333"/>
        </w:rPr>
      </w:pPr>
      <w:r w:rsidRPr="00B6654A">
        <w:rPr>
          <w:rFonts w:ascii="Verdana" w:hAnsi="Verdana" w:cs="Times New Roman"/>
          <w:b/>
          <w:color w:val="333333"/>
        </w:rPr>
        <w:t>Student Academic Misconduct</w:t>
      </w:r>
      <w:r>
        <w:rPr>
          <w:rFonts w:ascii="Verdana" w:hAnsi="Verdana" w:cs="Times New Roman"/>
          <w:b/>
          <w:color w:val="333333"/>
        </w:rPr>
        <w:t>:</w:t>
      </w:r>
    </w:p>
    <w:p w:rsidR="006C395C" w:rsidRDefault="006C395C" w:rsidP="006C395C">
      <w:pPr>
        <w:spacing w:after="150"/>
        <w:rPr>
          <w:rFonts w:ascii="Helvetica" w:hAnsi="Helvetica" w:cs="Times New Roman"/>
          <w:color w:val="333333"/>
          <w:sz w:val="21"/>
          <w:szCs w:val="21"/>
        </w:rPr>
      </w:pPr>
      <w:r w:rsidRPr="00034C70">
        <w:rPr>
          <w:rFonts w:ascii="Helvetica" w:hAnsi="Helvetica" w:cs="Times New Roman"/>
          <w:color w:val="333333"/>
          <w:sz w:val="21"/>
          <w:szCs w:val="21"/>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p>
    <w:p w:rsidR="006C395C" w:rsidRDefault="006C395C" w:rsidP="006C395C">
      <w:pPr>
        <w:spacing w:after="150"/>
        <w:rPr>
          <w:rFonts w:ascii="Verdana" w:hAnsi="Verdana" w:cs="Times New Roman"/>
          <w:b/>
          <w:color w:val="333333"/>
          <w:sz w:val="28"/>
          <w:szCs w:val="28"/>
        </w:rPr>
      </w:pPr>
      <w:r w:rsidRPr="00B6654A">
        <w:rPr>
          <w:rFonts w:ascii="Verdana" w:hAnsi="Verdana" w:cs="Times New Roman"/>
          <w:b/>
          <w:color w:val="333333"/>
          <w:sz w:val="28"/>
          <w:szCs w:val="28"/>
        </w:rPr>
        <w:t>F</w:t>
      </w:r>
      <w:r>
        <w:rPr>
          <w:rFonts w:ascii="Verdana" w:hAnsi="Verdana" w:cs="Times New Roman"/>
          <w:b/>
          <w:color w:val="333333"/>
          <w:sz w:val="28"/>
          <w:szCs w:val="28"/>
        </w:rPr>
        <w:t>inal Exam Policy:</w:t>
      </w:r>
    </w:p>
    <w:p w:rsidR="006C395C" w:rsidRDefault="006C395C" w:rsidP="006C395C">
      <w:pPr>
        <w:rPr>
          <w:rFonts w:eastAsia="Times New Roman"/>
        </w:rPr>
      </w:pPr>
      <w:r>
        <w:rPr>
          <w:rStyle w:val="Emphasis"/>
          <w:rFonts w:ascii="Helvetica Neue" w:eastAsia="Times New Roman" w:hAnsi="Helvetica Neue"/>
          <w:color w:val="000000"/>
          <w:sz w:val="21"/>
          <w:szCs w:val="21"/>
        </w:rPr>
        <w:t>In accordance with UConn policy, students are required to be available for their final exam and/or complete any assessment during the time stated. If you have a conflict with this time you must obtain official permission to schedule a make-up exam with the</w:t>
      </w:r>
      <w:r>
        <w:rPr>
          <w:rStyle w:val="apple-converted-space"/>
          <w:rFonts w:ascii="Helvetica Neue" w:eastAsia="Times New Roman" w:hAnsi="Helvetica Neue"/>
          <w:i/>
          <w:iCs/>
          <w:color w:val="000000"/>
          <w:sz w:val="21"/>
          <w:szCs w:val="21"/>
        </w:rPr>
        <w:t> </w:t>
      </w:r>
      <w:hyperlink r:id="rId43" w:history="1">
        <w:r>
          <w:rPr>
            <w:rStyle w:val="Hyperlink"/>
            <w:rFonts w:ascii="Helvetica Neue" w:eastAsia="Times New Roman" w:hAnsi="Helvetica Neue"/>
            <w:i/>
            <w:iCs/>
            <w:color w:val="B02E36"/>
            <w:sz w:val="21"/>
            <w:szCs w:val="21"/>
          </w:rPr>
          <w:t>Dean of Students</w:t>
        </w:r>
      </w:hyperlink>
      <w:r>
        <w:rPr>
          <w:rStyle w:val="Emphasis"/>
          <w:rFonts w:ascii="Helvetica Neue" w:eastAsia="Times New Roman" w:hAnsi="Helvetica Neue"/>
          <w:color w:val="000000"/>
          <w:sz w:val="21"/>
          <w:szCs w:val="21"/>
        </w:rPr>
        <w:t>. If permission is granted, the Dean of Students will notify the instructor. Please note that vacations, previously purchased tickets or reservations, graduations, social events, misreading the assessment schedule, and oversleeping are not viable reasons for rescheduling a final.</w:t>
      </w:r>
    </w:p>
    <w:p w:rsidR="006C395C" w:rsidRDefault="006C395C" w:rsidP="006C395C">
      <w:pPr>
        <w:spacing w:after="150"/>
        <w:rPr>
          <w:rFonts w:ascii="Verdana" w:hAnsi="Verdana" w:cs="Times New Roman"/>
          <w:b/>
          <w:color w:val="333333"/>
          <w:sz w:val="28"/>
          <w:szCs w:val="28"/>
        </w:rPr>
      </w:pPr>
    </w:p>
    <w:p w:rsidR="006C395C" w:rsidRDefault="006C395C" w:rsidP="006C395C">
      <w:pPr>
        <w:spacing w:after="150"/>
        <w:rPr>
          <w:rFonts w:ascii="Verdana" w:hAnsi="Verdana" w:cs="Times New Roman"/>
          <w:b/>
          <w:color w:val="333333"/>
          <w:sz w:val="28"/>
          <w:szCs w:val="28"/>
        </w:rPr>
      </w:pPr>
      <w:r>
        <w:rPr>
          <w:rFonts w:ascii="Verdana" w:hAnsi="Verdana" w:cs="Times New Roman"/>
          <w:b/>
          <w:color w:val="333333"/>
          <w:sz w:val="28"/>
          <w:szCs w:val="28"/>
        </w:rPr>
        <w:t>Electronic Devices:</w:t>
      </w:r>
    </w:p>
    <w:p w:rsidR="006C395C" w:rsidRPr="007C5718" w:rsidRDefault="006C395C" w:rsidP="006C395C">
      <w:pPr>
        <w:spacing w:after="150"/>
        <w:rPr>
          <w:rFonts w:ascii="Verdana" w:hAnsi="Verdana" w:cs="Times New Roman"/>
          <w:color w:val="333333"/>
        </w:rPr>
      </w:pPr>
      <w:r>
        <w:rPr>
          <w:rFonts w:ascii="Verdana" w:hAnsi="Verdana" w:cs="Times New Roman"/>
          <w:color w:val="333333"/>
        </w:rPr>
        <w:t xml:space="preserve">Neither laptops nor cell phones are necessary during class, and their use is actually harmful to the students’ concentration and oral comprehension.  Recent studies have shown that pupils who take notes by hand learn better, remember more, and achieve higher grades.  They are also more likely to participate in classroom discussions, which are a key component of every Hebrew class.  During exams, all cell phones must be placed on a central table in order to reduce distractions. </w:t>
      </w:r>
    </w:p>
    <w:p w:rsidR="006C395C" w:rsidRDefault="006C395C" w:rsidP="006C395C"/>
    <w:p w:rsidR="006C395C" w:rsidRDefault="006C395C" w:rsidP="006C395C"/>
    <w:p w:rsidR="006C395C" w:rsidRDefault="006C395C" w:rsidP="006C395C"/>
    <w:p w:rsidR="006C395C" w:rsidRDefault="006C395C" w:rsidP="006C395C">
      <w:pPr>
        <w:ind w:right="-180"/>
      </w:pPr>
      <w:r>
        <w:rPr>
          <w:rFonts w:ascii="Verdana" w:hAnsi="Verdana" w:cs="Verdana"/>
          <w:b/>
          <w:u w:val="single"/>
        </w:rPr>
        <w:t>REQUIRED TEXTS:</w:t>
      </w:r>
      <w:r>
        <w:rPr>
          <w:rFonts w:ascii="Verdana" w:hAnsi="Verdana" w:cs="Verdana"/>
        </w:rPr>
        <w:t xml:space="preserve">  </w:t>
      </w:r>
      <w:r>
        <w:rPr>
          <w:rFonts w:ascii="Verdana" w:hAnsi="Verdana" w:cs="Verdana"/>
          <w:u w:val="single"/>
        </w:rPr>
        <w:t xml:space="preserve">Ivrit Min Ha-Hatchalah, </w:t>
      </w:r>
      <w:r>
        <w:rPr>
          <w:rFonts w:ascii="Verdana" w:hAnsi="Verdana" w:cs="Verdana"/>
        </w:rPr>
        <w:t>Vol. I &amp; II, Hayat, Yisraeli &amp; Kobliner (Audio CDs for Volumes 1 &amp; 2 will be available on HUSKY CT)</w:t>
      </w:r>
    </w:p>
    <w:p w:rsidR="006C395C" w:rsidRDefault="006C395C" w:rsidP="006C395C">
      <w:pPr>
        <w:rPr>
          <w:rFonts w:ascii="Verdana" w:hAnsi="Verdana" w:cs="Verdana"/>
        </w:rPr>
      </w:pPr>
      <w:r>
        <w:rPr>
          <w:rFonts w:ascii="Verdana" w:hAnsi="Verdana" w:cs="Verdana"/>
          <w:u w:val="single"/>
        </w:rPr>
        <w:lastRenderedPageBreak/>
        <w:t>501 Hebrew Verbs,</w:t>
      </w:r>
      <w:r>
        <w:rPr>
          <w:rFonts w:ascii="Verdana" w:hAnsi="Verdana" w:cs="Verdana"/>
        </w:rPr>
        <w:t xml:space="preserve"> by Shmuel Bolotzky and any good dictionary.</w:t>
      </w:r>
    </w:p>
    <w:p w:rsidR="006C395C" w:rsidRDefault="006C395C" w:rsidP="006C395C">
      <w:pPr>
        <w:rPr>
          <w:rFonts w:ascii="Verdana" w:hAnsi="Verdana" w:cs="Verdana"/>
        </w:rPr>
      </w:pPr>
    </w:p>
    <w:p w:rsidR="006C395C" w:rsidRDefault="006C395C" w:rsidP="006C395C">
      <w:pPr>
        <w:rPr>
          <w:rFonts w:ascii="Verdana" w:hAnsi="Verdana" w:cs="Verdana"/>
        </w:rPr>
      </w:pPr>
    </w:p>
    <w:p w:rsidR="006C395C" w:rsidRDefault="006C395C" w:rsidP="006C395C">
      <w:pPr>
        <w:rPr>
          <w:rFonts w:ascii="Verdana" w:hAnsi="Verdana" w:cs="Verdana"/>
        </w:rPr>
      </w:pPr>
    </w:p>
    <w:p w:rsidR="006C395C" w:rsidRDefault="006C395C" w:rsidP="006C395C">
      <w:pPr>
        <w:rPr>
          <w:rFonts w:ascii="Verdana" w:hAnsi="Verdana" w:cs="Verdana"/>
        </w:rPr>
      </w:pPr>
    </w:p>
    <w:p w:rsidR="006C395C" w:rsidRDefault="006C395C" w:rsidP="006C395C">
      <w:r>
        <w:rPr>
          <w:rFonts w:ascii="Verdana" w:hAnsi="Verdana" w:cs="Verdana"/>
        </w:rPr>
        <w:tab/>
      </w:r>
      <w:r>
        <w:rPr>
          <w:rFonts w:ascii="Verdana" w:hAnsi="Verdana" w:cs="Verdana"/>
        </w:rPr>
        <w:tab/>
      </w:r>
      <w:r>
        <w:rPr>
          <w:rFonts w:ascii="Verdana" w:hAnsi="Verdana" w:cs="Verdana"/>
        </w:rPr>
        <w:tab/>
        <w:t>COURSE AND HOMEWORK OUTLINE</w:t>
      </w:r>
    </w:p>
    <w:p w:rsidR="006C395C" w:rsidRDefault="006C395C" w:rsidP="006C395C"/>
    <w:p w:rsidR="006C395C" w:rsidRDefault="006C395C" w:rsidP="006C395C"/>
    <w:p w:rsidR="006C395C" w:rsidRDefault="006C395C" w:rsidP="006C395C">
      <w:r>
        <w:t>DATE</w:t>
      </w:r>
      <w:r>
        <w:tab/>
      </w:r>
      <w:r>
        <w:tab/>
        <w:t>LESSON</w:t>
      </w:r>
      <w:r>
        <w:tab/>
        <w:t>PAGES       HW EXERCISES</w:t>
      </w:r>
      <w:r>
        <w:tab/>
        <w:t xml:space="preserve">        HW HANDOUTS</w:t>
      </w:r>
    </w:p>
    <w:tbl>
      <w:tblPr>
        <w:tblStyle w:val="TableGrid"/>
        <w:tblW w:w="8898" w:type="dxa"/>
        <w:tblLayout w:type="fixed"/>
        <w:tblLook w:val="04A0" w:firstRow="1" w:lastRow="0" w:firstColumn="1" w:lastColumn="0" w:noHBand="0" w:noVBand="1"/>
      </w:tblPr>
      <w:tblGrid>
        <w:gridCol w:w="1206"/>
        <w:gridCol w:w="1206"/>
        <w:gridCol w:w="1206"/>
        <w:gridCol w:w="1908"/>
        <w:gridCol w:w="3372"/>
      </w:tblGrid>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Aug. 29</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20</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359</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w:t>
            </w:r>
          </w:p>
        </w:tc>
        <w:tc>
          <w:tcPr>
            <w:tcW w:w="3372" w:type="dxa"/>
            <w:noWrap/>
            <w:hideMark/>
          </w:tcPr>
          <w:p w:rsidR="006C395C" w:rsidRPr="00FC64B0"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פעלים     לוח</w:t>
            </w:r>
          </w:p>
        </w:tc>
      </w:tr>
      <w:tr w:rsidR="006C395C" w:rsidRPr="0022240D" w:rsidTr="00FA5ACE">
        <w:trPr>
          <w:trHeight w:val="226"/>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362</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8</w:t>
            </w:r>
          </w:p>
        </w:tc>
        <w:tc>
          <w:tcPr>
            <w:tcW w:w="3372" w:type="dxa"/>
            <w:noWrap/>
            <w:hideMark/>
          </w:tcPr>
          <w:p w:rsidR="006C395C" w:rsidRPr="00FC64B0"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 xml:space="preserve"> ייהבנט  את</w:t>
            </w:r>
          </w:p>
        </w:tc>
      </w:tr>
      <w:tr w:rsidR="006C395C" w:rsidRPr="0022240D" w:rsidTr="00FA5ACE">
        <w:trPr>
          <w:trHeight w:val="260"/>
        </w:trPr>
        <w:tc>
          <w:tcPr>
            <w:tcW w:w="1206" w:type="dxa"/>
            <w:noWrap/>
            <w:hideMark/>
          </w:tcPr>
          <w:p w:rsidR="006C395C" w:rsidRPr="00FC64B0"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Sept. 5</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21</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370</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w:t>
            </w:r>
          </w:p>
        </w:tc>
        <w:tc>
          <w:tcPr>
            <w:tcW w:w="3372" w:type="dxa"/>
            <w:noWrap/>
            <w:hideMark/>
          </w:tcPr>
          <w:p w:rsidR="006C395C" w:rsidRPr="00FC64B0"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לוח  פעלים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373</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5</w:t>
            </w:r>
          </w:p>
        </w:tc>
        <w:tc>
          <w:tcPr>
            <w:tcW w:w="3372"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QUIZ- 20 &amp; 21</w:t>
            </w:r>
          </w:p>
        </w:tc>
      </w:tr>
      <w:tr w:rsidR="006C395C" w:rsidRPr="0022240D" w:rsidTr="00FA5ACE">
        <w:trPr>
          <w:trHeight w:val="260"/>
        </w:trPr>
        <w:tc>
          <w:tcPr>
            <w:tcW w:w="1206" w:type="dxa"/>
            <w:noWrap/>
            <w:hideMark/>
          </w:tcPr>
          <w:p w:rsidR="006C395C" w:rsidRPr="00926938"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Sept.12</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22</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380</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w:t>
            </w:r>
          </w:p>
        </w:tc>
        <w:tc>
          <w:tcPr>
            <w:tcW w:w="3372" w:type="dxa"/>
            <w:noWrap/>
            <w:hideMark/>
          </w:tcPr>
          <w:p w:rsidR="006C395C" w:rsidRPr="00926938"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 xml:space="preserve">      פעלים  לוח</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385</w:t>
            </w:r>
          </w:p>
        </w:tc>
        <w:tc>
          <w:tcPr>
            <w:tcW w:w="1908" w:type="dxa"/>
            <w:noWrap/>
            <w:hideMark/>
          </w:tcPr>
          <w:p w:rsidR="006C395C" w:rsidRPr="00926938"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9</w:t>
            </w:r>
            <w:r>
              <w:rPr>
                <w:rFonts w:ascii="Times New Roman" w:eastAsia="Times New Roman" w:hAnsi="Times New Roman" w:cs="Times New Roman" w:hint="cs"/>
                <w:color w:val="000000"/>
                <w:lang w:bidi="he-IL"/>
              </w:rPr>
              <w:t>ב</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386</w:t>
            </w:r>
          </w:p>
        </w:tc>
        <w:tc>
          <w:tcPr>
            <w:tcW w:w="1908" w:type="dxa"/>
            <w:noWrap/>
            <w:hideMark/>
          </w:tcPr>
          <w:p w:rsidR="006C395C" w:rsidRPr="00926938"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10</w:t>
            </w:r>
            <w:r>
              <w:rPr>
                <w:rFonts w:ascii="Times New Roman" w:eastAsia="Times New Roman" w:hAnsi="Times New Roman" w:cs="Times New Roman" w:hint="cs"/>
                <w:color w:val="000000"/>
                <w:lang w:bidi="he-IL"/>
              </w:rPr>
              <w:t>א</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387</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11</w:t>
            </w:r>
          </w:p>
        </w:tc>
        <w:tc>
          <w:tcPr>
            <w:tcW w:w="3372"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QUIZ- 22 &amp; 23</w:t>
            </w:r>
          </w:p>
        </w:tc>
      </w:tr>
      <w:tr w:rsidR="006C395C" w:rsidRPr="0022240D" w:rsidTr="00FA5ACE">
        <w:trPr>
          <w:trHeight w:val="260"/>
        </w:trPr>
        <w:tc>
          <w:tcPr>
            <w:tcW w:w="1206" w:type="dxa"/>
            <w:noWrap/>
            <w:hideMark/>
          </w:tcPr>
          <w:p w:rsidR="006C395C" w:rsidRPr="00F62098"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Sept. 19</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23</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391</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color w:val="000000"/>
              </w:rPr>
              <w:t>2</w:t>
            </w:r>
            <w:r>
              <w:rPr>
                <w:rFonts w:ascii="Times New Roman" w:eastAsia="Times New Roman" w:hAnsi="Times New Roman" w:cs="Times New Roman" w:hint="cs"/>
                <w:color w:val="000000"/>
                <w:lang w:bidi="he-IL"/>
              </w:rPr>
              <w:t xml:space="preserve">א </w:t>
            </w:r>
            <w:r>
              <w:rPr>
                <w:rFonts w:ascii="Calibri" w:eastAsia="Times New Roman" w:hAnsi="Calibri" w:cs="Times New Roman"/>
                <w:color w:val="000000"/>
              </w:rPr>
              <w:t xml:space="preserve"> &amp;</w:t>
            </w:r>
            <w:r>
              <w:rPr>
                <w:rFonts w:ascii="Calibri" w:eastAsia="Times New Roman" w:hAnsi="Calibri" w:cs="Times New Roman" w:hint="cs"/>
                <w:color w:val="000000"/>
                <w:lang w:bidi="he-IL"/>
              </w:rPr>
              <w:t xml:space="preserve">   3</w:t>
            </w:r>
          </w:p>
        </w:tc>
        <w:tc>
          <w:tcPr>
            <w:tcW w:w="3372" w:type="dxa"/>
            <w:noWrap/>
            <w:hideMark/>
          </w:tcPr>
          <w:p w:rsidR="006C395C" w:rsidRPr="00F62098"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 xml:space="preserve">  </w:t>
            </w:r>
            <w:r>
              <w:rPr>
                <w:rFonts w:ascii="Times New Roman" w:eastAsia="Times New Roman" w:hAnsi="Times New Roman" w:cs="Times New Roman" w:hint="cs"/>
                <w:color w:val="000000"/>
                <w:lang w:bidi="he-IL"/>
              </w:rPr>
              <w:t xml:space="preserve">  פעלים   לוח</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393</w:t>
            </w:r>
          </w:p>
        </w:tc>
        <w:tc>
          <w:tcPr>
            <w:tcW w:w="1908" w:type="dxa"/>
            <w:noWrap/>
            <w:hideMark/>
          </w:tcPr>
          <w:p w:rsidR="006C395C" w:rsidRPr="00F62098"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5</w:t>
            </w:r>
            <w:r>
              <w:rPr>
                <w:rFonts w:ascii="Times New Roman" w:eastAsia="Times New Roman" w:hAnsi="Times New Roman" w:cs="Times New Roman" w:hint="cs"/>
                <w:color w:val="000000"/>
                <w:lang w:bidi="he-IL"/>
              </w:rPr>
              <w:t>ב</w:t>
            </w:r>
          </w:p>
        </w:tc>
        <w:tc>
          <w:tcPr>
            <w:tcW w:w="3372" w:type="dxa"/>
            <w:noWrap/>
            <w:hideMark/>
          </w:tcPr>
          <w:p w:rsidR="006C395C" w:rsidRPr="00F62098"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 xml:space="preserve">    </w:t>
            </w:r>
            <w:r>
              <w:rPr>
                <w:rFonts w:ascii="Times New Roman" w:eastAsia="Times New Roman" w:hAnsi="Times New Roman" w:cs="Times New Roman" w:hint="cs"/>
                <w:color w:val="000000"/>
                <w:lang w:bidi="he-IL"/>
              </w:rPr>
              <w:t xml:space="preserve">     חזרה     דפי</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396</w:t>
            </w:r>
          </w:p>
        </w:tc>
        <w:tc>
          <w:tcPr>
            <w:tcW w:w="1908" w:type="dxa"/>
            <w:noWrap/>
            <w:hideMark/>
          </w:tcPr>
          <w:p w:rsidR="006C395C" w:rsidRPr="00F62098"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9</w:t>
            </w:r>
            <w:r>
              <w:rPr>
                <w:rFonts w:ascii="Times New Roman" w:eastAsia="Times New Roman" w:hAnsi="Times New Roman" w:cs="Times New Roman" w:hint="cs"/>
                <w:color w:val="000000"/>
                <w:lang w:bidi="he-IL"/>
              </w:rPr>
              <w:t>ג</w:t>
            </w:r>
          </w:p>
        </w:tc>
        <w:tc>
          <w:tcPr>
            <w:tcW w:w="3372" w:type="dxa"/>
            <w:noWrap/>
            <w:hideMark/>
          </w:tcPr>
          <w:p w:rsidR="006C395C" w:rsidRPr="00CB4C0E"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גולדה   מאיר   (1898- 1997)</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397</w:t>
            </w:r>
          </w:p>
        </w:tc>
        <w:tc>
          <w:tcPr>
            <w:tcW w:w="1908" w:type="dxa"/>
            <w:noWrap/>
            <w:hideMark/>
          </w:tcPr>
          <w:p w:rsidR="006C395C" w:rsidRPr="00CB4C0E"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10</w:t>
            </w:r>
            <w:r>
              <w:rPr>
                <w:rFonts w:ascii="Times New Roman" w:eastAsia="Times New Roman" w:hAnsi="Times New Roman" w:cs="Times New Roman" w:hint="cs"/>
                <w:color w:val="000000"/>
                <w:lang w:bidi="he-IL"/>
              </w:rPr>
              <w:t>א</w:t>
            </w:r>
            <w:r>
              <w:rPr>
                <w:rFonts w:ascii="Times New Roman" w:eastAsia="Times New Roman" w:hAnsi="Times New Roman" w:cs="Times New Roman"/>
                <w:color w:val="000000"/>
                <w:lang w:bidi="he-IL"/>
              </w:rPr>
              <w:t xml:space="preserve">    words to fill in blanks:</w:t>
            </w:r>
          </w:p>
        </w:tc>
        <w:tc>
          <w:tcPr>
            <w:tcW w:w="3372" w:type="dxa"/>
            <w:noWrap/>
            <w:hideMark/>
          </w:tcPr>
          <w:p w:rsidR="006C395C" w:rsidRPr="00CB4C0E"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חומות, חומה, חלום, אותה, לא, הם, צריך, בנה, ראה, אריות, לא הייתה</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Sept. 26</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24</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401</w:t>
            </w:r>
          </w:p>
        </w:tc>
        <w:tc>
          <w:tcPr>
            <w:tcW w:w="1908" w:type="dxa"/>
            <w:noWrap/>
            <w:hideMark/>
          </w:tcPr>
          <w:p w:rsidR="006C395C" w:rsidRPr="00CB4C0E"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 xml:space="preserve"> 1</w:t>
            </w:r>
            <w:r>
              <w:rPr>
                <w:rFonts w:ascii="Times New Roman" w:eastAsia="Times New Roman" w:hAnsi="Times New Roman" w:cs="Times New Roman" w:hint="cs"/>
                <w:color w:val="000000"/>
                <w:lang w:bidi="he-IL"/>
              </w:rPr>
              <w:t>ב</w:t>
            </w:r>
          </w:p>
        </w:tc>
        <w:tc>
          <w:tcPr>
            <w:tcW w:w="3372" w:type="dxa"/>
            <w:noWrap/>
            <w:hideMark/>
          </w:tcPr>
          <w:p w:rsidR="006C395C" w:rsidRPr="00CB4C0E"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דף עבודה</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403</w:t>
            </w:r>
          </w:p>
        </w:tc>
        <w:tc>
          <w:tcPr>
            <w:tcW w:w="1908" w:type="dxa"/>
            <w:noWrap/>
            <w:hideMark/>
          </w:tcPr>
          <w:p w:rsidR="006C395C" w:rsidRPr="00CB4C0E"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3</w:t>
            </w:r>
            <w:r>
              <w:rPr>
                <w:rFonts w:ascii="Times New Roman" w:eastAsia="Times New Roman" w:hAnsi="Times New Roman" w:cs="Times New Roman" w:hint="cs"/>
                <w:color w:val="000000"/>
                <w:lang w:bidi="he-IL"/>
              </w:rPr>
              <w:t>ב</w:t>
            </w:r>
          </w:p>
        </w:tc>
        <w:tc>
          <w:tcPr>
            <w:tcW w:w="3372" w:type="dxa"/>
            <w:noWrap/>
            <w:hideMark/>
          </w:tcPr>
          <w:p w:rsidR="006C395C" w:rsidRPr="00A6450C"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את</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404</w:t>
            </w:r>
          </w:p>
        </w:tc>
        <w:tc>
          <w:tcPr>
            <w:tcW w:w="1908" w:type="dxa"/>
            <w:noWrap/>
            <w:hideMark/>
          </w:tcPr>
          <w:p w:rsidR="006C395C" w:rsidRPr="00CB4C0E"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 xml:space="preserve"> 4</w:t>
            </w:r>
            <w:r>
              <w:rPr>
                <w:rFonts w:ascii="Times New Roman" w:eastAsia="Times New Roman" w:hAnsi="Times New Roman" w:cs="Times New Roman" w:hint="cs"/>
                <w:color w:val="000000"/>
                <w:lang w:bidi="he-IL"/>
              </w:rPr>
              <w:t>ב</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406</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6</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A6450C"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פסק זמן</w:t>
            </w: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414</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1</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414-5</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2</w:t>
            </w:r>
          </w:p>
        </w:tc>
        <w:tc>
          <w:tcPr>
            <w:tcW w:w="3372"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TEST- 20-24</w:t>
            </w:r>
          </w:p>
        </w:tc>
      </w:tr>
      <w:tr w:rsidR="006C395C" w:rsidRPr="0022240D" w:rsidTr="00FA5ACE">
        <w:trPr>
          <w:trHeight w:val="260"/>
        </w:trPr>
        <w:tc>
          <w:tcPr>
            <w:tcW w:w="1206" w:type="dxa"/>
            <w:noWrap/>
            <w:hideMark/>
          </w:tcPr>
          <w:p w:rsidR="006C395C" w:rsidRPr="00A6450C"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Oct. 3</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25</w:t>
            </w: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422</w:t>
            </w:r>
          </w:p>
        </w:tc>
        <w:tc>
          <w:tcPr>
            <w:tcW w:w="1908" w:type="dxa"/>
            <w:noWrap/>
            <w:hideMark/>
          </w:tcPr>
          <w:p w:rsidR="006C395C" w:rsidRPr="00A6450C"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 xml:space="preserve">2 </w:t>
            </w:r>
            <w:r>
              <w:rPr>
                <w:rFonts w:ascii="Times New Roman" w:eastAsia="Times New Roman" w:hAnsi="Times New Roman" w:cs="Times New Roman" w:hint="cs"/>
                <w:color w:val="000000"/>
                <w:lang w:bidi="he-IL"/>
              </w:rPr>
              <w:t>א</w:t>
            </w:r>
            <w:r>
              <w:rPr>
                <w:rFonts w:ascii="Times New Roman" w:eastAsia="Times New Roman" w:hAnsi="Times New Roman" w:cs="Times New Roman"/>
                <w:color w:val="000000"/>
                <w:lang w:bidi="he-IL"/>
              </w:rPr>
              <w:t xml:space="preserve"> &amp;</w:t>
            </w:r>
            <w:r>
              <w:rPr>
                <w:rFonts w:ascii="Times New Roman" w:eastAsia="Times New Roman" w:hAnsi="Times New Roman" w:cs="Times New Roman" w:hint="cs"/>
                <w:color w:val="000000"/>
                <w:lang w:bidi="he-IL"/>
              </w:rPr>
              <w:t xml:space="preserve">  ג</w:t>
            </w:r>
          </w:p>
        </w:tc>
        <w:tc>
          <w:tcPr>
            <w:tcW w:w="3372"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Comparatives &amp; Superlatives</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423</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w:t>
            </w:r>
          </w:p>
        </w:tc>
        <w:tc>
          <w:tcPr>
            <w:tcW w:w="3372" w:type="dxa"/>
            <w:noWrap/>
            <w:hideMark/>
          </w:tcPr>
          <w:p w:rsidR="006C395C"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Pr>
                <w:rFonts w:ascii="Times New Roman" w:eastAsia="Times New Roman" w:hAnsi="Times New Roman" w:cs="Times New Roman" w:hint="cs"/>
                <w:color w:val="000000"/>
                <w:lang w:bidi="he-IL"/>
              </w:rPr>
              <w:t xml:space="preserve">  </w:t>
            </w:r>
          </w:p>
          <w:p w:rsidR="006C395C" w:rsidRPr="00DB5EEF"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יםפעל     לוח</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 xml:space="preserve">  </w:t>
            </w: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426</w:t>
            </w:r>
          </w:p>
        </w:tc>
        <w:tc>
          <w:tcPr>
            <w:tcW w:w="1908" w:type="dxa"/>
            <w:noWrap/>
            <w:hideMark/>
          </w:tcPr>
          <w:p w:rsidR="006C395C" w:rsidRPr="00A6450C"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6</w:t>
            </w:r>
            <w:r>
              <w:rPr>
                <w:rFonts w:ascii="Times New Roman" w:eastAsia="Times New Roman" w:hAnsi="Times New Roman" w:cs="Times New Roman" w:hint="cs"/>
                <w:color w:val="000000"/>
                <w:lang w:bidi="he-IL"/>
              </w:rPr>
              <w:t>א</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427-8</w:t>
            </w:r>
          </w:p>
        </w:tc>
        <w:tc>
          <w:tcPr>
            <w:tcW w:w="1908" w:type="dxa"/>
            <w:noWrap/>
            <w:hideMark/>
          </w:tcPr>
          <w:p w:rsidR="006C395C"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7, 7</w:t>
            </w:r>
            <w:r>
              <w:rPr>
                <w:rFonts w:ascii="Times New Roman" w:eastAsia="Times New Roman" w:hAnsi="Times New Roman" w:cs="Times New Roman" w:hint="cs"/>
                <w:color w:val="000000"/>
                <w:lang w:bidi="he-IL"/>
              </w:rPr>
              <w:t>ב</w:t>
            </w:r>
          </w:p>
          <w:p w:rsidR="006C395C" w:rsidRPr="00A6450C"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אוצר מילים:</w:t>
            </w:r>
          </w:p>
        </w:tc>
        <w:tc>
          <w:tcPr>
            <w:tcW w:w="3372" w:type="dxa"/>
            <w:noWrap/>
            <w:hideMark/>
          </w:tcPr>
          <w:p w:rsidR="006C395C" w:rsidRPr="00A6450C"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שני,  עיר,  היו,     מזג  אוויר,   בנו   חורף,      חומה</w:t>
            </w:r>
          </w:p>
        </w:tc>
      </w:tr>
      <w:tr w:rsidR="006C395C" w:rsidRPr="0022240D" w:rsidTr="00FA5ACE">
        <w:trPr>
          <w:trHeight w:val="260"/>
        </w:trPr>
        <w:tc>
          <w:tcPr>
            <w:tcW w:w="1206" w:type="dxa"/>
            <w:noWrap/>
            <w:hideMark/>
          </w:tcPr>
          <w:p w:rsidR="006C395C" w:rsidRPr="00DB5EEF"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Oct. 10</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26</w:t>
            </w:r>
          </w:p>
        </w:tc>
        <w:tc>
          <w:tcPr>
            <w:tcW w:w="1206" w:type="dxa"/>
            <w:noWrap/>
            <w:hideMark/>
          </w:tcPr>
          <w:p w:rsidR="006C395C" w:rsidRPr="0022240D" w:rsidRDefault="006C395C" w:rsidP="00FA5ACE">
            <w:pPr>
              <w:rPr>
                <w:rFonts w:ascii="Calibri" w:eastAsia="Times New Roman" w:hAnsi="Calibri" w:cs="Times New Roman"/>
                <w:color w:val="000000"/>
              </w:rPr>
            </w:pPr>
          </w:p>
        </w:tc>
        <w:tc>
          <w:tcPr>
            <w:tcW w:w="1908" w:type="dxa"/>
            <w:noWrap/>
            <w:hideMark/>
          </w:tcPr>
          <w:p w:rsidR="006C395C" w:rsidRPr="0022240D" w:rsidRDefault="006C395C" w:rsidP="00FA5ACE">
            <w:pPr>
              <w:rPr>
                <w:rFonts w:ascii="Calibri" w:eastAsia="Times New Roman" w:hAnsi="Calibri" w:cs="Times New Roman"/>
                <w:color w:val="000000"/>
              </w:rPr>
            </w:pPr>
          </w:p>
        </w:tc>
        <w:tc>
          <w:tcPr>
            <w:tcW w:w="3372" w:type="dxa"/>
            <w:noWrap/>
            <w:hideMark/>
          </w:tcPr>
          <w:p w:rsidR="006C395C" w:rsidRPr="00DB5EEF"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חזרה    דף</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Oct. 17</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27</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447-8</w:t>
            </w:r>
          </w:p>
        </w:tc>
        <w:tc>
          <w:tcPr>
            <w:tcW w:w="1908" w:type="dxa"/>
            <w:noWrap/>
            <w:hideMark/>
          </w:tcPr>
          <w:p w:rsidR="006C395C" w:rsidRPr="00507129"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3</w:t>
            </w:r>
            <w:r>
              <w:rPr>
                <w:rFonts w:ascii="Times New Roman" w:eastAsia="Times New Roman" w:hAnsi="Times New Roman" w:cs="Times New Roman" w:hint="cs"/>
                <w:color w:val="000000"/>
                <w:lang w:bidi="he-IL"/>
              </w:rPr>
              <w:t>ב</w:t>
            </w:r>
            <w:r>
              <w:rPr>
                <w:rFonts w:ascii="Calibri" w:eastAsia="Times New Roman" w:hAnsi="Calibri" w:cs="Times New Roman"/>
                <w:color w:val="000000"/>
              </w:rPr>
              <w:t xml:space="preserve">  &amp;</w:t>
            </w:r>
            <w:r>
              <w:rPr>
                <w:rFonts w:ascii="Calibri" w:eastAsia="Times New Roman" w:hAnsi="Calibri" w:cs="Times New Roman" w:hint="cs"/>
                <w:color w:val="000000"/>
                <w:lang w:bidi="he-IL"/>
              </w:rPr>
              <w:t xml:space="preserve"> </w:t>
            </w:r>
            <w:r>
              <w:rPr>
                <w:rFonts w:ascii="Times New Roman" w:eastAsia="Times New Roman" w:hAnsi="Times New Roman" w:cs="Times New Roman" w:hint="cs"/>
                <w:color w:val="000000"/>
                <w:lang w:bidi="he-IL"/>
              </w:rPr>
              <w:t>ה   רק פעלים</w:t>
            </w:r>
          </w:p>
        </w:tc>
        <w:tc>
          <w:tcPr>
            <w:tcW w:w="3372" w:type="dxa"/>
            <w:noWrap/>
            <w:hideMark/>
          </w:tcPr>
          <w:p w:rsidR="006C395C" w:rsidRPr="00507129"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פעלים  לוח</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449</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5</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450</w:t>
            </w:r>
          </w:p>
        </w:tc>
        <w:tc>
          <w:tcPr>
            <w:tcW w:w="1908" w:type="dxa"/>
            <w:noWrap/>
            <w:hideMark/>
          </w:tcPr>
          <w:p w:rsidR="006C395C" w:rsidRPr="00507129"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7</w:t>
            </w:r>
            <w:r>
              <w:rPr>
                <w:rFonts w:ascii="Times New Roman" w:eastAsia="Times New Roman" w:hAnsi="Times New Roman" w:cs="Times New Roman" w:hint="cs"/>
                <w:color w:val="000000"/>
                <w:lang w:bidi="he-IL"/>
              </w:rPr>
              <w:t>א</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451</w:t>
            </w:r>
          </w:p>
        </w:tc>
        <w:tc>
          <w:tcPr>
            <w:tcW w:w="1908" w:type="dxa"/>
            <w:noWrap/>
            <w:hideMark/>
          </w:tcPr>
          <w:p w:rsidR="006C395C" w:rsidRPr="00507129"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8</w:t>
            </w:r>
            <w:r>
              <w:rPr>
                <w:rFonts w:ascii="Times New Roman" w:eastAsia="Times New Roman" w:hAnsi="Times New Roman" w:cs="Times New Roman" w:hint="cs"/>
                <w:color w:val="000000"/>
                <w:lang w:bidi="he-IL"/>
              </w:rPr>
              <w:t>ב</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507129"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Oct. 24</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28</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458</w:t>
            </w:r>
          </w:p>
        </w:tc>
        <w:tc>
          <w:tcPr>
            <w:tcW w:w="1908" w:type="dxa"/>
            <w:noWrap/>
            <w:hideMark/>
          </w:tcPr>
          <w:p w:rsidR="006C395C" w:rsidRPr="00507129"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3</w:t>
            </w:r>
            <w:r>
              <w:rPr>
                <w:rFonts w:ascii="Times New Roman" w:eastAsia="Times New Roman" w:hAnsi="Times New Roman" w:cs="Times New Roman" w:hint="cs"/>
                <w:color w:val="000000"/>
                <w:lang w:bidi="he-IL"/>
              </w:rPr>
              <w:t>א</w:t>
            </w:r>
          </w:p>
        </w:tc>
        <w:tc>
          <w:tcPr>
            <w:tcW w:w="3372" w:type="dxa"/>
            <w:noWrap/>
            <w:hideMark/>
          </w:tcPr>
          <w:p w:rsidR="006C395C" w:rsidRPr="005D75AF"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לוח  פעלים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459</w:t>
            </w:r>
          </w:p>
        </w:tc>
        <w:tc>
          <w:tcPr>
            <w:tcW w:w="1908" w:type="dxa"/>
            <w:noWrap/>
            <w:hideMark/>
          </w:tcPr>
          <w:p w:rsidR="006C395C" w:rsidRPr="00507129"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 xml:space="preserve">5, </w:t>
            </w:r>
            <w:r>
              <w:rPr>
                <w:rFonts w:ascii="Calibri" w:eastAsia="Times New Roman" w:hAnsi="Calibri" w:cs="Times New Roman"/>
                <w:color w:val="000000"/>
                <w:lang w:bidi="he-IL"/>
              </w:rPr>
              <w:t xml:space="preserve">  </w:t>
            </w:r>
            <w:r>
              <w:rPr>
                <w:rFonts w:ascii="Calibri" w:eastAsia="Times New Roman" w:hAnsi="Calibri" w:cs="Times New Roman" w:hint="cs"/>
                <w:color w:val="000000"/>
                <w:lang w:bidi="he-IL"/>
              </w:rPr>
              <w:t xml:space="preserve"> 4</w:t>
            </w:r>
            <w:r>
              <w:rPr>
                <w:rFonts w:ascii="Times New Roman" w:eastAsia="Times New Roman" w:hAnsi="Times New Roman" w:cs="Times New Roman" w:hint="cs"/>
                <w:color w:val="000000"/>
                <w:lang w:bidi="he-IL"/>
              </w:rPr>
              <w:t xml:space="preserve">א </w:t>
            </w:r>
            <w:r>
              <w:rPr>
                <w:rFonts w:ascii="Times New Roman" w:eastAsia="Times New Roman" w:hAnsi="Times New Roman" w:cs="Times New Roman"/>
                <w:color w:val="000000"/>
                <w:lang w:bidi="he-IL"/>
              </w:rPr>
              <w:t xml:space="preserve"> &amp;</w:t>
            </w:r>
            <w:r>
              <w:rPr>
                <w:rFonts w:ascii="Times New Roman" w:eastAsia="Times New Roman" w:hAnsi="Times New Roman" w:cs="Times New Roman" w:hint="cs"/>
                <w:color w:val="000000"/>
                <w:lang w:bidi="he-IL"/>
              </w:rPr>
              <w:t xml:space="preserve">  ב</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465</w:t>
            </w:r>
          </w:p>
        </w:tc>
        <w:tc>
          <w:tcPr>
            <w:tcW w:w="1908" w:type="dxa"/>
            <w:noWrap/>
            <w:hideMark/>
          </w:tcPr>
          <w:p w:rsidR="006C395C" w:rsidRPr="00507129" w:rsidRDefault="006C395C" w:rsidP="00FA5ACE">
            <w:pPr>
              <w:rPr>
                <w:rFonts w:ascii="Times New Roman" w:eastAsia="Times New Roman" w:hAnsi="Times New Roman" w:cs="Times New Roman"/>
                <w:color w:val="000000"/>
                <w:lang w:bidi="he-IL"/>
              </w:rPr>
            </w:pPr>
            <w:r>
              <w:rPr>
                <w:rFonts w:ascii="Calibri" w:eastAsia="Times New Roman" w:hAnsi="Calibri" w:cs="Times New Roman"/>
                <w:color w:val="000000"/>
              </w:rPr>
              <w:t>8</w:t>
            </w:r>
            <w:r>
              <w:rPr>
                <w:rFonts w:ascii="Times New Roman" w:eastAsia="Times New Roman" w:hAnsi="Times New Roman" w:cs="Times New Roman" w:hint="cs"/>
                <w:color w:val="000000"/>
                <w:lang w:bidi="he-IL"/>
              </w:rPr>
              <w:t>א</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468</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10</w:t>
            </w:r>
          </w:p>
        </w:tc>
        <w:tc>
          <w:tcPr>
            <w:tcW w:w="3372"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color w:val="000000"/>
                <w:lang w:bidi="he-IL"/>
              </w:rPr>
              <w:t>T</w:t>
            </w:r>
            <w:r>
              <w:rPr>
                <w:rFonts w:ascii="Calibri" w:eastAsia="Times New Roman" w:hAnsi="Calibri" w:cs="Times New Roman" w:hint="cs"/>
                <w:color w:val="000000"/>
                <w:lang w:bidi="he-IL"/>
              </w:rPr>
              <w:t>est- Lessons 20-28     11</w:t>
            </w:r>
            <w:r>
              <w:rPr>
                <w:rFonts w:ascii="Calibri" w:eastAsia="Times New Roman" w:hAnsi="Calibri" w:cs="Times New Roman"/>
                <w:color w:val="000000"/>
                <w:lang w:bidi="he-IL"/>
              </w:rPr>
              <w:t>/</w:t>
            </w:r>
            <w:r>
              <w:rPr>
                <w:rFonts w:ascii="Calibri" w:eastAsia="Times New Roman" w:hAnsi="Calibri" w:cs="Times New Roman" w:hint="cs"/>
                <w:color w:val="000000"/>
                <w:lang w:bidi="he-IL"/>
              </w:rPr>
              <w:t>11</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507129"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 xml:space="preserve"> זמן   פסק</w:t>
            </w: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473-4</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2</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474-5</w:t>
            </w:r>
          </w:p>
        </w:tc>
        <w:tc>
          <w:tcPr>
            <w:tcW w:w="1908" w:type="dxa"/>
            <w:noWrap/>
            <w:hideMark/>
          </w:tcPr>
          <w:p w:rsidR="006C395C" w:rsidRPr="005D75AF"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3</w:t>
            </w:r>
            <w:r>
              <w:rPr>
                <w:rFonts w:ascii="Times New Roman" w:eastAsia="Times New Roman" w:hAnsi="Times New Roman" w:cs="Times New Roman" w:hint="cs"/>
                <w:color w:val="000000"/>
                <w:lang w:bidi="he-IL"/>
              </w:rPr>
              <w:t xml:space="preserve">א  </w:t>
            </w:r>
            <w:r>
              <w:rPr>
                <w:rFonts w:ascii="Times New Roman" w:eastAsia="Times New Roman" w:hAnsi="Times New Roman" w:cs="Times New Roman"/>
                <w:color w:val="000000"/>
                <w:lang w:bidi="he-IL"/>
              </w:rPr>
              <w:t>&amp;</w:t>
            </w:r>
            <w:r>
              <w:rPr>
                <w:rFonts w:ascii="Times New Roman" w:eastAsia="Times New Roman" w:hAnsi="Times New Roman" w:cs="Times New Roman" w:hint="cs"/>
                <w:color w:val="000000"/>
                <w:lang w:bidi="he-IL"/>
              </w:rPr>
              <w:t xml:space="preserve"> ב</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Bk. II</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Times New Roman" w:eastAsia="Times New Roman" w:hAnsi="Times New Roman" w:cs="Times New Roman" w:hint="cs"/>
                <w:color w:val="000000"/>
                <w:lang w:bidi="he-IL"/>
              </w:rPr>
              <w:t>ספר  שני</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Times New Roman" w:eastAsia="Times New Roman" w:hAnsi="Times New Roman" w:cs="Times New Roman" w:hint="cs"/>
                <w:color w:val="000000"/>
                <w:lang w:bidi="he-IL"/>
              </w:rPr>
              <w:t>ספר  שני</w:t>
            </w:r>
          </w:p>
        </w:tc>
        <w:tc>
          <w:tcPr>
            <w:tcW w:w="1908" w:type="dxa"/>
            <w:noWrap/>
            <w:hideMark/>
          </w:tcPr>
          <w:p w:rsidR="006C395C" w:rsidRPr="005D75AF"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ספר  שני</w:t>
            </w:r>
          </w:p>
        </w:tc>
        <w:tc>
          <w:tcPr>
            <w:tcW w:w="3372" w:type="dxa"/>
            <w:noWrap/>
            <w:hideMark/>
          </w:tcPr>
          <w:p w:rsidR="006C395C" w:rsidRPr="005D75AF"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ספר שני</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 xml:space="preserve">Oct. 29  </w:t>
            </w:r>
          </w:p>
        </w:tc>
        <w:tc>
          <w:tcPr>
            <w:tcW w:w="1206" w:type="dxa"/>
            <w:noWrap/>
            <w:hideMark/>
          </w:tcPr>
          <w:p w:rsidR="006C395C" w:rsidRPr="005D75AF"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פסק זמן</w:t>
            </w:r>
          </w:p>
        </w:tc>
        <w:tc>
          <w:tcPr>
            <w:tcW w:w="1206" w:type="dxa"/>
            <w:noWrap/>
            <w:hideMark/>
          </w:tcPr>
          <w:p w:rsidR="006C395C" w:rsidRPr="0022240D" w:rsidRDefault="006C395C" w:rsidP="00FA5ACE">
            <w:pPr>
              <w:rPr>
                <w:rFonts w:ascii="Calibri" w:eastAsia="Times New Roman" w:hAnsi="Calibri" w:cs="Times New Roman"/>
                <w:color w:val="000000"/>
              </w:rPr>
            </w:pPr>
          </w:p>
        </w:tc>
        <w:tc>
          <w:tcPr>
            <w:tcW w:w="1908" w:type="dxa"/>
            <w:noWrap/>
          </w:tcPr>
          <w:p w:rsidR="006C395C" w:rsidRPr="005D75AF"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5-13</w:t>
            </w:r>
          </w:p>
        </w:tc>
        <w:tc>
          <w:tcPr>
            <w:tcW w:w="3372" w:type="dxa"/>
            <w:noWrap/>
          </w:tcPr>
          <w:p w:rsidR="006C395C" w:rsidRPr="005D75AF"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 xml:space="preserve">    רק  תשובות</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Nov. 7</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One</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15</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2</w:t>
            </w:r>
          </w:p>
        </w:tc>
        <w:tc>
          <w:tcPr>
            <w:tcW w:w="3372" w:type="dxa"/>
            <w:noWrap/>
            <w:hideMark/>
          </w:tcPr>
          <w:p w:rsidR="006C395C" w:rsidRPr="00DD14A6"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משפטים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17</w:t>
            </w:r>
          </w:p>
        </w:tc>
        <w:tc>
          <w:tcPr>
            <w:tcW w:w="1908" w:type="dxa"/>
            <w:noWrap/>
            <w:hideMark/>
          </w:tcPr>
          <w:p w:rsidR="006C395C" w:rsidRPr="00DD14A6"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4</w:t>
            </w:r>
            <w:r>
              <w:rPr>
                <w:rFonts w:ascii="Times New Roman" w:eastAsia="Times New Roman" w:hAnsi="Times New Roman" w:cs="Times New Roman" w:hint="cs"/>
                <w:color w:val="000000"/>
                <w:lang w:bidi="he-IL"/>
              </w:rPr>
              <w:t>ב</w:t>
            </w:r>
          </w:p>
        </w:tc>
        <w:tc>
          <w:tcPr>
            <w:tcW w:w="3372" w:type="dxa"/>
            <w:noWrap/>
            <w:hideMark/>
          </w:tcPr>
          <w:p w:rsidR="006C395C" w:rsidRPr="00DD14A6"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 xml:space="preserve"> </w:t>
            </w:r>
            <w:r>
              <w:rPr>
                <w:rFonts w:ascii="Times New Roman" w:eastAsia="Times New Roman" w:hAnsi="Times New Roman" w:cs="Times New Roman" w:hint="cs"/>
                <w:color w:val="000000"/>
                <w:lang w:bidi="he-IL"/>
              </w:rPr>
              <w:t>לוח  פעלים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19</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8</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21</w:t>
            </w:r>
          </w:p>
        </w:tc>
        <w:tc>
          <w:tcPr>
            <w:tcW w:w="1908"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10</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35</w:t>
            </w:r>
          </w:p>
        </w:tc>
        <w:tc>
          <w:tcPr>
            <w:tcW w:w="1908" w:type="dxa"/>
            <w:noWrap/>
            <w:hideMark/>
          </w:tcPr>
          <w:p w:rsidR="006C395C" w:rsidRPr="00DD14A6"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18</w:t>
            </w:r>
            <w:r>
              <w:rPr>
                <w:rFonts w:ascii="Times New Roman" w:eastAsia="Times New Roman" w:hAnsi="Times New Roman" w:cs="Times New Roman" w:hint="cs"/>
                <w:color w:val="000000"/>
                <w:lang w:bidi="he-IL"/>
              </w:rPr>
              <w:t>ב</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DD14A6"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Nov. 14</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Two</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41</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w:t>
            </w:r>
          </w:p>
        </w:tc>
        <w:tc>
          <w:tcPr>
            <w:tcW w:w="3372" w:type="dxa"/>
            <w:noWrap/>
            <w:hideMark/>
          </w:tcPr>
          <w:p w:rsidR="006C395C" w:rsidRPr="00DD14A6"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לוח  פעלים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43</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6</w:t>
            </w:r>
          </w:p>
        </w:tc>
        <w:tc>
          <w:tcPr>
            <w:tcW w:w="3372" w:type="dxa"/>
            <w:noWrap/>
            <w:hideMark/>
          </w:tcPr>
          <w:p w:rsidR="006C395C" w:rsidRPr="00DD14A6"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משפטים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45-6</w:t>
            </w:r>
          </w:p>
        </w:tc>
        <w:tc>
          <w:tcPr>
            <w:tcW w:w="1908" w:type="dxa"/>
            <w:noWrap/>
            <w:hideMark/>
          </w:tcPr>
          <w:p w:rsidR="006C395C" w:rsidRPr="00DD14A6"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8</w:t>
            </w:r>
            <w:r>
              <w:rPr>
                <w:rFonts w:ascii="Times New Roman" w:eastAsia="Times New Roman" w:hAnsi="Times New Roman" w:cs="Times New Roman" w:hint="cs"/>
                <w:color w:val="000000"/>
                <w:lang w:bidi="he-IL"/>
              </w:rPr>
              <w:t xml:space="preserve">א </w:t>
            </w:r>
            <w:r>
              <w:rPr>
                <w:rFonts w:ascii="Times New Roman" w:eastAsia="Times New Roman" w:hAnsi="Times New Roman" w:cs="Times New Roman"/>
                <w:color w:val="000000"/>
                <w:lang w:bidi="he-IL"/>
              </w:rPr>
              <w:t>&amp;</w:t>
            </w:r>
            <w:r>
              <w:rPr>
                <w:rFonts w:ascii="Times New Roman" w:eastAsia="Times New Roman" w:hAnsi="Times New Roman" w:cs="Times New Roman" w:hint="cs"/>
                <w:color w:val="000000"/>
                <w:lang w:bidi="he-IL"/>
              </w:rPr>
              <w:t xml:space="preserve">  ב</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51</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13</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53</w:t>
            </w:r>
          </w:p>
        </w:tc>
        <w:tc>
          <w:tcPr>
            <w:tcW w:w="1908" w:type="dxa"/>
            <w:noWrap/>
            <w:hideMark/>
          </w:tcPr>
          <w:p w:rsidR="006C395C" w:rsidRPr="00DD14A6"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15</w:t>
            </w:r>
            <w:r>
              <w:rPr>
                <w:rFonts w:ascii="Times New Roman" w:eastAsia="Times New Roman" w:hAnsi="Times New Roman" w:cs="Times New Roman" w:hint="cs"/>
                <w:color w:val="000000"/>
                <w:lang w:bidi="he-IL"/>
              </w:rPr>
              <w:t>ב</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Nov. 21</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Three</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65</w:t>
            </w:r>
          </w:p>
        </w:tc>
        <w:tc>
          <w:tcPr>
            <w:tcW w:w="1908" w:type="dxa"/>
            <w:noWrap/>
            <w:hideMark/>
          </w:tcPr>
          <w:p w:rsidR="006C395C" w:rsidRPr="00DD14A6"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3</w:t>
            </w:r>
            <w:r>
              <w:rPr>
                <w:rFonts w:ascii="Times New Roman" w:eastAsia="Times New Roman" w:hAnsi="Times New Roman" w:cs="Times New Roman" w:hint="cs"/>
                <w:color w:val="000000"/>
                <w:lang w:bidi="he-IL"/>
              </w:rPr>
              <w:t>א</w:t>
            </w:r>
          </w:p>
        </w:tc>
        <w:tc>
          <w:tcPr>
            <w:tcW w:w="3372" w:type="dxa"/>
            <w:noWrap/>
            <w:hideMark/>
          </w:tcPr>
          <w:p w:rsidR="006C395C" w:rsidRPr="00DD14A6"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לוח פעלים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67</w:t>
            </w:r>
          </w:p>
        </w:tc>
        <w:tc>
          <w:tcPr>
            <w:tcW w:w="1908" w:type="dxa"/>
            <w:noWrap/>
            <w:hideMark/>
          </w:tcPr>
          <w:p w:rsidR="006C395C" w:rsidRPr="00DD14A6"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4</w:t>
            </w:r>
            <w:r>
              <w:rPr>
                <w:rFonts w:ascii="Times New Roman" w:eastAsia="Times New Roman" w:hAnsi="Times New Roman" w:cs="Times New Roman" w:hint="cs"/>
                <w:color w:val="000000"/>
                <w:lang w:bidi="he-IL"/>
              </w:rPr>
              <w:t>ב</w:t>
            </w:r>
          </w:p>
        </w:tc>
        <w:tc>
          <w:tcPr>
            <w:tcW w:w="3372" w:type="dxa"/>
            <w:noWrap/>
            <w:hideMark/>
          </w:tcPr>
          <w:p w:rsidR="006C395C" w:rsidRPr="00DD14A6"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משפטים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lang w:bidi="he-IL"/>
              </w:rPr>
            </w:pPr>
            <w:r>
              <w:rPr>
                <w:rFonts w:ascii="Calibri" w:eastAsia="Times New Roman" w:hAnsi="Calibri" w:cs="Times New Roman" w:hint="cs"/>
                <w:color w:val="000000"/>
                <w:lang w:bidi="he-IL"/>
              </w:rPr>
              <w:t>72</w:t>
            </w:r>
          </w:p>
        </w:tc>
        <w:tc>
          <w:tcPr>
            <w:tcW w:w="1908" w:type="dxa"/>
            <w:noWrap/>
            <w:hideMark/>
          </w:tcPr>
          <w:p w:rsidR="006C395C" w:rsidRPr="00DD14A6" w:rsidRDefault="006C395C" w:rsidP="00FA5ACE">
            <w:pPr>
              <w:rPr>
                <w:rFonts w:ascii="Times New Roman" w:eastAsia="Times New Roman" w:hAnsi="Times New Roman" w:cs="Times New Roman"/>
                <w:color w:val="000000"/>
                <w:lang w:bidi="he-IL"/>
              </w:rPr>
            </w:pPr>
            <w:r>
              <w:rPr>
                <w:rFonts w:ascii="Calibri" w:eastAsia="Times New Roman" w:hAnsi="Calibri" w:cs="Times New Roman" w:hint="cs"/>
                <w:color w:val="000000"/>
                <w:lang w:bidi="he-IL"/>
              </w:rPr>
              <w:t>10</w:t>
            </w:r>
            <w:r>
              <w:rPr>
                <w:rFonts w:ascii="Times New Roman" w:eastAsia="Times New Roman" w:hAnsi="Times New Roman" w:cs="Times New Roman" w:hint="cs"/>
                <w:color w:val="000000"/>
                <w:lang w:bidi="he-IL"/>
              </w:rPr>
              <w:t>א</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DD14A6"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חג ההודייה</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Thanksgiv.</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Thanks</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Thanks</w:t>
            </w:r>
          </w:p>
        </w:tc>
        <w:tc>
          <w:tcPr>
            <w:tcW w:w="3372" w:type="dxa"/>
            <w:noWrap/>
            <w:hideMark/>
          </w:tcPr>
          <w:p w:rsidR="006C395C" w:rsidRPr="00806B08"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משפטים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Dec. 3</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(Four)</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82-4</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3</w:t>
            </w:r>
          </w:p>
        </w:tc>
        <w:tc>
          <w:tcPr>
            <w:tcW w:w="3372" w:type="dxa"/>
            <w:noWrap/>
            <w:hideMark/>
          </w:tcPr>
          <w:p w:rsidR="006C395C" w:rsidRPr="00806B08" w:rsidRDefault="006C395C" w:rsidP="00FA5ACE">
            <w:pPr>
              <w:rPr>
                <w:rFonts w:ascii="Times New Roman" w:eastAsia="Times New Roman" w:hAnsi="Times New Roman" w:cs="Times New Roman"/>
                <w:color w:val="000000"/>
                <w:lang w:bidi="he-IL"/>
              </w:rPr>
            </w:pPr>
            <w:r>
              <w:rPr>
                <w:rFonts w:ascii="Times New Roman" w:eastAsia="Times New Roman" w:hAnsi="Times New Roman" w:cs="Times New Roman" w:hint="cs"/>
                <w:color w:val="000000"/>
                <w:lang w:bidi="he-IL"/>
              </w:rPr>
              <w:t>לוח  פעלים</w:t>
            </w: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Review</w:t>
            </w: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87</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7</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90</w:t>
            </w:r>
          </w:p>
        </w:tc>
        <w:tc>
          <w:tcPr>
            <w:tcW w:w="1908" w:type="dxa"/>
            <w:noWrap/>
            <w:hideMark/>
          </w:tcPr>
          <w:p w:rsidR="006C395C" w:rsidRPr="0022240D" w:rsidRDefault="006C395C" w:rsidP="00FA5ACE">
            <w:pPr>
              <w:rPr>
                <w:rFonts w:ascii="Calibri" w:eastAsia="Times New Roman" w:hAnsi="Calibri" w:cs="Times New Roman"/>
                <w:color w:val="000000"/>
              </w:rPr>
            </w:pPr>
            <w:r>
              <w:rPr>
                <w:rFonts w:ascii="Calibri" w:eastAsia="Times New Roman" w:hAnsi="Calibri" w:cs="Times New Roman"/>
                <w:color w:val="000000"/>
              </w:rPr>
              <w:t>11</w:t>
            </w: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908" w:type="dxa"/>
            <w:noWrap/>
            <w:hideMark/>
          </w:tcPr>
          <w:p w:rsidR="006C395C" w:rsidRPr="0022240D" w:rsidRDefault="006C395C" w:rsidP="00FA5ACE">
            <w:pPr>
              <w:rPr>
                <w:rFonts w:ascii="Calibri" w:eastAsia="Times New Roman" w:hAnsi="Calibri" w:cs="Times New Roman"/>
                <w:color w:val="000000"/>
              </w:rPr>
            </w:pPr>
          </w:p>
        </w:tc>
        <w:tc>
          <w:tcPr>
            <w:tcW w:w="3372" w:type="dxa"/>
            <w:noWrap/>
            <w:hideMark/>
          </w:tcPr>
          <w:p w:rsidR="006C395C" w:rsidRPr="0022240D" w:rsidRDefault="006C395C" w:rsidP="00FA5ACE">
            <w:pPr>
              <w:rPr>
                <w:rFonts w:ascii="Calibri" w:eastAsia="Times New Roman" w:hAnsi="Calibri" w:cs="Times New Roman"/>
                <w:color w:val="000000"/>
              </w:rPr>
            </w:pPr>
          </w:p>
        </w:tc>
      </w:tr>
      <w:tr w:rsidR="006C395C" w:rsidRPr="0022240D" w:rsidTr="00FA5ACE">
        <w:trPr>
          <w:trHeight w:val="260"/>
        </w:trPr>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206" w:type="dxa"/>
            <w:noWrap/>
            <w:hideMark/>
          </w:tcPr>
          <w:p w:rsidR="006C395C" w:rsidRPr="0022240D" w:rsidRDefault="006C395C" w:rsidP="00FA5ACE">
            <w:pPr>
              <w:rPr>
                <w:rFonts w:ascii="Calibri" w:eastAsia="Times New Roman" w:hAnsi="Calibri" w:cs="Times New Roman"/>
                <w:color w:val="000000"/>
              </w:rPr>
            </w:pPr>
          </w:p>
        </w:tc>
        <w:tc>
          <w:tcPr>
            <w:tcW w:w="1908" w:type="dxa"/>
            <w:noWrap/>
            <w:hideMark/>
          </w:tcPr>
          <w:p w:rsidR="006C395C" w:rsidRPr="0022240D" w:rsidRDefault="006C395C" w:rsidP="00FA5ACE">
            <w:pPr>
              <w:rPr>
                <w:rFonts w:ascii="Calibri" w:eastAsia="Times New Roman" w:hAnsi="Calibri" w:cs="Times New Roman"/>
                <w:color w:val="000000"/>
              </w:rPr>
            </w:pPr>
          </w:p>
        </w:tc>
        <w:tc>
          <w:tcPr>
            <w:tcW w:w="3372" w:type="dxa"/>
            <w:noWrap/>
            <w:hideMark/>
          </w:tcPr>
          <w:p w:rsidR="006C395C" w:rsidRPr="0022240D" w:rsidRDefault="006C395C" w:rsidP="00FA5ACE">
            <w:pPr>
              <w:rPr>
                <w:rFonts w:ascii="Calibri" w:eastAsia="Times New Roman" w:hAnsi="Calibri" w:cs="Times New Roman"/>
                <w:color w:val="000000"/>
              </w:rPr>
            </w:pPr>
          </w:p>
        </w:tc>
      </w:tr>
    </w:tbl>
    <w:p w:rsidR="006C395C" w:rsidRDefault="006C395C" w:rsidP="006C395C"/>
    <w:p w:rsidR="006C395C" w:rsidRDefault="006C395C" w:rsidP="007A089B">
      <w:pPr>
        <w:spacing w:after="0" w:line="240" w:lineRule="auto"/>
        <w:rPr>
          <w:rFonts w:ascii="Times New Roman" w:hAnsi="Times New Roman" w:cs="Times New Roman"/>
          <w:b/>
          <w:sz w:val="24"/>
          <w:szCs w:val="24"/>
        </w:rPr>
      </w:pPr>
    </w:p>
    <w:p w:rsidR="007A089B" w:rsidRPr="007A089B" w:rsidRDefault="007A089B" w:rsidP="007A089B">
      <w:pPr>
        <w:spacing w:after="0" w:line="240" w:lineRule="auto"/>
        <w:rPr>
          <w:rFonts w:ascii="Times New Roman" w:hAnsi="Times New Roman" w:cs="Times New Roman"/>
          <w:b/>
          <w:color w:val="FF0000"/>
          <w:sz w:val="24"/>
          <w:szCs w:val="24"/>
        </w:rPr>
      </w:pPr>
      <w:r w:rsidRPr="007A089B">
        <w:rPr>
          <w:rFonts w:ascii="Times New Roman" w:hAnsi="Times New Roman" w:cs="Times New Roman"/>
          <w:b/>
          <w:sz w:val="24"/>
          <w:szCs w:val="24"/>
        </w:rPr>
        <w:t>2019-400</w:t>
      </w:r>
      <w:r w:rsidRPr="007A089B">
        <w:rPr>
          <w:rFonts w:ascii="Times New Roman" w:hAnsi="Times New Roman" w:cs="Times New Roman"/>
          <w:b/>
          <w:sz w:val="24"/>
          <w:szCs w:val="24"/>
        </w:rPr>
        <w:tab/>
        <w:t>HEJS 1004</w:t>
      </w:r>
      <w:r w:rsidRPr="007A089B">
        <w:rPr>
          <w:rFonts w:ascii="Times New Roman" w:hAnsi="Times New Roman" w:cs="Times New Roman"/>
          <w:b/>
          <w:sz w:val="24"/>
          <w:szCs w:val="24"/>
        </w:rPr>
        <w:tab/>
        <w:t>Revise Course</w:t>
      </w:r>
      <w:r w:rsidRPr="007A089B">
        <w:rPr>
          <w:rFonts w:ascii="Times New Roman" w:hAnsi="Times New Roman" w:cs="Times New Roman"/>
          <w:b/>
          <w:color w:val="FF0000"/>
          <w:sz w:val="24"/>
          <w:szCs w:val="24"/>
        </w:rPr>
        <w:t xml:space="preserve"> (S)</w:t>
      </w:r>
    </w:p>
    <w:p w:rsidR="006C395C" w:rsidRDefault="006C395C"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19-14175</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Intermediate Modern Hebrew II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 Progress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Revise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Neither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College of Liberal Arts and Sciences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Intermediate Modern Hebrew II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1004</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CONTACT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jet08007</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44" w:history="1">
              <w:r>
                <w:rPr>
                  <w:rStyle w:val="Hyperlink"/>
                  <w:rFonts w:ascii="Arial" w:hAnsi="Arial" w:cs="Arial"/>
                  <w:sz w:val="15"/>
                  <w:szCs w:val="15"/>
                </w:rPr>
                <w:t>jennifer.terni@uconn.edu</w:t>
              </w:r>
            </w:hyperlink>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Myself</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1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2020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Hebrew</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4</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Lecture</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523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 1003 or equivalent. Not open to students who have passed HEJS 3151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 Consent Required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GRADING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Graded</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64"/>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Storrs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Instructor specialization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0"/>
        <w:gridCol w:w="7564"/>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DETAILS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HEJS 1154. Intermediate Hebrew II 4.00 credits Prerequisites: HEJS 1153 Grading Basis: Graded Review of elementary Hebrew grammar. Graded composition and translation. Intensive and extensive reading. Oral practice in the language. The basic structure patterns of Hebrew.</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HEJS 1004. Intermediate Modern Hebrew II 4.00 credits Prerequisites: HEJS 1003 or equivalent. May not be taken out of sequence after passing HEJS 1003 or 1004. May not be taken for credit after passing HEJS 3151. Grading Basis: Graded More advanced communicative proficiency using readings and examples from media and popular culture. Focus on grammar, vocabulary, and conversation with more context from the history, culture, and religious traditions of the Jewish People.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This revision is to align the numbering of all Elementary and Intermediate modern languages courses in LCL. It also completes the process of revising the descriptions of hyphenated classes.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none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Provides ongoing exposure to Hebrew script, and practice with the communication skills of modern Hebrew using examples from media and popular culture. This course will allow students to acquire more elements of the history, culture, and religious traditions of the Jewish People.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Homework, reading, quizzes, oral quizzes and participation as well as a final exam.</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06"/>
              <w:gridCol w:w="2406"/>
              <w:gridCol w:w="74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45" w:tgtFrame="_self" w:history="1">
                    <w:r>
                      <w:rPr>
                        <w:rStyle w:val="Hyperlink"/>
                        <w:rFonts w:ascii="Arial" w:hAnsi="Arial" w:cs="Arial"/>
                        <w:sz w:val="15"/>
                        <w:szCs w:val="15"/>
                      </w:rPr>
                      <w:t>SYLLABUS HEJS 1154 2020.docx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SYLLABUS HEJS 1154 2020.docx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Syllabus</w:t>
                  </w:r>
                </w:p>
              </w:tc>
            </w:tr>
          </w:tbl>
          <w:p w:rsidR="006C395C" w:rsidRDefault="006C395C" w:rsidP="00FA5ACE"/>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3"/>
        <w:gridCol w:w="7571"/>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63"/>
              <w:gridCol w:w="909"/>
              <w:gridCol w:w="1216"/>
              <w:gridCol w:w="655"/>
              <w:gridCol w:w="1332"/>
              <w:gridCol w:w="1284"/>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11/07/2019 - 18:48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Read and vetted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11/07/2019 - 23:01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Vetted and appoved</w:t>
                  </w:r>
                </w:p>
              </w:tc>
            </w:tr>
          </w:tbl>
          <w:p w:rsidR="006C395C" w:rsidRDefault="006C395C" w:rsidP="00FA5ACE"/>
        </w:tc>
      </w:tr>
    </w:tbl>
    <w:p w:rsidR="006C395C" w:rsidRDefault="006C395C" w:rsidP="006C395C">
      <w:pPr>
        <w:rPr>
          <w:sz w:val="20"/>
          <w:szCs w:val="20"/>
        </w:rPr>
      </w:pPr>
    </w:p>
    <w:p w:rsidR="006C395C" w:rsidRDefault="006C395C" w:rsidP="006C395C"/>
    <w:p w:rsidR="006C395C" w:rsidRPr="002C5C04" w:rsidRDefault="006C395C" w:rsidP="006C395C">
      <w:pPr>
        <w:ind w:right="-720"/>
        <w:rPr>
          <w:rFonts w:asciiTheme="majorHAnsi" w:hAnsiTheme="majorHAnsi"/>
          <w:sz w:val="20"/>
        </w:rPr>
      </w:pPr>
      <w:r w:rsidRPr="002C5C04">
        <w:rPr>
          <w:rFonts w:asciiTheme="majorHAnsi" w:hAnsiTheme="majorHAnsi"/>
          <w:sz w:val="20"/>
        </w:rPr>
        <w:t xml:space="preserve">University of Connecticut, </w:t>
      </w:r>
      <w:proofErr w:type="gramStart"/>
      <w:r w:rsidRPr="002C5C04">
        <w:rPr>
          <w:rFonts w:asciiTheme="majorHAnsi" w:hAnsiTheme="majorHAnsi"/>
          <w:sz w:val="20"/>
        </w:rPr>
        <w:t>Spring</w:t>
      </w:r>
      <w:proofErr w:type="gramEnd"/>
      <w:r w:rsidRPr="002C5C04">
        <w:rPr>
          <w:rFonts w:asciiTheme="majorHAnsi" w:hAnsiTheme="majorHAnsi"/>
          <w:sz w:val="20"/>
        </w:rPr>
        <w:t xml:space="preserve"> 2020</w:t>
      </w:r>
      <w:r w:rsidRPr="002C5C04">
        <w:rPr>
          <w:rFonts w:asciiTheme="majorHAnsi" w:hAnsiTheme="majorHAnsi"/>
          <w:sz w:val="20"/>
        </w:rPr>
        <w:cr/>
        <w:t>Sherry Porter Shamash</w:t>
      </w:r>
      <w:r w:rsidRPr="002C5C04">
        <w:rPr>
          <w:rFonts w:asciiTheme="majorHAnsi" w:hAnsiTheme="majorHAnsi"/>
          <w:sz w:val="20"/>
        </w:rPr>
        <w:cr/>
        <w:t>Office: 263 Oak Hall (Phone: 860-486- 3279</w:t>
      </w:r>
      <w:proofErr w:type="gramStart"/>
      <w:r w:rsidRPr="002C5C04">
        <w:rPr>
          <w:rFonts w:asciiTheme="majorHAnsi" w:hAnsiTheme="majorHAnsi"/>
          <w:sz w:val="20"/>
        </w:rPr>
        <w:t xml:space="preserve">) </w:t>
      </w:r>
      <w:r w:rsidRPr="002C5C04">
        <w:rPr>
          <w:rFonts w:asciiTheme="majorHAnsi" w:hAnsiTheme="majorHAnsi"/>
          <w:sz w:val="20"/>
        </w:rPr>
        <w:cr/>
        <w:t>Office</w:t>
      </w:r>
      <w:proofErr w:type="gramEnd"/>
      <w:r w:rsidRPr="002C5C04">
        <w:rPr>
          <w:rFonts w:asciiTheme="majorHAnsi" w:hAnsiTheme="majorHAnsi"/>
          <w:sz w:val="20"/>
        </w:rPr>
        <w:t xml:space="preserve"> Hours: Tues. &amp; Thus. 12:30- 1:30 or by apt.</w:t>
      </w:r>
    </w:p>
    <w:p w:rsidR="006C395C" w:rsidRDefault="006C395C" w:rsidP="006C395C">
      <w:pPr>
        <w:ind w:right="-720"/>
        <w:rPr>
          <w:rFonts w:asciiTheme="majorHAnsi" w:hAnsiTheme="majorHAnsi"/>
          <w:sz w:val="20"/>
        </w:rPr>
      </w:pPr>
      <w:r>
        <w:rPr>
          <w:rFonts w:asciiTheme="majorHAnsi" w:hAnsiTheme="majorHAnsi"/>
          <w:sz w:val="20"/>
        </w:rPr>
        <w:t xml:space="preserve">E-Mail: </w:t>
      </w:r>
      <w:hyperlink r:id="rId46" w:history="1">
        <w:r w:rsidRPr="00E843FF">
          <w:rPr>
            <w:rStyle w:val="Hyperlink"/>
            <w:rFonts w:asciiTheme="majorHAnsi" w:hAnsiTheme="majorHAnsi"/>
            <w:sz w:val="20"/>
          </w:rPr>
          <w:t>Sherry.Shamash@UCONN.edu</w:t>
        </w:r>
      </w:hyperlink>
      <w:r>
        <w:rPr>
          <w:rFonts w:asciiTheme="majorHAnsi" w:hAnsiTheme="majorHAnsi"/>
          <w:sz w:val="20"/>
        </w:rPr>
        <w:t xml:space="preserve"> </w:t>
      </w:r>
      <w:r w:rsidRPr="00B501E7">
        <w:rPr>
          <w:rFonts w:asciiTheme="majorHAnsi" w:hAnsiTheme="majorHAnsi" w:cs="Verdana"/>
        </w:rPr>
        <w:t>or SHRPSH513@Yahoo.com</w:t>
      </w:r>
    </w:p>
    <w:p w:rsidR="006C395C" w:rsidRPr="002C5C04" w:rsidRDefault="006C395C" w:rsidP="006C395C">
      <w:pPr>
        <w:ind w:right="-720"/>
        <w:jc w:val="center"/>
        <w:rPr>
          <w:rFonts w:asciiTheme="majorHAnsi" w:hAnsiTheme="majorHAnsi"/>
          <w:b/>
          <w:sz w:val="32"/>
        </w:rPr>
      </w:pPr>
      <w:r w:rsidRPr="002C5C04">
        <w:rPr>
          <w:rFonts w:asciiTheme="majorHAnsi" w:hAnsiTheme="majorHAnsi"/>
        </w:rPr>
        <w:cr/>
        <w:t xml:space="preserve">     </w:t>
      </w:r>
      <w:r w:rsidRPr="002C5C04">
        <w:rPr>
          <w:rFonts w:asciiTheme="majorHAnsi" w:hAnsiTheme="majorHAnsi"/>
          <w:b/>
          <w:sz w:val="32"/>
        </w:rPr>
        <w:t>HEJS 115</w:t>
      </w:r>
      <w:r>
        <w:rPr>
          <w:rFonts w:asciiTheme="majorHAnsi" w:hAnsiTheme="majorHAnsi"/>
          <w:b/>
          <w:sz w:val="32"/>
        </w:rPr>
        <w:t>4</w:t>
      </w:r>
      <w:r w:rsidRPr="002C5C04">
        <w:rPr>
          <w:rFonts w:asciiTheme="majorHAnsi" w:hAnsiTheme="majorHAnsi"/>
          <w:b/>
          <w:sz w:val="32"/>
        </w:rPr>
        <w:t xml:space="preserve">: </w:t>
      </w:r>
      <w:r>
        <w:rPr>
          <w:rFonts w:asciiTheme="majorHAnsi" w:hAnsiTheme="majorHAnsi"/>
          <w:b/>
          <w:sz w:val="32"/>
        </w:rPr>
        <w:t xml:space="preserve">INTERMEDIATE </w:t>
      </w:r>
      <w:r w:rsidRPr="002C5C04">
        <w:rPr>
          <w:rFonts w:asciiTheme="majorHAnsi" w:hAnsiTheme="majorHAnsi"/>
          <w:b/>
          <w:sz w:val="32"/>
        </w:rPr>
        <w:t>MODERN HEBREW</w:t>
      </w:r>
      <w:r w:rsidRPr="002C5C04">
        <w:rPr>
          <w:rFonts w:asciiTheme="majorHAnsi" w:hAnsiTheme="majorHAnsi"/>
          <w:b/>
          <w:sz w:val="32"/>
        </w:rPr>
        <w:cr/>
      </w:r>
    </w:p>
    <w:p w:rsidR="006C395C" w:rsidRDefault="006C395C" w:rsidP="006C395C">
      <w:pPr>
        <w:ind w:right="-720"/>
        <w:rPr>
          <w:rFonts w:ascii="Times New Roman" w:eastAsia="Times New Roman" w:hAnsi="Times New Roman"/>
          <w:color w:val="000000"/>
          <w:shd w:val="clear" w:color="auto" w:fill="FFFFFF"/>
          <w:lang w:bidi="he-IL"/>
        </w:rPr>
      </w:pPr>
      <w:r w:rsidRPr="002C5C04">
        <w:rPr>
          <w:rFonts w:asciiTheme="majorHAnsi" w:hAnsiTheme="majorHAnsi"/>
          <w:b/>
          <w:u w:val="single"/>
        </w:rPr>
        <w:t xml:space="preserve">COURSE DESCRIPTION: </w:t>
      </w:r>
      <w:r w:rsidRPr="002C5C04">
        <w:rPr>
          <w:rFonts w:asciiTheme="majorHAnsi" w:eastAsia="Times New Roman" w:hAnsiTheme="majorHAnsi"/>
          <w:color w:val="000000"/>
          <w:shd w:val="clear" w:color="auto" w:fill="FFFFFF"/>
        </w:rPr>
        <w:t xml:space="preserve">This semester </w:t>
      </w:r>
      <w:r>
        <w:rPr>
          <w:rFonts w:asciiTheme="majorHAnsi" w:eastAsia="Times New Roman" w:hAnsiTheme="majorHAnsi"/>
          <w:color w:val="000000"/>
          <w:shd w:val="clear" w:color="auto" w:fill="FFFFFF"/>
        </w:rPr>
        <w:t xml:space="preserve">continues to </w:t>
      </w:r>
      <w:r w:rsidRPr="002C5C04">
        <w:rPr>
          <w:rFonts w:asciiTheme="majorHAnsi" w:eastAsia="Times New Roman" w:hAnsiTheme="majorHAnsi"/>
          <w:color w:val="000000"/>
          <w:shd w:val="clear" w:color="auto" w:fill="FFFFFF"/>
        </w:rPr>
        <w:t>introduce</w:t>
      </w:r>
      <w:r>
        <w:rPr>
          <w:rFonts w:asciiTheme="majorHAnsi" w:eastAsia="Times New Roman" w:hAnsiTheme="majorHAnsi" w:hint="cs"/>
          <w:color w:val="000000"/>
          <w:shd w:val="clear" w:color="auto" w:fill="FFFFFF"/>
          <w:lang w:bidi="he-IL"/>
        </w:rPr>
        <w:t xml:space="preserve"> </w:t>
      </w:r>
      <w:r w:rsidRPr="002C5C04">
        <w:rPr>
          <w:rFonts w:asciiTheme="majorHAnsi" w:eastAsia="Times New Roman" w:hAnsiTheme="majorHAnsi"/>
          <w:color w:val="000000"/>
          <w:shd w:val="clear" w:color="auto" w:fill="FFFFFF"/>
        </w:rPr>
        <w:t xml:space="preserve">more complex </w:t>
      </w:r>
      <w:r>
        <w:rPr>
          <w:rFonts w:asciiTheme="majorHAnsi" w:eastAsia="Times New Roman" w:hAnsiTheme="majorHAnsi"/>
          <w:color w:val="000000"/>
          <w:shd w:val="clear" w:color="auto" w:fill="FFFFFF"/>
        </w:rPr>
        <w:t xml:space="preserve">syntactic </w:t>
      </w:r>
      <w:r w:rsidRPr="002C5C04">
        <w:rPr>
          <w:rFonts w:asciiTheme="majorHAnsi" w:eastAsia="Times New Roman" w:hAnsiTheme="majorHAnsi"/>
          <w:color w:val="000000"/>
          <w:shd w:val="clear" w:color="auto" w:fill="FFFFFF"/>
        </w:rPr>
        <w:t>structures including:</w:t>
      </w:r>
      <w:r>
        <w:rPr>
          <w:rFonts w:asciiTheme="majorHAnsi" w:eastAsia="Times New Roman" w:hAnsiTheme="majorHAnsi"/>
          <w:color w:val="000000"/>
          <w:shd w:val="clear" w:color="auto" w:fill="FFFFFF"/>
        </w:rPr>
        <w:t xml:space="preserve">  passive and active verbs</w:t>
      </w:r>
      <w:r>
        <w:rPr>
          <w:rFonts w:ascii="Times New Roman" w:eastAsia="Times New Roman" w:hAnsi="Times New Roman"/>
          <w:color w:val="000000"/>
          <w:shd w:val="clear" w:color="auto" w:fill="FFFFFF"/>
          <w:lang w:bidi="he-IL"/>
        </w:rPr>
        <w:t xml:space="preserve"> in </w:t>
      </w:r>
      <w:r>
        <w:rPr>
          <w:rFonts w:ascii="Times New Roman" w:eastAsia="Times New Roman" w:hAnsi="Times New Roman" w:hint="cs"/>
          <w:color w:val="000000"/>
          <w:shd w:val="clear" w:color="auto" w:fill="FFFFFF"/>
          <w:lang w:bidi="he-IL"/>
        </w:rPr>
        <w:t>פעל ונפעל</w:t>
      </w:r>
      <w:r w:rsidRPr="002C5C04">
        <w:rPr>
          <w:rFonts w:asciiTheme="majorHAnsi" w:eastAsia="Times New Roman" w:hAnsiTheme="majorHAnsi"/>
          <w:color w:val="000000"/>
          <w:shd w:val="clear" w:color="auto" w:fill="FFFFFF"/>
        </w:rPr>
        <w:t xml:space="preserve">, the </w:t>
      </w:r>
      <w:r>
        <w:rPr>
          <w:rFonts w:ascii="Times New Roman" w:eastAsia="Times New Roman" w:hAnsi="Times New Roman"/>
          <w:color w:val="000000"/>
          <w:shd w:val="clear" w:color="auto" w:fill="FFFFFF"/>
          <w:lang w:bidi="he-IL"/>
        </w:rPr>
        <w:t xml:space="preserve">future tense forms of all the </w:t>
      </w:r>
      <w:r w:rsidRPr="002C5C04">
        <w:rPr>
          <w:rFonts w:asciiTheme="majorHAnsi" w:eastAsia="Times New Roman" w:hAnsiTheme="majorHAnsi"/>
          <w:color w:val="000000"/>
          <w:shd w:val="clear" w:color="auto" w:fill="FFFFFF"/>
        </w:rPr>
        <w:t>verb patterns</w:t>
      </w:r>
      <w:r>
        <w:rPr>
          <w:rFonts w:asciiTheme="majorHAnsi" w:eastAsia="Times New Roman" w:hAnsiTheme="majorHAnsi"/>
          <w:color w:val="000000"/>
          <w:shd w:val="clear" w:color="auto" w:fill="FFFFFF"/>
        </w:rPr>
        <w:t>, and further</w:t>
      </w:r>
      <w:r w:rsidRPr="002C5C04">
        <w:rPr>
          <w:rFonts w:asciiTheme="majorHAnsi" w:eastAsia="Times New Roman" w:hAnsiTheme="majorHAnsi"/>
          <w:color w:val="000000"/>
          <w:shd w:val="clear" w:color="auto" w:fill="FFFFFF"/>
        </w:rPr>
        <w:t xml:space="preserve"> prepositional pronouns</w:t>
      </w:r>
      <w:r>
        <w:rPr>
          <w:rFonts w:asciiTheme="majorHAnsi" w:eastAsia="Times New Roman" w:hAnsiTheme="majorHAnsi"/>
          <w:color w:val="000000"/>
          <w:shd w:val="clear" w:color="auto" w:fill="FFFFFF"/>
        </w:rPr>
        <w:t xml:space="preserve">.  Additionally, Present Passive Participles </w:t>
      </w:r>
      <w:proofErr w:type="gramStart"/>
      <w:r>
        <w:rPr>
          <w:rFonts w:asciiTheme="majorHAnsi" w:eastAsia="Times New Roman" w:hAnsiTheme="majorHAnsi"/>
          <w:color w:val="000000"/>
          <w:shd w:val="clear" w:color="auto" w:fill="FFFFFF"/>
        </w:rPr>
        <w:t>in</w:t>
      </w:r>
      <w:r>
        <w:rPr>
          <w:rFonts w:ascii="Times New Roman" w:eastAsia="Times New Roman" w:hAnsi="Times New Roman" w:hint="cs"/>
          <w:color w:val="000000"/>
          <w:shd w:val="clear" w:color="auto" w:fill="FFFFFF"/>
          <w:lang w:bidi="he-IL"/>
        </w:rPr>
        <w:t xml:space="preserve"> ,פעול</w:t>
      </w:r>
      <w:proofErr w:type="gramEnd"/>
    </w:p>
    <w:p w:rsidR="006C395C" w:rsidRPr="005A707C" w:rsidRDefault="006C395C" w:rsidP="006C395C">
      <w:pPr>
        <w:ind w:right="-720"/>
        <w:rPr>
          <w:rFonts w:asciiTheme="majorHAnsi" w:eastAsia="Times New Roman" w:hAnsiTheme="majorHAnsi"/>
          <w:color w:val="000000"/>
          <w:shd w:val="clear" w:color="auto" w:fill="FFFFFF"/>
          <w:lang w:bidi="he-IL"/>
        </w:rPr>
      </w:pPr>
      <w:r>
        <w:rPr>
          <w:rFonts w:asciiTheme="majorHAnsi" w:eastAsia="Times New Roman" w:hAnsiTheme="majorHAnsi"/>
          <w:color w:val="000000"/>
          <w:shd w:val="clear" w:color="auto" w:fill="FFFFFF"/>
          <w:lang w:bidi="he-IL"/>
        </w:rPr>
        <w:t>P</w:t>
      </w:r>
      <w:r w:rsidRPr="005A707C">
        <w:rPr>
          <w:rFonts w:asciiTheme="majorHAnsi" w:eastAsia="Times New Roman" w:hAnsiTheme="majorHAnsi"/>
          <w:color w:val="000000"/>
          <w:shd w:val="clear" w:color="auto" w:fill="FFFFFF"/>
          <w:lang w:bidi="he-IL"/>
        </w:rPr>
        <w:t xml:space="preserve">ossessive </w:t>
      </w:r>
      <w:r>
        <w:rPr>
          <w:rFonts w:asciiTheme="majorHAnsi" w:eastAsia="Times New Roman" w:hAnsiTheme="majorHAnsi"/>
          <w:color w:val="000000"/>
          <w:shd w:val="clear" w:color="auto" w:fill="FFFFFF"/>
          <w:lang w:bidi="he-IL"/>
        </w:rPr>
        <w:t>S</w:t>
      </w:r>
      <w:r w:rsidRPr="005A707C">
        <w:rPr>
          <w:rFonts w:asciiTheme="majorHAnsi" w:eastAsia="Times New Roman" w:hAnsiTheme="majorHAnsi"/>
          <w:color w:val="000000"/>
          <w:shd w:val="clear" w:color="auto" w:fill="FFFFFF"/>
          <w:lang w:bidi="he-IL"/>
        </w:rPr>
        <w:t>uffixes</w:t>
      </w:r>
      <w:proofErr w:type="gramStart"/>
      <w:r>
        <w:rPr>
          <w:rFonts w:ascii="Times New Roman" w:eastAsia="Times New Roman" w:hAnsi="Times New Roman"/>
          <w:color w:val="000000"/>
          <w:shd w:val="clear" w:color="auto" w:fill="FFFFFF"/>
          <w:lang w:bidi="he-IL"/>
        </w:rPr>
        <w:t>,  (</w:t>
      </w:r>
      <w:proofErr w:type="gramEnd"/>
      <w:r>
        <w:rPr>
          <w:rFonts w:ascii="Times New Roman" w:eastAsia="Times New Roman" w:hAnsi="Times New Roman" w:hint="cs"/>
          <w:color w:val="000000"/>
          <w:shd w:val="clear" w:color="auto" w:fill="FFFFFF"/>
          <w:lang w:bidi="he-IL"/>
        </w:rPr>
        <w:t>כינוי חיבור</w:t>
      </w:r>
      <w:r>
        <w:rPr>
          <w:rFonts w:ascii="Times New Roman" w:eastAsia="Times New Roman" w:hAnsi="Times New Roman"/>
          <w:color w:val="000000"/>
          <w:shd w:val="clear" w:color="auto" w:fill="FFFFFF"/>
          <w:lang w:bidi="he-IL"/>
        </w:rPr>
        <w:t xml:space="preserve"> ), and Conjunctions in complex sentences will be explored).</w:t>
      </w:r>
    </w:p>
    <w:p w:rsidR="006C395C" w:rsidRPr="002C5C04" w:rsidRDefault="006C395C" w:rsidP="006C395C">
      <w:pPr>
        <w:ind w:right="-630"/>
        <w:rPr>
          <w:rFonts w:asciiTheme="majorHAnsi" w:hAnsiTheme="majorHAnsi"/>
          <w:b/>
          <w:u w:val="single"/>
          <w:lang w:bidi="he-IL"/>
        </w:rPr>
      </w:pPr>
    </w:p>
    <w:p w:rsidR="006C395C" w:rsidRPr="002C5C04" w:rsidRDefault="006C395C" w:rsidP="006C395C">
      <w:pPr>
        <w:ind w:right="-630"/>
        <w:rPr>
          <w:rFonts w:asciiTheme="majorHAnsi" w:hAnsiTheme="majorHAnsi"/>
          <w:lang w:bidi="he-IL"/>
        </w:rPr>
      </w:pPr>
      <w:r w:rsidRPr="002C5C04">
        <w:rPr>
          <w:rFonts w:asciiTheme="majorHAnsi" w:hAnsiTheme="majorHAnsi"/>
          <w:b/>
          <w:u w:val="single"/>
          <w:lang w:bidi="he-IL"/>
        </w:rPr>
        <w:lastRenderedPageBreak/>
        <w:t>LEARNING GOALS</w:t>
      </w:r>
      <w:r w:rsidRPr="002C5C04">
        <w:rPr>
          <w:rFonts w:asciiTheme="majorHAnsi" w:hAnsiTheme="majorHAnsi"/>
          <w:lang w:bidi="he-IL"/>
        </w:rPr>
        <w:t xml:space="preserve">:  Upon completion of this course, students should be able to conduct conversations on a confident level about </w:t>
      </w:r>
      <w:r>
        <w:rPr>
          <w:rFonts w:asciiTheme="majorHAnsi" w:hAnsiTheme="majorHAnsi"/>
          <w:lang w:bidi="he-IL"/>
        </w:rPr>
        <w:t xml:space="preserve">virtually any topic pertaining to </w:t>
      </w:r>
      <w:r w:rsidRPr="002C5C04">
        <w:rPr>
          <w:rFonts w:asciiTheme="majorHAnsi" w:hAnsiTheme="majorHAnsi"/>
          <w:lang w:bidi="he-IL"/>
        </w:rPr>
        <w:t xml:space="preserve">contemporary Israeli culture. </w:t>
      </w:r>
      <w:r>
        <w:rPr>
          <w:rFonts w:asciiTheme="majorHAnsi" w:hAnsiTheme="majorHAnsi"/>
          <w:lang w:bidi="he-IL"/>
        </w:rPr>
        <w:t xml:space="preserve"> All of the most common grammatical structures should be </w:t>
      </w:r>
      <w:r w:rsidRPr="002C5C04">
        <w:rPr>
          <w:rFonts w:asciiTheme="majorHAnsi" w:hAnsiTheme="majorHAnsi"/>
          <w:lang w:bidi="he-IL"/>
        </w:rPr>
        <w:t xml:space="preserve">familiar </w:t>
      </w:r>
      <w:r>
        <w:rPr>
          <w:rFonts w:asciiTheme="majorHAnsi" w:hAnsiTheme="majorHAnsi"/>
          <w:lang w:bidi="he-IL"/>
        </w:rPr>
        <w:t xml:space="preserve">to the students </w:t>
      </w:r>
      <w:r w:rsidRPr="002C5C04">
        <w:rPr>
          <w:rFonts w:asciiTheme="majorHAnsi" w:hAnsiTheme="majorHAnsi"/>
          <w:lang w:bidi="he-IL"/>
        </w:rPr>
        <w:t>and the</w:t>
      </w:r>
      <w:r>
        <w:rPr>
          <w:rFonts w:asciiTheme="majorHAnsi" w:hAnsiTheme="majorHAnsi"/>
          <w:lang w:bidi="he-IL"/>
        </w:rPr>
        <w:t>y should possess the</w:t>
      </w:r>
      <w:r w:rsidRPr="002C5C04">
        <w:rPr>
          <w:rFonts w:asciiTheme="majorHAnsi" w:hAnsiTheme="majorHAnsi"/>
          <w:lang w:bidi="he-IL"/>
        </w:rPr>
        <w:t xml:space="preserve"> ability to write coherent sentences in correct grammar</w:t>
      </w:r>
      <w:r>
        <w:rPr>
          <w:rFonts w:asciiTheme="majorHAnsi" w:hAnsiTheme="majorHAnsi"/>
          <w:lang w:bidi="he-IL"/>
        </w:rPr>
        <w:t>.</w:t>
      </w:r>
      <w:r w:rsidRPr="002C5C04">
        <w:rPr>
          <w:rFonts w:asciiTheme="majorHAnsi" w:hAnsiTheme="majorHAnsi"/>
          <w:lang w:bidi="he-IL"/>
        </w:rPr>
        <w:t xml:space="preserve"> </w:t>
      </w:r>
    </w:p>
    <w:p w:rsidR="006C395C" w:rsidRPr="002C5C04" w:rsidRDefault="006C395C" w:rsidP="006C395C">
      <w:pPr>
        <w:ind w:left="-180"/>
        <w:rPr>
          <w:rFonts w:asciiTheme="majorHAnsi" w:eastAsia="Times New Roman" w:hAnsiTheme="majorHAnsi"/>
          <w:i/>
          <w:color w:val="000000"/>
          <w:bdr w:val="none" w:sz="0" w:space="0" w:color="auto" w:frame="1"/>
          <w:shd w:val="clear" w:color="auto" w:fill="FFFFFF"/>
          <w:lang w:bidi="he-IL"/>
        </w:rPr>
      </w:pPr>
      <w:r w:rsidRPr="002C5C04">
        <w:rPr>
          <w:rFonts w:asciiTheme="majorHAnsi" w:hAnsiTheme="majorHAnsi"/>
        </w:rPr>
        <w:cr/>
      </w:r>
      <w:r w:rsidRPr="002C5C04">
        <w:rPr>
          <w:rFonts w:asciiTheme="majorHAnsi" w:hAnsiTheme="majorHAnsi"/>
          <w:lang w:bidi="he-IL"/>
        </w:rPr>
        <w:t xml:space="preserve">  </w:t>
      </w:r>
      <w:r w:rsidRPr="002C5C04">
        <w:rPr>
          <w:rFonts w:asciiTheme="majorHAnsi" w:eastAsia="Times New Roman" w:hAnsiTheme="majorHAnsi"/>
          <w:i/>
          <w:color w:val="000000"/>
          <w:bdr w:val="none" w:sz="0" w:space="0" w:color="auto" w:frame="1"/>
          <w:shd w:val="clear" w:color="auto" w:fill="FFFFFF"/>
        </w:rPr>
        <w:t xml:space="preserve"> Hebrew is an accredited language at the University of Connecticut and</w:t>
      </w:r>
    </w:p>
    <w:p w:rsidR="006C395C" w:rsidRPr="002C5C04" w:rsidRDefault="006C395C" w:rsidP="006C395C">
      <w:pPr>
        <w:ind w:left="-180"/>
        <w:rPr>
          <w:rFonts w:asciiTheme="majorHAnsi" w:eastAsia="Times New Roman" w:hAnsiTheme="majorHAnsi"/>
          <w:i/>
          <w:color w:val="000000"/>
          <w:bdr w:val="none" w:sz="0" w:space="0" w:color="auto" w:frame="1"/>
          <w:shd w:val="clear" w:color="auto" w:fill="FFFFFF"/>
          <w:lang w:bidi="he-IL"/>
        </w:rPr>
      </w:pPr>
      <w:r w:rsidRPr="002C5C04">
        <w:rPr>
          <w:rFonts w:asciiTheme="majorHAnsi" w:eastAsia="Times New Roman" w:hAnsiTheme="majorHAnsi"/>
          <w:i/>
          <w:color w:val="000000"/>
          <w:bdr w:val="none" w:sz="0" w:space="0" w:color="auto" w:frame="1"/>
          <w:shd w:val="clear" w:color="auto" w:fill="FFFFFF"/>
        </w:rPr>
        <w:t xml:space="preserve"> </w:t>
      </w:r>
      <w:r w:rsidRPr="002C5C04">
        <w:rPr>
          <w:rFonts w:asciiTheme="majorHAnsi" w:eastAsia="Times New Roman" w:hAnsiTheme="majorHAnsi"/>
          <w:i/>
          <w:color w:val="000000"/>
          <w:bdr w:val="none" w:sz="0" w:space="0" w:color="auto" w:frame="1"/>
          <w:shd w:val="clear" w:color="auto" w:fill="FFFFFF"/>
          <w:lang w:bidi="he-IL"/>
        </w:rPr>
        <w:t xml:space="preserve">  </w:t>
      </w:r>
      <w:proofErr w:type="gramStart"/>
      <w:r w:rsidRPr="00B67DE1">
        <w:rPr>
          <w:rFonts w:asciiTheme="majorHAnsi" w:eastAsia="Times New Roman" w:hAnsiTheme="majorHAnsi"/>
          <w:i/>
          <w:color w:val="000000"/>
          <w:u w:val="single"/>
          <w:bdr w:val="none" w:sz="0" w:space="0" w:color="auto" w:frame="1"/>
          <w:shd w:val="clear" w:color="auto" w:fill="FFFFFF"/>
        </w:rPr>
        <w:t>can</w:t>
      </w:r>
      <w:proofErr w:type="gramEnd"/>
      <w:r w:rsidRPr="002C5C04">
        <w:rPr>
          <w:rFonts w:asciiTheme="majorHAnsi" w:eastAsia="Times New Roman" w:hAnsiTheme="majorHAnsi"/>
          <w:i/>
          <w:color w:val="000000"/>
          <w:bdr w:val="none" w:sz="0" w:space="0" w:color="auto" w:frame="1"/>
          <w:shd w:val="clear" w:color="auto" w:fill="FFFFFF"/>
        </w:rPr>
        <w:t xml:space="preserve"> be used to fulfill the Language Requirement</w:t>
      </w:r>
      <w:r>
        <w:rPr>
          <w:rFonts w:asciiTheme="majorHAnsi" w:eastAsia="Times New Roman" w:hAnsiTheme="majorHAnsi"/>
          <w:i/>
          <w:color w:val="000000"/>
          <w:bdr w:val="none" w:sz="0" w:space="0" w:color="auto" w:frame="1"/>
          <w:shd w:val="clear" w:color="auto" w:fill="FFFFFF"/>
        </w:rPr>
        <w:t>.</w:t>
      </w:r>
    </w:p>
    <w:p w:rsidR="006C395C" w:rsidRPr="002C5C04" w:rsidRDefault="006C395C" w:rsidP="006C395C">
      <w:pPr>
        <w:ind w:left="-180"/>
        <w:rPr>
          <w:rFonts w:asciiTheme="majorHAnsi" w:eastAsia="Times New Roman" w:hAnsiTheme="majorHAnsi"/>
          <w:i/>
          <w:color w:val="000000"/>
          <w:bdr w:val="none" w:sz="0" w:space="0" w:color="auto" w:frame="1"/>
          <w:shd w:val="clear" w:color="auto" w:fill="FFFFFF"/>
          <w:lang w:bidi="he-IL"/>
        </w:rPr>
      </w:pPr>
    </w:p>
    <w:p w:rsidR="006C395C" w:rsidRPr="002C5C04" w:rsidRDefault="006C395C" w:rsidP="006C395C">
      <w:pPr>
        <w:ind w:right="-720"/>
        <w:rPr>
          <w:rFonts w:asciiTheme="majorHAnsi" w:hAnsiTheme="majorHAnsi"/>
        </w:rPr>
      </w:pPr>
      <w:r w:rsidRPr="002C5C04">
        <w:rPr>
          <w:rFonts w:asciiTheme="majorHAnsi" w:hAnsiTheme="majorHAnsi" w:cs="Verdana"/>
          <w:b/>
          <w:u w:val="single"/>
        </w:rPr>
        <w:t>REQUIREMENTS</w:t>
      </w:r>
      <w:r w:rsidRPr="002C5C04">
        <w:rPr>
          <w:rFonts w:asciiTheme="majorHAnsi" w:hAnsiTheme="majorHAnsi" w:cs="Verdana"/>
        </w:rPr>
        <w:t xml:space="preserve">: Participation in class and the completion of assignments in a timely fashion are essential for language acquisition. </w:t>
      </w:r>
      <w:r w:rsidRPr="002C5C04">
        <w:rPr>
          <w:rFonts w:asciiTheme="majorHAnsi" w:hAnsiTheme="majorHAnsi"/>
        </w:rPr>
        <w:t>Students are responsible for all material covered in the class and the Text Book, as well as all information on the CDs for each lesson.</w:t>
      </w:r>
      <w:r w:rsidRPr="002C5C04">
        <w:rPr>
          <w:rFonts w:asciiTheme="majorHAnsi" w:hAnsiTheme="majorHAnsi"/>
        </w:rPr>
        <w:cr/>
        <w:t>Homework from the Text Book is listed on the next page of this syllabus, and additional worksheets will be assigned class by class and must be turned in on time! All tests will be announced in advance and cannot be missed without valid reason and prior n</w:t>
      </w:r>
      <w:r>
        <w:rPr>
          <w:rFonts w:asciiTheme="majorHAnsi" w:hAnsiTheme="majorHAnsi"/>
        </w:rPr>
        <w:t xml:space="preserve">otice.  In such cases a make-up </w:t>
      </w:r>
      <w:r w:rsidRPr="002C5C04">
        <w:rPr>
          <w:rFonts w:asciiTheme="majorHAnsi" w:hAnsiTheme="majorHAnsi"/>
        </w:rPr>
        <w:t xml:space="preserve">will be arranged.  Quizzes will be given approximately once every two weeks and cannot be missed without prior consultation with the instructor.    </w:t>
      </w:r>
      <w:r w:rsidRPr="002C5C04">
        <w:rPr>
          <w:rFonts w:asciiTheme="majorHAnsi" w:hAnsiTheme="majorHAnsi"/>
        </w:rPr>
        <w:cr/>
      </w:r>
      <w:r w:rsidRPr="002C5C04">
        <w:rPr>
          <w:rFonts w:asciiTheme="majorHAnsi" w:hAnsiTheme="majorHAnsi"/>
        </w:rPr>
        <w:cr/>
      </w:r>
      <w:r w:rsidRPr="00053FC2">
        <w:rPr>
          <w:rFonts w:asciiTheme="majorHAnsi" w:hAnsiTheme="majorHAnsi"/>
          <w:b/>
          <w:u w:val="single"/>
        </w:rPr>
        <w:t>ORAL PRACTICE IS IMPERATIVE</w:t>
      </w:r>
      <w:r w:rsidRPr="00053FC2">
        <w:rPr>
          <w:rFonts w:asciiTheme="majorHAnsi" w:hAnsiTheme="majorHAnsi"/>
          <w:b/>
        </w:rPr>
        <w:t>!</w:t>
      </w:r>
      <w:r w:rsidRPr="002C5C04">
        <w:rPr>
          <w:rFonts w:asciiTheme="majorHAnsi" w:hAnsiTheme="majorHAnsi"/>
        </w:rPr>
        <w:t xml:space="preserve">  All pupils are expected to listen to the CDs for each lesson and complete any exercises assigned from them.</w:t>
      </w:r>
      <w:r w:rsidRPr="002C5C04">
        <w:rPr>
          <w:rFonts w:asciiTheme="majorHAnsi" w:hAnsiTheme="majorHAnsi"/>
        </w:rPr>
        <w:cr/>
      </w:r>
      <w:r w:rsidRPr="002C5C04">
        <w:rPr>
          <w:rFonts w:asciiTheme="majorHAnsi" w:hAnsiTheme="majorHAnsi"/>
        </w:rPr>
        <w:cr/>
        <w:t xml:space="preserve">All students are responsible for one </w:t>
      </w:r>
      <w:r w:rsidRPr="002C5C04">
        <w:rPr>
          <w:rFonts w:asciiTheme="majorHAnsi" w:hAnsiTheme="majorHAnsi"/>
          <w:u w:val="single"/>
        </w:rPr>
        <w:t>Oral Presentation</w:t>
      </w:r>
      <w:r w:rsidRPr="002C5C04">
        <w:rPr>
          <w:rFonts w:asciiTheme="majorHAnsi" w:hAnsiTheme="majorHAnsi"/>
        </w:rPr>
        <w:t xml:space="preserve"> and two </w:t>
      </w:r>
      <w:r w:rsidRPr="002C5C04">
        <w:rPr>
          <w:rFonts w:asciiTheme="majorHAnsi" w:hAnsiTheme="majorHAnsi"/>
          <w:u w:val="single"/>
        </w:rPr>
        <w:t>Private</w:t>
      </w:r>
      <w:r w:rsidRPr="002C5C04">
        <w:rPr>
          <w:rFonts w:asciiTheme="majorHAnsi" w:hAnsiTheme="majorHAnsi"/>
        </w:rPr>
        <w:t xml:space="preserve"> </w:t>
      </w:r>
      <w:r w:rsidRPr="002C5C04">
        <w:rPr>
          <w:rFonts w:asciiTheme="majorHAnsi" w:hAnsiTheme="majorHAnsi"/>
          <w:u w:val="single"/>
        </w:rPr>
        <w:t xml:space="preserve">Conversations </w:t>
      </w:r>
      <w:r w:rsidRPr="002C5C04">
        <w:rPr>
          <w:rFonts w:asciiTheme="majorHAnsi" w:hAnsiTheme="majorHAnsi"/>
        </w:rPr>
        <w:t>with the instructor. There will be no class</w:t>
      </w:r>
      <w:r w:rsidRPr="002C5C04">
        <w:rPr>
          <w:rFonts w:asciiTheme="majorHAnsi" w:hAnsiTheme="majorHAnsi"/>
          <w:lang w:bidi="he-IL"/>
        </w:rPr>
        <w:t xml:space="preserve">es </w:t>
      </w:r>
      <w:r w:rsidRPr="002C5C04">
        <w:rPr>
          <w:rFonts w:asciiTheme="majorHAnsi" w:hAnsiTheme="majorHAnsi"/>
        </w:rPr>
        <w:t>on April 8, 9, 15 &amp; 16, 2020, due to the Jewish holiday of Passover.</w:t>
      </w:r>
    </w:p>
    <w:p w:rsidR="006C395C" w:rsidRPr="002C5C04" w:rsidRDefault="006C395C" w:rsidP="006C395C">
      <w:pPr>
        <w:tabs>
          <w:tab w:val="left" w:pos="9540"/>
        </w:tabs>
        <w:rPr>
          <w:rFonts w:asciiTheme="majorHAnsi" w:hAnsiTheme="majorHAnsi"/>
        </w:rPr>
      </w:pPr>
    </w:p>
    <w:p w:rsidR="006C395C" w:rsidRPr="002C5C04" w:rsidRDefault="006C395C" w:rsidP="006C395C">
      <w:pPr>
        <w:ind w:right="-630"/>
        <w:rPr>
          <w:rFonts w:asciiTheme="majorHAnsi" w:hAnsiTheme="majorHAnsi"/>
        </w:rPr>
      </w:pPr>
      <w:r w:rsidRPr="002C5C04">
        <w:rPr>
          <w:rFonts w:asciiTheme="majorHAnsi" w:hAnsiTheme="majorHAnsi"/>
        </w:rPr>
        <w:t>DATES FOR PRIVATE CONVERSATIONS: Feb. 17 &amp; 19 and March 2 &amp; 4</w:t>
      </w:r>
      <w:r w:rsidRPr="002C5C04">
        <w:rPr>
          <w:rFonts w:asciiTheme="majorHAnsi" w:hAnsiTheme="majorHAnsi"/>
        </w:rPr>
        <w:cr/>
        <w:t>DATE FOR ORAL PRESENTATIONS:</w:t>
      </w:r>
      <w:r>
        <w:rPr>
          <w:rFonts w:asciiTheme="majorHAnsi" w:hAnsiTheme="majorHAnsi"/>
        </w:rPr>
        <w:t xml:space="preserve">  </w:t>
      </w:r>
      <w:r w:rsidRPr="002C5C04">
        <w:rPr>
          <w:rFonts w:asciiTheme="majorHAnsi" w:hAnsiTheme="majorHAnsi"/>
        </w:rPr>
        <w:t>April 29</w:t>
      </w:r>
      <w:proofErr w:type="gramStart"/>
      <w:r w:rsidRPr="002C5C04">
        <w:rPr>
          <w:rFonts w:asciiTheme="majorHAnsi" w:hAnsiTheme="majorHAnsi"/>
        </w:rPr>
        <w:t>,  2020</w:t>
      </w:r>
      <w:proofErr w:type="gramEnd"/>
      <w:r w:rsidRPr="002C5C04">
        <w:rPr>
          <w:rFonts w:asciiTheme="majorHAnsi" w:hAnsiTheme="majorHAnsi"/>
        </w:rPr>
        <w:cr/>
        <w:t xml:space="preserve">  </w:t>
      </w:r>
      <w:r w:rsidRPr="002C5C04">
        <w:rPr>
          <w:rFonts w:asciiTheme="majorHAnsi" w:hAnsiTheme="majorHAnsi"/>
        </w:rPr>
        <w:cr/>
        <w:t xml:space="preserve">For the Oral Presentation this semester, each pupil will </w:t>
      </w:r>
      <w:r>
        <w:rPr>
          <w:rFonts w:asciiTheme="majorHAnsi" w:hAnsiTheme="majorHAnsi"/>
        </w:rPr>
        <w:t>conduct a COOKING DEMONSTRATION f</w:t>
      </w:r>
      <w:r w:rsidRPr="002C5C04">
        <w:rPr>
          <w:rFonts w:asciiTheme="majorHAnsi" w:hAnsiTheme="majorHAnsi"/>
        </w:rPr>
        <w:t>o</w:t>
      </w:r>
      <w:r>
        <w:rPr>
          <w:rFonts w:asciiTheme="majorHAnsi" w:hAnsiTheme="majorHAnsi"/>
        </w:rPr>
        <w:t>r</w:t>
      </w:r>
      <w:r w:rsidRPr="002C5C04">
        <w:rPr>
          <w:rFonts w:asciiTheme="majorHAnsi" w:hAnsiTheme="majorHAnsi"/>
        </w:rPr>
        <w:t xml:space="preserve"> the class</w:t>
      </w:r>
      <w:r>
        <w:rPr>
          <w:rFonts w:asciiTheme="majorHAnsi" w:hAnsiTheme="majorHAnsi"/>
        </w:rPr>
        <w:t>,</w:t>
      </w:r>
      <w:r w:rsidRPr="002C5C04">
        <w:rPr>
          <w:rFonts w:asciiTheme="majorHAnsi" w:hAnsiTheme="majorHAnsi"/>
        </w:rPr>
        <w:t xml:space="preserve"> which should last from 3-5 minutes.  If words are used which are new to the class, they should be written </w:t>
      </w:r>
      <w:r>
        <w:rPr>
          <w:rFonts w:asciiTheme="majorHAnsi" w:hAnsiTheme="majorHAnsi"/>
        </w:rPr>
        <w:t>o</w:t>
      </w:r>
      <w:r w:rsidRPr="002C5C04">
        <w:rPr>
          <w:rFonts w:asciiTheme="majorHAnsi" w:hAnsiTheme="majorHAnsi"/>
        </w:rPr>
        <w:t>n a hand-out</w:t>
      </w:r>
      <w:r>
        <w:rPr>
          <w:rFonts w:asciiTheme="majorHAnsi" w:hAnsiTheme="majorHAnsi"/>
        </w:rPr>
        <w:t xml:space="preserve"> and distributed to each student in the class (we will be in the kitchen with no white board)</w:t>
      </w:r>
      <w:r w:rsidRPr="002C5C04">
        <w:rPr>
          <w:rFonts w:asciiTheme="majorHAnsi" w:hAnsiTheme="majorHAnsi"/>
        </w:rPr>
        <w:t>.</w:t>
      </w:r>
      <w:r>
        <w:rPr>
          <w:rFonts w:asciiTheme="majorHAnsi" w:hAnsiTheme="majorHAnsi"/>
        </w:rPr>
        <w:t xml:space="preserve"> Active demonstration of the cooking terms </w:t>
      </w:r>
      <w:r w:rsidRPr="002C5C04">
        <w:rPr>
          <w:rFonts w:asciiTheme="majorHAnsi" w:hAnsiTheme="majorHAnsi"/>
        </w:rPr>
        <w:t>and fluency of expression will enhance each presentation.</w:t>
      </w:r>
    </w:p>
    <w:p w:rsidR="006C395C" w:rsidRDefault="006C395C" w:rsidP="006C395C">
      <w:pPr>
        <w:rPr>
          <w:rFonts w:asciiTheme="majorHAnsi" w:hAnsiTheme="majorHAnsi"/>
        </w:rPr>
      </w:pPr>
      <w:r w:rsidRPr="002C5C04">
        <w:rPr>
          <w:rFonts w:asciiTheme="majorHAnsi" w:hAnsiTheme="majorHAnsi"/>
        </w:rPr>
        <w:t xml:space="preserve"> </w:t>
      </w:r>
    </w:p>
    <w:p w:rsidR="006C395C" w:rsidRPr="007D4197" w:rsidRDefault="006C395C" w:rsidP="006C395C">
      <w:pPr>
        <w:rPr>
          <w:rFonts w:asciiTheme="majorHAnsi" w:hAnsiTheme="majorHAnsi" w:cs="Verdana"/>
        </w:rPr>
      </w:pPr>
      <w:r w:rsidRPr="007D4197">
        <w:rPr>
          <w:rFonts w:asciiTheme="majorHAnsi" w:hAnsiTheme="majorHAnsi" w:cs="Verdana"/>
        </w:rPr>
        <w:t>There will be no Hebrew classes on the following dates:</w:t>
      </w:r>
      <w:r>
        <w:rPr>
          <w:rFonts w:asciiTheme="majorHAnsi" w:hAnsiTheme="majorHAnsi" w:cs="Verdana"/>
        </w:rPr>
        <w:t xml:space="preserve">  April 8</w:t>
      </w:r>
      <w:r w:rsidRPr="007D4197">
        <w:rPr>
          <w:rFonts w:asciiTheme="majorHAnsi" w:hAnsiTheme="majorHAnsi" w:cs="Verdana"/>
        </w:rPr>
        <w:t>, 9, 15 and</w:t>
      </w:r>
      <w:r>
        <w:rPr>
          <w:rFonts w:asciiTheme="majorHAnsi" w:hAnsiTheme="majorHAnsi" w:cs="Verdana"/>
        </w:rPr>
        <w:t xml:space="preserve"> 16</w:t>
      </w:r>
      <w:r w:rsidRPr="007D4197">
        <w:rPr>
          <w:rFonts w:asciiTheme="majorHAnsi" w:hAnsiTheme="majorHAnsi" w:cs="Verdana"/>
        </w:rPr>
        <w:t>, 20</w:t>
      </w:r>
      <w:r>
        <w:rPr>
          <w:rFonts w:asciiTheme="majorHAnsi" w:hAnsiTheme="majorHAnsi" w:cs="Verdana"/>
        </w:rPr>
        <w:t>20</w:t>
      </w:r>
      <w:r w:rsidRPr="007D4197">
        <w:rPr>
          <w:rFonts w:asciiTheme="majorHAnsi" w:hAnsiTheme="majorHAnsi" w:cs="Verdana"/>
        </w:rPr>
        <w:t>, in observance of the Jewish Holiday</w:t>
      </w:r>
      <w:r>
        <w:rPr>
          <w:rFonts w:asciiTheme="majorHAnsi" w:hAnsiTheme="majorHAnsi" w:cs="Verdana"/>
        </w:rPr>
        <w:t xml:space="preserve"> of Passover</w:t>
      </w:r>
      <w:r w:rsidRPr="007D4197">
        <w:rPr>
          <w:rFonts w:asciiTheme="majorHAnsi" w:hAnsiTheme="majorHAnsi" w:cs="Verdana"/>
        </w:rPr>
        <w:t>.  However, these classes will be made up at a time agreed upon by the students and the instructor.</w:t>
      </w:r>
    </w:p>
    <w:p w:rsidR="006C395C" w:rsidRDefault="006C395C" w:rsidP="006C395C">
      <w:pPr>
        <w:rPr>
          <w:rFonts w:asciiTheme="majorHAnsi" w:hAnsiTheme="majorHAnsi"/>
        </w:rPr>
      </w:pPr>
    </w:p>
    <w:p w:rsidR="006C395C" w:rsidRDefault="006C395C" w:rsidP="006C395C">
      <w:pPr>
        <w:rPr>
          <w:rFonts w:asciiTheme="majorHAnsi" w:hAnsiTheme="majorHAnsi"/>
        </w:rPr>
      </w:pPr>
    </w:p>
    <w:p w:rsidR="006C395C" w:rsidRPr="002C5C04" w:rsidRDefault="006C395C" w:rsidP="006C395C">
      <w:pPr>
        <w:rPr>
          <w:rFonts w:asciiTheme="majorHAnsi" w:hAnsiTheme="majorHAnsi" w:cs="Verdana"/>
        </w:rPr>
      </w:pPr>
      <w:r w:rsidRPr="002C5C04">
        <w:rPr>
          <w:rFonts w:asciiTheme="majorHAnsi" w:hAnsiTheme="majorHAnsi" w:cs="Verdana"/>
          <w:b/>
          <w:u w:val="single"/>
        </w:rPr>
        <w:t xml:space="preserve"> GRADING:</w:t>
      </w:r>
      <w:r w:rsidRPr="002C5C04">
        <w:rPr>
          <w:rFonts w:asciiTheme="majorHAnsi" w:hAnsiTheme="majorHAnsi" w:cs="Verdana"/>
          <w:b/>
        </w:rPr>
        <w:t xml:space="preserve">  Scale:</w:t>
      </w:r>
      <w:r w:rsidRPr="002C5C04">
        <w:rPr>
          <w:rFonts w:asciiTheme="majorHAnsi" w:hAnsiTheme="majorHAnsi" w:cs="Verdana"/>
        </w:rPr>
        <w:t xml:space="preserve">  </w:t>
      </w:r>
      <w:r>
        <w:rPr>
          <w:rFonts w:asciiTheme="majorHAnsi" w:hAnsiTheme="majorHAnsi" w:cs="Verdana"/>
        </w:rPr>
        <w:tab/>
      </w:r>
      <w:proofErr w:type="gramStart"/>
      <w:r w:rsidRPr="002C5C04">
        <w:rPr>
          <w:rFonts w:asciiTheme="majorHAnsi" w:hAnsiTheme="majorHAnsi" w:cs="Verdana"/>
        </w:rPr>
        <w:t>A  =</w:t>
      </w:r>
      <w:proofErr w:type="gramEnd"/>
      <w:r w:rsidRPr="002C5C04">
        <w:rPr>
          <w:rFonts w:asciiTheme="majorHAnsi" w:hAnsiTheme="majorHAnsi" w:cs="Verdana"/>
          <w:b/>
        </w:rPr>
        <w:t xml:space="preserve">  </w:t>
      </w:r>
      <w:r w:rsidRPr="002C5C04">
        <w:rPr>
          <w:rFonts w:asciiTheme="majorHAnsi" w:hAnsiTheme="majorHAnsi" w:cs="Verdana"/>
        </w:rPr>
        <w:t>92-100</w:t>
      </w:r>
      <w:r w:rsidRPr="002C5C04">
        <w:rPr>
          <w:rFonts w:asciiTheme="majorHAnsi" w:hAnsiTheme="majorHAnsi" w:cs="Verdana"/>
        </w:rPr>
        <w:tab/>
        <w:t xml:space="preserve">   </w:t>
      </w:r>
      <w:r>
        <w:rPr>
          <w:rFonts w:asciiTheme="majorHAnsi" w:hAnsiTheme="majorHAnsi" w:cs="Verdana"/>
        </w:rPr>
        <w:tab/>
      </w:r>
      <w:r w:rsidRPr="002C5C04">
        <w:rPr>
          <w:rFonts w:asciiTheme="majorHAnsi" w:hAnsiTheme="majorHAnsi" w:cs="Verdana"/>
        </w:rPr>
        <w:t>B-  =  80- 82</w:t>
      </w:r>
      <w:r w:rsidRPr="002C5C04">
        <w:rPr>
          <w:rFonts w:asciiTheme="majorHAnsi" w:hAnsiTheme="majorHAnsi" w:cs="Verdana"/>
        </w:rPr>
        <w:tab/>
      </w:r>
      <w:r>
        <w:rPr>
          <w:rFonts w:asciiTheme="majorHAnsi" w:hAnsiTheme="majorHAnsi" w:cs="Verdana"/>
        </w:rPr>
        <w:tab/>
        <w:t>D+</w:t>
      </w:r>
      <w:r w:rsidRPr="002C5C04">
        <w:rPr>
          <w:rFonts w:asciiTheme="majorHAnsi" w:hAnsiTheme="majorHAnsi" w:cs="Verdana"/>
        </w:rPr>
        <w:t xml:space="preserve"> =  67 - 69</w:t>
      </w:r>
    </w:p>
    <w:p w:rsidR="006C395C" w:rsidRPr="002C5C04" w:rsidRDefault="006C395C" w:rsidP="006C395C">
      <w:pPr>
        <w:ind w:left="1440" w:firstLine="720"/>
        <w:rPr>
          <w:rFonts w:asciiTheme="majorHAnsi" w:hAnsiTheme="majorHAnsi" w:cs="Verdana"/>
        </w:rPr>
      </w:pPr>
      <w:r w:rsidRPr="002C5C04">
        <w:rPr>
          <w:rFonts w:asciiTheme="majorHAnsi" w:hAnsiTheme="majorHAnsi" w:cs="Verdana"/>
        </w:rPr>
        <w:t xml:space="preserve">A- </w:t>
      </w:r>
      <w:proofErr w:type="gramStart"/>
      <w:r w:rsidRPr="002C5C04">
        <w:rPr>
          <w:rFonts w:asciiTheme="majorHAnsi" w:hAnsiTheme="majorHAnsi" w:cs="Verdana"/>
        </w:rPr>
        <w:t>=  90</w:t>
      </w:r>
      <w:proofErr w:type="gramEnd"/>
      <w:r w:rsidRPr="002C5C04">
        <w:rPr>
          <w:rFonts w:asciiTheme="majorHAnsi" w:hAnsiTheme="majorHAnsi" w:cs="Verdana"/>
        </w:rPr>
        <w:t xml:space="preserve"> – 92    </w:t>
      </w:r>
      <w:r>
        <w:rPr>
          <w:rFonts w:asciiTheme="majorHAnsi" w:hAnsiTheme="majorHAnsi" w:cs="Verdana"/>
        </w:rPr>
        <w:tab/>
      </w:r>
      <w:r>
        <w:rPr>
          <w:rFonts w:asciiTheme="majorHAnsi" w:hAnsiTheme="majorHAnsi" w:cs="Verdana"/>
        </w:rPr>
        <w:tab/>
        <w:t xml:space="preserve">C+ </w:t>
      </w:r>
      <w:r w:rsidRPr="002C5C04">
        <w:rPr>
          <w:rFonts w:asciiTheme="majorHAnsi" w:hAnsiTheme="majorHAnsi" w:cs="Verdana"/>
        </w:rPr>
        <w:t>=  77- 79</w:t>
      </w:r>
      <w:r w:rsidRPr="002C5C04">
        <w:rPr>
          <w:rFonts w:asciiTheme="majorHAnsi" w:hAnsiTheme="majorHAnsi" w:cs="Verdana"/>
        </w:rPr>
        <w:tab/>
      </w:r>
      <w:r>
        <w:rPr>
          <w:rFonts w:asciiTheme="majorHAnsi" w:hAnsiTheme="majorHAnsi" w:cs="Verdana"/>
        </w:rPr>
        <w:tab/>
        <w:t xml:space="preserve">D   </w:t>
      </w:r>
      <w:r w:rsidRPr="002C5C04">
        <w:rPr>
          <w:rFonts w:asciiTheme="majorHAnsi" w:hAnsiTheme="majorHAnsi" w:cs="Verdana"/>
        </w:rPr>
        <w:t xml:space="preserve">=  63 - 66 </w:t>
      </w:r>
    </w:p>
    <w:p w:rsidR="006C395C" w:rsidRPr="002C5C04" w:rsidRDefault="006C395C" w:rsidP="006C395C">
      <w:pPr>
        <w:ind w:left="1440" w:firstLine="720"/>
        <w:rPr>
          <w:rFonts w:asciiTheme="majorHAnsi" w:hAnsiTheme="majorHAnsi" w:cs="Verdana"/>
        </w:rPr>
      </w:pPr>
      <w:r w:rsidRPr="002C5C04">
        <w:rPr>
          <w:rFonts w:asciiTheme="majorHAnsi" w:hAnsiTheme="majorHAnsi" w:cs="Verdana"/>
        </w:rPr>
        <w:lastRenderedPageBreak/>
        <w:t>B+ = 87 - 89</w:t>
      </w:r>
      <w:r w:rsidRPr="002C5C04">
        <w:rPr>
          <w:rFonts w:asciiTheme="majorHAnsi" w:hAnsiTheme="majorHAnsi" w:cs="Verdana"/>
        </w:rPr>
        <w:tab/>
        <w:t xml:space="preserve">   </w:t>
      </w:r>
      <w:r>
        <w:rPr>
          <w:rFonts w:asciiTheme="majorHAnsi" w:hAnsiTheme="majorHAnsi" w:cs="Verdana"/>
        </w:rPr>
        <w:tab/>
      </w:r>
      <w:r w:rsidRPr="002C5C04">
        <w:rPr>
          <w:rFonts w:asciiTheme="majorHAnsi" w:hAnsiTheme="majorHAnsi" w:cs="Verdana"/>
        </w:rPr>
        <w:t xml:space="preserve">C   </w:t>
      </w:r>
      <w:proofErr w:type="gramStart"/>
      <w:r w:rsidRPr="002C5C04">
        <w:rPr>
          <w:rFonts w:asciiTheme="majorHAnsi" w:hAnsiTheme="majorHAnsi" w:cs="Verdana"/>
        </w:rPr>
        <w:t>=  73</w:t>
      </w:r>
      <w:proofErr w:type="gramEnd"/>
      <w:r w:rsidRPr="002C5C04">
        <w:rPr>
          <w:rFonts w:asciiTheme="majorHAnsi" w:hAnsiTheme="majorHAnsi" w:cs="Verdana"/>
        </w:rPr>
        <w:t xml:space="preserve"> -76 </w:t>
      </w:r>
      <w:r w:rsidRPr="002C5C04">
        <w:rPr>
          <w:rFonts w:asciiTheme="majorHAnsi" w:hAnsiTheme="majorHAnsi" w:cs="Verdana"/>
        </w:rPr>
        <w:tab/>
      </w:r>
      <w:r>
        <w:rPr>
          <w:rFonts w:asciiTheme="majorHAnsi" w:hAnsiTheme="majorHAnsi" w:cs="Verdana"/>
        </w:rPr>
        <w:tab/>
        <w:t xml:space="preserve">D- </w:t>
      </w:r>
      <w:r w:rsidRPr="002C5C04">
        <w:rPr>
          <w:rFonts w:asciiTheme="majorHAnsi" w:hAnsiTheme="majorHAnsi" w:cs="Verdana"/>
        </w:rPr>
        <w:t xml:space="preserve"> =  60 – 62</w:t>
      </w:r>
    </w:p>
    <w:p w:rsidR="006C395C" w:rsidRPr="002C5C04" w:rsidRDefault="006C395C" w:rsidP="006C395C">
      <w:pPr>
        <w:ind w:left="1440" w:firstLine="720"/>
        <w:rPr>
          <w:rFonts w:asciiTheme="majorHAnsi" w:hAnsiTheme="majorHAnsi" w:cs="Verdana"/>
        </w:rPr>
      </w:pPr>
      <w:r w:rsidRPr="002C5C04">
        <w:rPr>
          <w:rFonts w:asciiTheme="majorHAnsi" w:hAnsiTheme="majorHAnsi" w:cs="Verdana"/>
        </w:rPr>
        <w:t>B   = 83 - 86</w:t>
      </w:r>
    </w:p>
    <w:p w:rsidR="006C395C" w:rsidRDefault="006C395C" w:rsidP="006C395C">
      <w:pPr>
        <w:tabs>
          <w:tab w:val="left" w:pos="9540"/>
        </w:tabs>
        <w:ind w:right="-810"/>
        <w:rPr>
          <w:rFonts w:asciiTheme="majorHAnsi" w:hAnsiTheme="majorHAnsi"/>
        </w:rPr>
      </w:pPr>
    </w:p>
    <w:p w:rsidR="006C395C" w:rsidRPr="002C5C04" w:rsidRDefault="006C395C" w:rsidP="006C395C">
      <w:pPr>
        <w:tabs>
          <w:tab w:val="left" w:pos="9540"/>
        </w:tabs>
        <w:ind w:right="-810"/>
        <w:rPr>
          <w:rFonts w:asciiTheme="majorHAnsi" w:hAnsiTheme="majorHAnsi"/>
        </w:rPr>
      </w:pPr>
      <w:r>
        <w:rPr>
          <w:rFonts w:asciiTheme="majorHAnsi" w:hAnsiTheme="majorHAnsi"/>
        </w:rPr>
        <w:t>Homework is due on Tuesdays unless otherwise specified.</w:t>
      </w:r>
      <w:r w:rsidRPr="002C5C04">
        <w:rPr>
          <w:rFonts w:asciiTheme="majorHAnsi" w:hAnsiTheme="majorHAnsi"/>
        </w:rPr>
        <w:cr/>
      </w:r>
    </w:p>
    <w:p w:rsidR="006C395C" w:rsidRPr="002C5C04" w:rsidRDefault="006C395C" w:rsidP="006C395C">
      <w:pPr>
        <w:tabs>
          <w:tab w:val="left" w:pos="9630"/>
        </w:tabs>
        <w:ind w:right="-900"/>
        <w:rPr>
          <w:rFonts w:asciiTheme="majorHAnsi" w:hAnsiTheme="majorHAnsi"/>
        </w:rPr>
      </w:pPr>
      <w:r w:rsidRPr="002C5C04">
        <w:rPr>
          <w:rFonts w:asciiTheme="majorHAnsi" w:hAnsiTheme="majorHAnsi"/>
          <w:b/>
          <w:u w:val="single"/>
        </w:rPr>
        <w:t>GRADING:</w:t>
      </w:r>
      <w:r w:rsidRPr="002C5C04">
        <w:rPr>
          <w:rFonts w:asciiTheme="majorHAnsi" w:hAnsiTheme="majorHAnsi"/>
        </w:rPr>
        <w:t xml:space="preserve">   Each student will be evaluated on the basis of his/her scores on chapter tests, quizzes, oral presentation, conversational encounters, homework</w:t>
      </w:r>
      <w:r>
        <w:rPr>
          <w:rFonts w:asciiTheme="majorHAnsi" w:hAnsiTheme="majorHAnsi"/>
        </w:rPr>
        <w:t>,</w:t>
      </w:r>
      <w:r w:rsidRPr="002C5C04">
        <w:rPr>
          <w:rFonts w:asciiTheme="majorHAnsi" w:hAnsiTheme="majorHAnsi"/>
        </w:rPr>
        <w:t xml:space="preserve"> and classroom participation, broken down as follows:</w:t>
      </w:r>
    </w:p>
    <w:p w:rsidR="006C395C" w:rsidRDefault="006C395C" w:rsidP="006C395C">
      <w:pPr>
        <w:pStyle w:val="ListParagraph"/>
        <w:tabs>
          <w:tab w:val="left" w:pos="9630"/>
        </w:tabs>
        <w:ind w:right="-900"/>
        <w:rPr>
          <w:rFonts w:asciiTheme="majorHAnsi" w:hAnsiTheme="majorHAnsi"/>
        </w:rPr>
      </w:pPr>
    </w:p>
    <w:p w:rsidR="006C395C" w:rsidRDefault="006C395C" w:rsidP="006C395C">
      <w:pPr>
        <w:pStyle w:val="ListParagraph"/>
        <w:numPr>
          <w:ilvl w:val="0"/>
          <w:numId w:val="10"/>
        </w:numPr>
        <w:tabs>
          <w:tab w:val="left" w:pos="9630"/>
        </w:tabs>
        <w:ind w:right="-900"/>
        <w:rPr>
          <w:rFonts w:asciiTheme="majorHAnsi" w:hAnsiTheme="majorHAnsi"/>
        </w:rPr>
      </w:pPr>
      <w:r w:rsidRPr="002C5C04">
        <w:rPr>
          <w:rFonts w:asciiTheme="majorHAnsi" w:hAnsiTheme="majorHAnsi"/>
        </w:rPr>
        <w:t xml:space="preserve">Each test counts as one grade </w:t>
      </w:r>
      <w:r w:rsidRPr="002C5C04">
        <w:rPr>
          <w:rFonts w:asciiTheme="majorHAnsi" w:hAnsiTheme="majorHAnsi" w:cs="Verdana"/>
          <w:sz w:val="18"/>
          <w:szCs w:val="18"/>
          <w:lang w:bidi="he-IL"/>
        </w:rPr>
        <w:t>(16%)</w:t>
      </w:r>
      <w:r w:rsidRPr="002C5C04">
        <w:rPr>
          <w:rFonts w:asciiTheme="majorHAnsi" w:hAnsiTheme="majorHAnsi"/>
        </w:rPr>
        <w:t>, but the final exam counts double (32%)</w:t>
      </w:r>
      <w:r>
        <w:rPr>
          <w:rFonts w:asciiTheme="majorHAnsi" w:hAnsiTheme="majorHAnsi"/>
        </w:rPr>
        <w:t>.</w:t>
      </w:r>
    </w:p>
    <w:p w:rsidR="006C395C" w:rsidRPr="002C5C04" w:rsidRDefault="006C395C" w:rsidP="006C395C">
      <w:pPr>
        <w:pStyle w:val="ListParagraph"/>
        <w:numPr>
          <w:ilvl w:val="0"/>
          <w:numId w:val="10"/>
        </w:numPr>
        <w:tabs>
          <w:tab w:val="left" w:pos="9630"/>
        </w:tabs>
        <w:ind w:right="-900"/>
        <w:rPr>
          <w:rFonts w:asciiTheme="majorHAnsi" w:hAnsiTheme="majorHAnsi"/>
        </w:rPr>
      </w:pPr>
      <w:r w:rsidRPr="002C5C04">
        <w:rPr>
          <w:rFonts w:asciiTheme="majorHAnsi" w:hAnsiTheme="majorHAnsi"/>
        </w:rPr>
        <w:t xml:space="preserve">Both the conversations and the oral presentation will count as quizzes. </w:t>
      </w:r>
    </w:p>
    <w:p w:rsidR="006C395C" w:rsidRDefault="006C395C" w:rsidP="006C395C">
      <w:pPr>
        <w:pStyle w:val="ListParagraph"/>
        <w:numPr>
          <w:ilvl w:val="0"/>
          <w:numId w:val="10"/>
        </w:numPr>
        <w:tabs>
          <w:tab w:val="left" w:pos="9630"/>
        </w:tabs>
        <w:ind w:right="-900"/>
        <w:rPr>
          <w:rFonts w:asciiTheme="majorHAnsi" w:hAnsiTheme="majorHAnsi"/>
        </w:rPr>
      </w:pPr>
      <w:r w:rsidRPr="002C5C04">
        <w:rPr>
          <w:rFonts w:asciiTheme="majorHAnsi" w:hAnsiTheme="majorHAnsi"/>
        </w:rPr>
        <w:t>Homework assignments will be avera</w:t>
      </w:r>
      <w:r>
        <w:rPr>
          <w:rFonts w:asciiTheme="majorHAnsi" w:hAnsiTheme="majorHAnsi"/>
        </w:rPr>
        <w:t xml:space="preserve">ged and count as two quizzes. </w:t>
      </w:r>
    </w:p>
    <w:p w:rsidR="006C395C" w:rsidRPr="002C5C04" w:rsidRDefault="006C395C" w:rsidP="006C395C">
      <w:pPr>
        <w:pStyle w:val="ListParagraph"/>
        <w:numPr>
          <w:ilvl w:val="0"/>
          <w:numId w:val="10"/>
        </w:numPr>
        <w:tabs>
          <w:tab w:val="left" w:pos="9630"/>
        </w:tabs>
        <w:ind w:right="-900"/>
        <w:rPr>
          <w:rFonts w:asciiTheme="majorHAnsi" w:hAnsiTheme="majorHAnsi"/>
        </w:rPr>
      </w:pPr>
      <w:r w:rsidRPr="002C5C04">
        <w:rPr>
          <w:rFonts w:asciiTheme="majorHAnsi" w:hAnsiTheme="majorHAnsi"/>
        </w:rPr>
        <w:t xml:space="preserve">Quizzes will be averaged and count as 2 grades (the equivalent of 2 tests) (32%). </w:t>
      </w:r>
    </w:p>
    <w:p w:rsidR="006C395C" w:rsidRPr="002C5C04" w:rsidRDefault="006C395C" w:rsidP="006C395C">
      <w:pPr>
        <w:pStyle w:val="ListParagraph"/>
        <w:numPr>
          <w:ilvl w:val="0"/>
          <w:numId w:val="10"/>
        </w:numPr>
        <w:tabs>
          <w:tab w:val="left" w:pos="450"/>
        </w:tabs>
        <w:ind w:right="-270"/>
        <w:rPr>
          <w:rFonts w:asciiTheme="majorHAnsi" w:hAnsiTheme="majorHAnsi" w:cs="Verdana"/>
        </w:rPr>
      </w:pPr>
      <w:r w:rsidRPr="002C5C04">
        <w:rPr>
          <w:rFonts w:asciiTheme="majorHAnsi" w:hAnsiTheme="majorHAnsi" w:cs="Verdana"/>
        </w:rPr>
        <w:t>Classroom Participation will account for 4% of the final grade</w:t>
      </w:r>
    </w:p>
    <w:p w:rsidR="006C395C" w:rsidRPr="002C5C04" w:rsidRDefault="006C395C" w:rsidP="006C395C">
      <w:pPr>
        <w:rPr>
          <w:rFonts w:asciiTheme="majorHAnsi" w:hAnsiTheme="majorHAnsi"/>
          <w:b/>
          <w:sz w:val="28"/>
          <w:szCs w:val="28"/>
        </w:rPr>
      </w:pPr>
      <w:r w:rsidRPr="002C5C04">
        <w:rPr>
          <w:rFonts w:asciiTheme="majorHAnsi" w:hAnsiTheme="majorHAnsi"/>
        </w:rPr>
        <w:cr/>
      </w:r>
      <w:r w:rsidRPr="002C5C04">
        <w:rPr>
          <w:rFonts w:asciiTheme="majorHAnsi" w:hAnsiTheme="majorHAnsi"/>
          <w:b/>
          <w:sz w:val="28"/>
          <w:szCs w:val="28"/>
        </w:rPr>
        <w:t xml:space="preserve"> University Policies:</w:t>
      </w:r>
    </w:p>
    <w:p w:rsidR="006C395C" w:rsidRPr="002C5C04" w:rsidRDefault="006C395C" w:rsidP="006C395C">
      <w:pPr>
        <w:rPr>
          <w:rFonts w:asciiTheme="majorHAnsi" w:hAnsiTheme="majorHAnsi"/>
          <w:b/>
          <w:szCs w:val="24"/>
        </w:rPr>
      </w:pPr>
    </w:p>
    <w:p w:rsidR="006C395C" w:rsidRPr="002C5C04" w:rsidRDefault="006C395C" w:rsidP="006C395C">
      <w:pPr>
        <w:rPr>
          <w:rFonts w:asciiTheme="majorHAnsi" w:hAnsiTheme="majorHAnsi"/>
          <w:b/>
        </w:rPr>
      </w:pPr>
      <w:r w:rsidRPr="002C5C04">
        <w:rPr>
          <w:rFonts w:asciiTheme="majorHAnsi" w:hAnsiTheme="majorHAnsi"/>
          <w:b/>
        </w:rPr>
        <w:t xml:space="preserve">Policy </w:t>
      </w:r>
      <w:proofErr w:type="gramStart"/>
      <w:r w:rsidRPr="002C5C04">
        <w:rPr>
          <w:rFonts w:asciiTheme="majorHAnsi" w:hAnsiTheme="majorHAnsi"/>
          <w:b/>
        </w:rPr>
        <w:t>Against</w:t>
      </w:r>
      <w:proofErr w:type="gramEnd"/>
      <w:r w:rsidRPr="002C5C04">
        <w:rPr>
          <w:rFonts w:asciiTheme="majorHAnsi" w:hAnsiTheme="majorHAnsi"/>
          <w:b/>
        </w:rPr>
        <w:t xml:space="preserve"> Sexual Harassment &amp; Interpersonal Violence:</w:t>
      </w:r>
    </w:p>
    <w:p w:rsidR="006C395C" w:rsidRPr="002C5C04" w:rsidRDefault="006C395C" w:rsidP="006C395C">
      <w:pPr>
        <w:spacing w:before="100" w:beforeAutospacing="1" w:after="100" w:afterAutospacing="1"/>
        <w:rPr>
          <w:rFonts w:asciiTheme="majorHAnsi" w:eastAsia="Times New Roman" w:hAnsiTheme="majorHAnsi"/>
          <w:i/>
          <w:color w:val="333333"/>
          <w:szCs w:val="24"/>
        </w:rPr>
      </w:pPr>
      <w:r w:rsidRPr="002C5C04">
        <w:rPr>
          <w:rStyle w:val="Emphasis"/>
          <w:rFonts w:asciiTheme="majorHAnsi" w:eastAsia="Times New Roman" w:hAnsiTheme="majorHAnsi"/>
          <w:color w:val="333333"/>
          <w:szCs w:val="24"/>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r w:rsidRPr="002C5C04">
        <w:rPr>
          <w:rStyle w:val="apple-converted-space"/>
          <w:rFonts w:asciiTheme="majorHAnsi" w:eastAsia="Times New Roman" w:hAnsiTheme="majorHAnsi"/>
          <w:i/>
          <w:color w:val="333333"/>
          <w:szCs w:val="24"/>
        </w:rPr>
        <w:t> </w:t>
      </w:r>
      <w:r w:rsidRPr="002C5C04">
        <w:rPr>
          <w:rFonts w:asciiTheme="majorHAnsi" w:eastAsia="Times New Roman" w:hAnsiTheme="majorHAnsi"/>
          <w:i/>
          <w:color w:val="333333"/>
          <w:szCs w:val="24"/>
        </w:rPr>
        <w:t> </w:t>
      </w:r>
    </w:p>
    <w:p w:rsidR="006C395C" w:rsidRPr="002C5C04" w:rsidRDefault="006C395C" w:rsidP="006C395C">
      <w:pPr>
        <w:spacing w:before="100" w:beforeAutospacing="1" w:after="100" w:afterAutospacing="1"/>
        <w:rPr>
          <w:rFonts w:asciiTheme="majorHAnsi" w:eastAsia="Times New Roman" w:hAnsiTheme="majorHAnsi"/>
          <w:b/>
          <w:color w:val="333333"/>
        </w:rPr>
      </w:pPr>
      <w:r w:rsidRPr="002C5C04">
        <w:rPr>
          <w:rFonts w:asciiTheme="majorHAnsi" w:eastAsia="Times New Roman" w:hAnsiTheme="majorHAnsi"/>
          <w:b/>
          <w:color w:val="333333"/>
        </w:rPr>
        <w:t xml:space="preserve">Students </w:t>
      </w:r>
      <w:proofErr w:type="gramStart"/>
      <w:r w:rsidRPr="002C5C04">
        <w:rPr>
          <w:rFonts w:asciiTheme="majorHAnsi" w:eastAsia="Times New Roman" w:hAnsiTheme="majorHAnsi"/>
          <w:b/>
          <w:color w:val="333333"/>
        </w:rPr>
        <w:t>With</w:t>
      </w:r>
      <w:proofErr w:type="gramEnd"/>
      <w:r w:rsidRPr="002C5C04">
        <w:rPr>
          <w:rFonts w:asciiTheme="majorHAnsi" w:eastAsia="Times New Roman" w:hAnsiTheme="majorHAnsi"/>
          <w:b/>
          <w:color w:val="333333"/>
        </w:rPr>
        <w:t xml:space="preserve"> Disabilities:</w:t>
      </w:r>
    </w:p>
    <w:p w:rsidR="006C395C" w:rsidRPr="002C5C04" w:rsidRDefault="006C395C" w:rsidP="006C395C">
      <w:pPr>
        <w:rPr>
          <w:rFonts w:asciiTheme="majorHAnsi" w:eastAsia="Times New Roman" w:hAnsiTheme="majorHAnsi"/>
        </w:rPr>
      </w:pPr>
      <w:r w:rsidRPr="002C5C04">
        <w:rPr>
          <w:rFonts w:asciiTheme="majorHAnsi" w:eastAsia="Times New Roman" w:hAnsiTheme="majorHAnsi"/>
          <w:iCs/>
          <w:color w:val="333333"/>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w:t>
      </w:r>
      <w:r w:rsidRPr="002C5C04">
        <w:rPr>
          <w:rFonts w:asciiTheme="majorHAnsi" w:eastAsia="Times New Roman" w:hAnsiTheme="majorHAnsi"/>
          <w:iCs/>
          <w:color w:val="333333"/>
        </w:rPr>
        <w:lastRenderedPageBreak/>
        <w:t xml:space="preserve">Students who require accommodations should contact the Center for Students with Disabilities, Wilbur Cross Building Room 204, </w:t>
      </w:r>
      <w:proofErr w:type="gramStart"/>
      <w:r w:rsidRPr="002C5C04">
        <w:rPr>
          <w:rFonts w:asciiTheme="majorHAnsi" w:eastAsia="Times New Roman" w:hAnsiTheme="majorHAnsi"/>
          <w:iCs/>
          <w:color w:val="333333"/>
        </w:rPr>
        <w:t>(</w:t>
      </w:r>
      <w:proofErr w:type="gramEnd"/>
      <w:r w:rsidRPr="002C5C04">
        <w:rPr>
          <w:rFonts w:asciiTheme="majorHAnsi" w:eastAsia="Times New Roman" w:hAnsiTheme="majorHAnsi"/>
          <w:iCs/>
          <w:color w:val="333333"/>
        </w:rPr>
        <w:t xml:space="preserve">860) 486-2020.     </w:t>
      </w:r>
    </w:p>
    <w:p w:rsidR="006C395C" w:rsidRPr="002C5C04" w:rsidRDefault="006C395C" w:rsidP="006C395C">
      <w:pPr>
        <w:tabs>
          <w:tab w:val="left" w:pos="9630"/>
        </w:tabs>
        <w:ind w:right="-900"/>
        <w:rPr>
          <w:rFonts w:asciiTheme="majorHAnsi" w:hAnsiTheme="majorHAnsi"/>
          <w:szCs w:val="24"/>
        </w:rPr>
      </w:pPr>
    </w:p>
    <w:p w:rsidR="006C395C" w:rsidRPr="002C5C04" w:rsidRDefault="006C395C" w:rsidP="006C395C">
      <w:pPr>
        <w:spacing w:after="150"/>
        <w:rPr>
          <w:rFonts w:asciiTheme="majorHAnsi" w:hAnsiTheme="majorHAnsi"/>
          <w:b/>
          <w:color w:val="333333"/>
        </w:rPr>
      </w:pPr>
      <w:r w:rsidRPr="002C5C04">
        <w:rPr>
          <w:rFonts w:asciiTheme="majorHAnsi" w:hAnsiTheme="majorHAnsi"/>
          <w:b/>
          <w:color w:val="333333"/>
        </w:rPr>
        <w:t>Student Academic Misconduct:</w:t>
      </w:r>
    </w:p>
    <w:p w:rsidR="006C395C" w:rsidRPr="002C5C04" w:rsidRDefault="006C395C" w:rsidP="006C395C">
      <w:pPr>
        <w:spacing w:after="150"/>
        <w:rPr>
          <w:rFonts w:asciiTheme="majorHAnsi" w:hAnsiTheme="majorHAnsi"/>
          <w:color w:val="333333"/>
        </w:rPr>
      </w:pPr>
      <w:r w:rsidRPr="002C5C04">
        <w:rPr>
          <w:rFonts w:asciiTheme="majorHAnsi" w:hAnsiTheme="majorHAnsi"/>
          <w:color w:val="333333"/>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p>
    <w:p w:rsidR="006C395C" w:rsidRPr="002C5C04" w:rsidRDefault="006C395C" w:rsidP="006C395C">
      <w:pPr>
        <w:spacing w:after="150"/>
        <w:rPr>
          <w:rFonts w:asciiTheme="majorHAnsi" w:hAnsiTheme="majorHAnsi"/>
          <w:b/>
          <w:color w:val="333333"/>
        </w:rPr>
      </w:pPr>
      <w:r w:rsidRPr="002C5C04">
        <w:rPr>
          <w:rFonts w:asciiTheme="majorHAnsi" w:hAnsiTheme="majorHAnsi"/>
          <w:b/>
          <w:color w:val="333333"/>
        </w:rPr>
        <w:t>Final Exam Policy:</w:t>
      </w:r>
    </w:p>
    <w:p w:rsidR="006C395C" w:rsidRDefault="006C395C" w:rsidP="006C395C">
      <w:pPr>
        <w:rPr>
          <w:rFonts w:asciiTheme="majorHAnsi" w:eastAsia="Times New Roman" w:hAnsiTheme="majorHAnsi"/>
          <w:i/>
        </w:rPr>
      </w:pPr>
      <w:r w:rsidRPr="002C5C04">
        <w:rPr>
          <w:rStyle w:val="Emphasis"/>
          <w:rFonts w:asciiTheme="majorHAnsi" w:eastAsia="Times New Roman" w:hAnsiTheme="majorHAnsi"/>
          <w:color w:val="000000"/>
          <w:szCs w:val="24"/>
        </w:rPr>
        <w:t>In accordance with UConn policy, students are required to be available for their final exam and/or complete any assessment during the time stated. If you have a conflict with this time you must obtain official permission to schedule a make-up exam with the</w:t>
      </w:r>
      <w:r w:rsidRPr="002C5C04">
        <w:rPr>
          <w:rStyle w:val="apple-converted-space"/>
          <w:rFonts w:asciiTheme="majorHAnsi" w:eastAsia="Times New Roman" w:hAnsiTheme="majorHAnsi"/>
          <w:i/>
          <w:iCs/>
          <w:color w:val="000000"/>
          <w:szCs w:val="24"/>
        </w:rPr>
        <w:t> </w:t>
      </w:r>
      <w:hyperlink r:id="rId47" w:history="1">
        <w:r w:rsidRPr="002C5C04">
          <w:rPr>
            <w:rStyle w:val="Hyperlink"/>
            <w:rFonts w:asciiTheme="majorHAnsi" w:eastAsia="Times New Roman" w:hAnsiTheme="majorHAnsi"/>
            <w:i/>
            <w:iCs/>
            <w:color w:val="B02E36"/>
            <w:szCs w:val="24"/>
          </w:rPr>
          <w:t>Dean of Students</w:t>
        </w:r>
      </w:hyperlink>
      <w:r w:rsidRPr="002C5C04">
        <w:rPr>
          <w:rStyle w:val="Emphasis"/>
          <w:rFonts w:asciiTheme="majorHAnsi" w:eastAsia="Times New Roman" w:hAnsiTheme="majorHAnsi"/>
          <w:color w:val="000000"/>
          <w:szCs w:val="24"/>
        </w:rPr>
        <w:t>. If permission is granted, the Dean of Students will notify the instructor. Please note that vacations, previously purchased tickets or reservations, graduations, social events, misreading the assessment schedule, and oversleeping are not viable reasons for rescheduling a final.</w:t>
      </w:r>
    </w:p>
    <w:p w:rsidR="006C395C" w:rsidRPr="002C5C04" w:rsidRDefault="006C395C" w:rsidP="006C395C">
      <w:pPr>
        <w:rPr>
          <w:rFonts w:asciiTheme="majorHAnsi" w:eastAsia="Times New Roman" w:hAnsiTheme="majorHAnsi"/>
          <w:i/>
        </w:rPr>
      </w:pPr>
    </w:p>
    <w:p w:rsidR="006C395C" w:rsidRPr="002C5C04" w:rsidRDefault="006C395C" w:rsidP="006C395C">
      <w:pPr>
        <w:spacing w:after="150"/>
        <w:rPr>
          <w:rFonts w:asciiTheme="majorHAnsi" w:hAnsiTheme="majorHAnsi"/>
          <w:b/>
          <w:color w:val="333333"/>
          <w:szCs w:val="24"/>
        </w:rPr>
      </w:pPr>
      <w:r w:rsidRPr="002C5C04">
        <w:rPr>
          <w:rFonts w:asciiTheme="majorHAnsi" w:hAnsiTheme="majorHAnsi"/>
          <w:b/>
          <w:color w:val="333333"/>
          <w:szCs w:val="24"/>
        </w:rPr>
        <w:t>Electronic Devices:</w:t>
      </w:r>
    </w:p>
    <w:p w:rsidR="006C395C" w:rsidRPr="002C5C04" w:rsidRDefault="006C395C" w:rsidP="006C395C">
      <w:pPr>
        <w:spacing w:after="150"/>
        <w:rPr>
          <w:rFonts w:asciiTheme="majorHAnsi" w:hAnsiTheme="majorHAnsi"/>
          <w:color w:val="333333"/>
          <w:szCs w:val="24"/>
        </w:rPr>
      </w:pPr>
      <w:r w:rsidRPr="002C5C04">
        <w:rPr>
          <w:rFonts w:asciiTheme="majorHAnsi" w:hAnsiTheme="majorHAnsi"/>
          <w:color w:val="333333"/>
          <w:szCs w:val="24"/>
        </w:rPr>
        <w:t xml:space="preserve">Neither laptops nor cell phones are necessary during class, and their use is actually harmful to the students’ concentration and oral comprehension.  Recent studies have shown that pupils who take notes by hand learn better, remember more, and achieve higher grades.  They are also more likely to participate in classroom discussions, which are a key component of every Hebrew class.  During exams, all cell phones must be placed on a central table in order to reduce distractions. </w:t>
      </w:r>
    </w:p>
    <w:p w:rsidR="006C395C" w:rsidRPr="002C5C04" w:rsidRDefault="006C395C" w:rsidP="006C395C">
      <w:pPr>
        <w:tabs>
          <w:tab w:val="left" w:pos="9630"/>
        </w:tabs>
        <w:ind w:right="-900"/>
        <w:rPr>
          <w:rFonts w:asciiTheme="majorHAnsi" w:hAnsiTheme="majorHAnsi"/>
          <w:szCs w:val="24"/>
        </w:rPr>
      </w:pPr>
    </w:p>
    <w:p w:rsidR="006C395C" w:rsidRPr="002C5C04" w:rsidRDefault="006C395C" w:rsidP="006C395C">
      <w:pPr>
        <w:rPr>
          <w:rFonts w:asciiTheme="majorHAnsi" w:hAnsiTheme="majorHAnsi"/>
          <w:szCs w:val="24"/>
        </w:rPr>
      </w:pPr>
      <w:r w:rsidRPr="002C5C04">
        <w:rPr>
          <w:rFonts w:asciiTheme="majorHAnsi" w:hAnsiTheme="majorHAnsi"/>
          <w:b/>
          <w:szCs w:val="24"/>
          <w:u w:val="single"/>
        </w:rPr>
        <w:t>REQUIRED TEXTS:</w:t>
      </w:r>
      <w:r w:rsidRPr="002C5C04">
        <w:rPr>
          <w:rFonts w:asciiTheme="majorHAnsi" w:hAnsiTheme="majorHAnsi"/>
          <w:szCs w:val="24"/>
        </w:rPr>
        <w:t xml:space="preserve">  </w:t>
      </w:r>
      <w:r w:rsidRPr="002C5C04">
        <w:rPr>
          <w:rFonts w:asciiTheme="majorHAnsi" w:hAnsiTheme="majorHAnsi"/>
          <w:szCs w:val="24"/>
          <w:u w:val="single"/>
        </w:rPr>
        <w:t xml:space="preserve">Ivrit Min Ha-Hatchalah, </w:t>
      </w:r>
      <w:r w:rsidRPr="002C5C04">
        <w:rPr>
          <w:rFonts w:asciiTheme="majorHAnsi" w:hAnsiTheme="majorHAnsi"/>
          <w:szCs w:val="24"/>
        </w:rPr>
        <w:t>Vol. I, Hayat, Yisraeli and Kobliner</w:t>
      </w:r>
      <w:proofErr w:type="gramStart"/>
      <w:r w:rsidRPr="002C5C04">
        <w:rPr>
          <w:rFonts w:asciiTheme="majorHAnsi" w:hAnsiTheme="majorHAnsi"/>
          <w:szCs w:val="24"/>
        </w:rPr>
        <w:t>,  &amp;</w:t>
      </w:r>
      <w:proofErr w:type="gramEnd"/>
      <w:r w:rsidRPr="002C5C04">
        <w:rPr>
          <w:rFonts w:asciiTheme="majorHAnsi" w:hAnsiTheme="majorHAnsi"/>
          <w:szCs w:val="24"/>
        </w:rPr>
        <w:t xml:space="preserve">  Audio CDs for Volume One</w:t>
      </w:r>
    </w:p>
    <w:p w:rsidR="006C395C" w:rsidRPr="00E60BF8" w:rsidRDefault="006C395C" w:rsidP="006C395C">
      <w:pPr>
        <w:rPr>
          <w:rFonts w:asciiTheme="majorHAnsi" w:hAnsiTheme="majorHAnsi" w:cs="Verdana"/>
        </w:rPr>
      </w:pPr>
      <w:r w:rsidRPr="00E60BF8">
        <w:rPr>
          <w:rFonts w:asciiTheme="majorHAnsi" w:hAnsiTheme="majorHAnsi" w:cs="Verdana"/>
          <w:u w:val="single"/>
        </w:rPr>
        <w:t>501 Hebrew Verbs,</w:t>
      </w:r>
      <w:r w:rsidRPr="00E60BF8">
        <w:rPr>
          <w:rFonts w:asciiTheme="majorHAnsi" w:hAnsiTheme="majorHAnsi" w:cs="Verdana"/>
        </w:rPr>
        <w:t xml:space="preserve"> by Shmuel Bolotzky and any good dictionary.</w:t>
      </w:r>
    </w:p>
    <w:p w:rsidR="006C395C" w:rsidRDefault="006C395C" w:rsidP="006C395C"/>
    <w:p w:rsidR="006C395C" w:rsidRPr="00171351" w:rsidRDefault="006C395C" w:rsidP="006C395C">
      <w:pPr>
        <w:jc w:val="center"/>
        <w:rPr>
          <w:rFonts w:asciiTheme="majorHAnsi" w:hAnsiTheme="majorHAnsi"/>
          <w:b/>
          <w:sz w:val="28"/>
          <w:szCs w:val="28"/>
        </w:rPr>
      </w:pPr>
      <w:r w:rsidRPr="0017049B">
        <w:rPr>
          <w:rFonts w:asciiTheme="majorHAnsi" w:hAnsiTheme="majorHAnsi"/>
          <w:b/>
          <w:sz w:val="28"/>
          <w:szCs w:val="28"/>
        </w:rPr>
        <w:t xml:space="preserve">Class </w:t>
      </w:r>
      <w:proofErr w:type="gramStart"/>
      <w:r w:rsidRPr="0017049B">
        <w:rPr>
          <w:rFonts w:asciiTheme="majorHAnsi" w:hAnsiTheme="majorHAnsi"/>
          <w:b/>
          <w:sz w:val="28"/>
          <w:szCs w:val="28"/>
        </w:rPr>
        <w:t>Schedule</w:t>
      </w:r>
      <w:r>
        <w:rPr>
          <w:rFonts w:asciiTheme="majorHAnsi" w:hAnsiTheme="majorHAnsi"/>
          <w:b/>
          <w:sz w:val="28"/>
          <w:szCs w:val="28"/>
        </w:rPr>
        <w:t xml:space="preserve">  1154</w:t>
      </w:r>
      <w:proofErr w:type="gramEnd"/>
    </w:p>
    <w:p w:rsidR="006C395C" w:rsidRPr="00884413" w:rsidRDefault="006C395C" w:rsidP="006C395C">
      <w:pPr>
        <w:tabs>
          <w:tab w:val="left" w:pos="4770"/>
          <w:tab w:val="left" w:pos="5130"/>
        </w:tabs>
        <w:rPr>
          <w:rFonts w:asciiTheme="majorHAnsi" w:hAnsiTheme="majorHAnsi"/>
        </w:rPr>
      </w:pPr>
      <w:r w:rsidRPr="00884413">
        <w:rPr>
          <w:rFonts w:asciiTheme="majorHAnsi" w:hAnsiTheme="majorHAnsi"/>
        </w:rPr>
        <w:t>DATE</w:t>
      </w:r>
      <w:r>
        <w:rPr>
          <w:rFonts w:asciiTheme="majorHAnsi" w:hAnsiTheme="majorHAnsi"/>
        </w:rPr>
        <w:t xml:space="preserve">              </w:t>
      </w:r>
      <w:r w:rsidRPr="00884413">
        <w:rPr>
          <w:rFonts w:asciiTheme="majorHAnsi" w:hAnsiTheme="majorHAnsi"/>
        </w:rPr>
        <w:t>CHAPTER</w:t>
      </w:r>
      <w:r>
        <w:rPr>
          <w:rFonts w:asciiTheme="majorHAnsi" w:hAnsiTheme="majorHAnsi"/>
        </w:rPr>
        <w:t xml:space="preserve">       EXERCISES                            PAGE             HANDOUTS</w:t>
      </w:r>
    </w:p>
    <w:tbl>
      <w:tblPr>
        <w:tblStyle w:val="TableGrid"/>
        <w:tblW w:w="9198" w:type="dxa"/>
        <w:tblLayout w:type="fixed"/>
        <w:tblLook w:val="04A0" w:firstRow="1" w:lastRow="0" w:firstColumn="1" w:lastColumn="0" w:noHBand="0" w:noVBand="1"/>
      </w:tblPr>
      <w:tblGrid>
        <w:gridCol w:w="1300"/>
        <w:gridCol w:w="1300"/>
        <w:gridCol w:w="2008"/>
        <w:gridCol w:w="1620"/>
        <w:gridCol w:w="2970"/>
      </w:tblGrid>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JAN. 21</w:t>
            </w:r>
          </w:p>
        </w:tc>
        <w:tc>
          <w:tcPr>
            <w:tcW w:w="130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color w:val="000000"/>
                <w:lang w:bidi="he-IL"/>
              </w:rPr>
              <w:t>FOUR (</w:t>
            </w:r>
            <w:r w:rsidRPr="000D4199">
              <w:rPr>
                <w:rFonts w:ascii="Calibri" w:eastAsia="Times New Roman" w:hAnsi="Calibri"/>
                <w:color w:val="000000"/>
                <w:sz w:val="18"/>
                <w:szCs w:val="18"/>
                <w:lang w:bidi="he-IL"/>
              </w:rPr>
              <w:t>BK II</w:t>
            </w:r>
            <w:r>
              <w:rPr>
                <w:rFonts w:ascii="Calibri" w:eastAsia="Times New Roman" w:hAnsi="Calibri"/>
                <w:color w:val="000000"/>
                <w:sz w:val="18"/>
                <w:szCs w:val="18"/>
                <w:lang w:bidi="he-IL"/>
              </w:rPr>
              <w:t>)</w:t>
            </w:r>
          </w:p>
        </w:tc>
        <w:tc>
          <w:tcPr>
            <w:tcW w:w="2008" w:type="dxa"/>
            <w:noWrap/>
            <w:hideMark/>
          </w:tcPr>
          <w:p w:rsidR="006C395C" w:rsidRPr="00A43B49" w:rsidRDefault="006C395C" w:rsidP="00FA5ACE">
            <w:pPr>
              <w:rPr>
                <w:rFonts w:ascii="Times New Roman" w:eastAsia="Times New Roman" w:hAnsi="Times New Roman"/>
                <w:color w:val="000000"/>
                <w:lang w:bidi="he-IL"/>
              </w:rPr>
            </w:pPr>
            <w:r>
              <w:rPr>
                <w:rFonts w:ascii="Times New Roman" w:eastAsia="Times New Roman" w:hAnsi="Times New Roman"/>
                <w:color w:val="000000"/>
                <w:lang w:bidi="he-IL"/>
              </w:rPr>
              <w:t>3</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color w:val="000000"/>
                <w:lang w:bidi="he-IL"/>
              </w:rPr>
              <w:t>82-84</w:t>
            </w:r>
          </w:p>
        </w:tc>
        <w:tc>
          <w:tcPr>
            <w:tcW w:w="2970" w:type="dxa"/>
            <w:noWrap/>
            <w:hideMark/>
          </w:tcPr>
          <w:p w:rsidR="006C395C" w:rsidRPr="00A43B4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7</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87</w:t>
            </w:r>
          </w:p>
        </w:tc>
        <w:tc>
          <w:tcPr>
            <w:tcW w:w="2970" w:type="dxa"/>
            <w:noWrap/>
            <w:hideMark/>
          </w:tcPr>
          <w:p w:rsidR="006C395C" w:rsidRPr="00A43B4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95A4C"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11    </w:t>
            </w:r>
            <w:r>
              <w:rPr>
                <w:rFonts w:ascii="Times New Roman" w:eastAsia="Times New Roman" w:hAnsi="Times New Roman" w:hint="cs"/>
                <w:color w:val="000000"/>
                <w:lang w:bidi="he-IL"/>
              </w:rPr>
              <w:t>רק פעלים</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90</w:t>
            </w:r>
          </w:p>
        </w:tc>
        <w:tc>
          <w:tcPr>
            <w:tcW w:w="2970" w:type="dxa"/>
            <w:noWrap/>
            <w:hideMark/>
          </w:tcPr>
          <w:p w:rsidR="006C395C" w:rsidRPr="00A43B49" w:rsidRDefault="006C395C" w:rsidP="00FA5ACE">
            <w:pPr>
              <w:rPr>
                <w:rFonts w:ascii="Times New Roman" w:eastAsia="Times New Roman" w:hAnsi="Times New Roman"/>
                <w:color w:val="000000"/>
                <w:lang w:bidi="he-IL"/>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95A4C"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פסק זמן</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 2, 3 &amp; 4</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101-102</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8</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106-107</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JAN 28</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FIVE</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  &amp; 3</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110  &amp; 112</w:t>
            </w:r>
          </w:p>
        </w:tc>
        <w:tc>
          <w:tcPr>
            <w:tcW w:w="2970" w:type="dxa"/>
            <w:noWrap/>
            <w:hideMark/>
          </w:tcPr>
          <w:p w:rsidR="006C395C" w:rsidRPr="00295A4C"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  </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לוחות פעלים</w:t>
            </w:r>
            <w:r>
              <w:rPr>
                <w:rFonts w:ascii="Times New Roman" w:eastAsia="Times New Roman" w:hAnsi="Times New Roman"/>
                <w:color w:val="000000"/>
                <w:lang w:bidi="he-IL"/>
              </w:rPr>
              <w:t xml:space="preserve">     </w:t>
            </w:r>
            <w:r>
              <w:rPr>
                <w:rFonts w:ascii="Calibri" w:eastAsia="Times New Roman" w:hAnsi="Calibri" w:hint="cs"/>
                <w:color w:val="000000"/>
                <w:lang w:bidi="he-IL"/>
              </w:rPr>
              <w:t>4</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7</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114-115</w:t>
            </w:r>
          </w:p>
        </w:tc>
        <w:tc>
          <w:tcPr>
            <w:tcW w:w="2970" w:type="dxa"/>
            <w:noWrap/>
            <w:hideMark/>
          </w:tcPr>
          <w:p w:rsidR="006C395C" w:rsidRPr="00295A4C"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9</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117</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20</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125</w:t>
            </w:r>
          </w:p>
        </w:tc>
        <w:tc>
          <w:tcPr>
            <w:tcW w:w="2970" w:type="dxa"/>
            <w:noWrap/>
            <w:hideMark/>
          </w:tcPr>
          <w:p w:rsidR="006C395C" w:rsidRPr="00C12C59" w:rsidRDefault="006C395C" w:rsidP="00FA5ACE">
            <w:pPr>
              <w:rPr>
                <w:rFonts w:ascii="Calibri" w:eastAsia="Times New Roman" w:hAnsi="Calibri"/>
                <w:b/>
                <w:color w:val="000000"/>
              </w:rPr>
            </w:pPr>
            <w:r w:rsidRPr="00C12C59">
              <w:rPr>
                <w:rFonts w:ascii="Calibri" w:eastAsia="Times New Roman" w:hAnsi="Calibri"/>
                <w:b/>
                <w:color w:val="000000"/>
              </w:rPr>
              <w:t>QUIZ  4 &amp; 5    2/12</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FEB  4</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SIX</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6</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131-132</w:t>
            </w:r>
          </w:p>
        </w:tc>
        <w:tc>
          <w:tcPr>
            <w:tcW w:w="2970" w:type="dxa"/>
            <w:noWrap/>
            <w:hideMark/>
          </w:tcPr>
          <w:p w:rsidR="006C395C" w:rsidRPr="00C12C5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 xml:space="preserve">8 </w:t>
            </w:r>
            <w:r>
              <w:rPr>
                <w:rFonts w:ascii="Times New Roman" w:eastAsia="Times New Roman" w:hAnsi="Times New Roman" w:hint="cs"/>
                <w:color w:val="000000"/>
                <w:lang w:bidi="he-IL"/>
              </w:rPr>
              <w:t>א</w:t>
            </w:r>
            <w:r>
              <w:rPr>
                <w:rFonts w:ascii="Calibri" w:eastAsia="Times New Roman" w:hAnsi="Calibri"/>
                <w:color w:val="000000"/>
              </w:rPr>
              <w:t xml:space="preserve"> </w:t>
            </w:r>
            <w:r>
              <w:rPr>
                <w:rFonts w:ascii="Calibri" w:eastAsia="Times New Roman" w:hAnsi="Calibri"/>
                <w:color w:val="000000"/>
                <w:sz w:val="18"/>
                <w:szCs w:val="18"/>
              </w:rPr>
              <w:t xml:space="preserve">with vowels </w:t>
            </w:r>
            <w:r>
              <w:rPr>
                <w:rFonts w:ascii="Calibri" w:eastAsia="Times New Roman" w:hAnsi="Calibri"/>
                <w:color w:val="000000"/>
              </w:rPr>
              <w:t>&amp; 9</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134</w:t>
            </w:r>
          </w:p>
        </w:tc>
        <w:tc>
          <w:tcPr>
            <w:tcW w:w="2970" w:type="dxa"/>
            <w:noWrap/>
            <w:hideMark/>
          </w:tcPr>
          <w:p w:rsidR="006C395C" w:rsidRPr="00C12C5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16</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142</w:t>
            </w:r>
          </w:p>
        </w:tc>
        <w:tc>
          <w:tcPr>
            <w:tcW w:w="2970" w:type="dxa"/>
            <w:noWrap/>
            <w:hideMark/>
          </w:tcPr>
          <w:p w:rsidR="006C395C" w:rsidRPr="009E3086" w:rsidRDefault="006C395C" w:rsidP="00FA5ACE">
            <w:pPr>
              <w:rPr>
                <w:rFonts w:ascii="Calibri" w:eastAsia="Times New Roman" w:hAnsi="Calibri"/>
                <w:b/>
                <w:color w:val="000000"/>
              </w:rPr>
            </w:pPr>
            <w:r w:rsidRPr="009E3086">
              <w:rPr>
                <w:rFonts w:ascii="Calibri" w:eastAsia="Times New Roman" w:hAnsi="Calibri"/>
                <w:b/>
                <w:color w:val="000000"/>
              </w:rPr>
              <w:t>TEST 4,5 &amp; 6    2/19</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FEB 11</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SEVEN</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 xml:space="preserve">1   </w:t>
            </w:r>
            <w:r>
              <w:rPr>
                <w:rFonts w:ascii="Times New Roman" w:eastAsia="Times New Roman" w:hAnsi="Times New Roman" w:hint="cs"/>
                <w:color w:val="000000"/>
                <w:lang w:bidi="he-IL"/>
              </w:rPr>
              <w:t>ג</w:t>
            </w:r>
            <w:r>
              <w:rPr>
                <w:rFonts w:ascii="Calibri" w:eastAsia="Times New Roman" w:hAnsi="Calibri"/>
                <w:color w:val="000000"/>
              </w:rPr>
              <w:t xml:space="preserve">   &amp; 2</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149 - 150</w:t>
            </w:r>
          </w:p>
        </w:tc>
        <w:tc>
          <w:tcPr>
            <w:tcW w:w="2970" w:type="dxa"/>
            <w:noWrap/>
            <w:hideMark/>
          </w:tcPr>
          <w:p w:rsidR="006C395C" w:rsidRPr="009E3086"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9E3086"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3  </w:t>
            </w:r>
            <w:r>
              <w:rPr>
                <w:rFonts w:ascii="Times New Roman" w:eastAsia="Times New Roman" w:hAnsi="Times New Roman" w:hint="cs"/>
                <w:color w:val="000000"/>
                <w:lang w:bidi="he-IL"/>
              </w:rPr>
              <w:t>ב</w:t>
            </w:r>
            <w:r>
              <w:rPr>
                <w:rFonts w:ascii="Calibri" w:eastAsia="Times New Roman" w:hAnsi="Calibri"/>
                <w:color w:val="000000"/>
              </w:rPr>
              <w:t xml:space="preserve"> &amp; </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ה</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151-152</w:t>
            </w:r>
          </w:p>
        </w:tc>
        <w:tc>
          <w:tcPr>
            <w:tcW w:w="2970" w:type="dxa"/>
            <w:noWrap/>
            <w:hideMark/>
          </w:tcPr>
          <w:p w:rsidR="006C395C" w:rsidRPr="009E3086"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9E3086" w:rsidRDefault="006C395C" w:rsidP="00FA5ACE">
            <w:pPr>
              <w:rPr>
                <w:rFonts w:ascii="Times New Roman" w:eastAsia="Times New Roman" w:hAnsi="Times New Roman"/>
                <w:color w:val="000000"/>
                <w:lang w:bidi="he-IL"/>
              </w:rPr>
            </w:pPr>
            <w:r>
              <w:rPr>
                <w:rFonts w:ascii="Calibri" w:eastAsia="Times New Roman" w:hAnsi="Calibri"/>
                <w:color w:val="000000"/>
                <w:lang w:bidi="he-IL"/>
              </w:rPr>
              <w:t xml:space="preserve">5     </w:t>
            </w:r>
            <w:r>
              <w:rPr>
                <w:rFonts w:ascii="Times New Roman" w:eastAsia="Times New Roman" w:hAnsi="Times New Roman" w:hint="cs"/>
                <w:color w:val="000000"/>
                <w:lang w:bidi="he-IL"/>
              </w:rPr>
              <w:t>א</w:t>
            </w:r>
            <w:r>
              <w:rPr>
                <w:rFonts w:ascii="Calibri" w:eastAsia="Times New Roman" w:hAnsi="Calibri"/>
                <w:color w:val="000000"/>
                <w:lang w:bidi="he-IL"/>
              </w:rPr>
              <w:t xml:space="preserve">  &amp;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154</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9E3086"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7  </w:t>
            </w:r>
            <w:r>
              <w:rPr>
                <w:rFonts w:ascii="Times New Roman" w:eastAsia="Times New Roman" w:hAnsi="Times New Roman" w:hint="cs"/>
                <w:color w:val="000000"/>
                <w:lang w:bidi="he-IL"/>
              </w:rPr>
              <w:t>א</w:t>
            </w:r>
            <w:r>
              <w:rPr>
                <w:rFonts w:ascii="Calibri" w:eastAsia="Times New Roman" w:hAnsi="Calibri"/>
                <w:color w:val="000000"/>
              </w:rPr>
              <w:t xml:space="preserve">   &amp;  10</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א</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155, 158</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FEB 18</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EIGHT</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169-171</w:t>
            </w:r>
          </w:p>
        </w:tc>
        <w:tc>
          <w:tcPr>
            <w:tcW w:w="2970" w:type="dxa"/>
            <w:noWrap/>
            <w:hideMark/>
          </w:tcPr>
          <w:p w:rsidR="006C395C" w:rsidRPr="0022240D" w:rsidRDefault="006C395C" w:rsidP="00FA5ACE">
            <w:pPr>
              <w:rPr>
                <w:rFonts w:ascii="Calibri" w:eastAsia="Times New Roman" w:hAnsi="Calibri"/>
                <w:color w:val="000000"/>
              </w:rPr>
            </w:pPr>
            <w:r>
              <w:rPr>
                <w:rFonts w:ascii="Times New Roman" w:eastAsia="Times New Roman" w:hAnsi="Times New Roman" w:hint="cs"/>
                <w:color w:val="000000"/>
                <w:lang w:bidi="he-IL"/>
              </w:rPr>
              <w:t>לוחות פעלים</w:t>
            </w:r>
            <w:r>
              <w:rPr>
                <w:rFonts w:ascii="Times New Roman" w:eastAsia="Times New Roman" w:hAnsi="Times New Roman"/>
                <w:color w:val="000000"/>
                <w:lang w:bidi="he-IL"/>
              </w:rPr>
              <w:t xml:space="preserve">     </w:t>
            </w:r>
            <w:r>
              <w:rPr>
                <w:rFonts w:ascii="Calibri" w:eastAsia="Times New Roman" w:hAnsi="Calibri" w:hint="cs"/>
                <w:color w:val="000000"/>
                <w:lang w:bidi="he-IL"/>
              </w:rPr>
              <w:t>4</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13 &amp; 15</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181-182</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17</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183</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22</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188-189</w:t>
            </w:r>
          </w:p>
        </w:tc>
        <w:tc>
          <w:tcPr>
            <w:tcW w:w="2970" w:type="dxa"/>
            <w:noWrap/>
            <w:hideMark/>
          </w:tcPr>
          <w:p w:rsidR="006C395C" w:rsidRPr="00A573B8" w:rsidRDefault="006C395C" w:rsidP="00FA5ACE">
            <w:pPr>
              <w:rPr>
                <w:rFonts w:ascii="Calibri" w:eastAsia="Times New Roman" w:hAnsi="Calibri"/>
                <w:b/>
                <w:color w:val="000000"/>
              </w:rPr>
            </w:pPr>
            <w:r>
              <w:rPr>
                <w:rFonts w:ascii="Calibri" w:eastAsia="Times New Roman" w:hAnsi="Calibri"/>
                <w:b/>
                <w:color w:val="000000"/>
              </w:rPr>
              <w:t>QUIZ 7 &amp; 8      3/4</w:t>
            </w:r>
          </w:p>
        </w:tc>
      </w:tr>
      <w:tr w:rsidR="006C395C" w:rsidRPr="0022240D" w:rsidTr="00FA5ACE">
        <w:trPr>
          <w:trHeight w:val="300"/>
        </w:trPr>
        <w:tc>
          <w:tcPr>
            <w:tcW w:w="1300" w:type="dxa"/>
            <w:noWrap/>
          </w:tcPr>
          <w:p w:rsidR="006C395C" w:rsidRPr="0022240D" w:rsidRDefault="006C395C" w:rsidP="00FA5ACE">
            <w:pPr>
              <w:rPr>
                <w:rFonts w:ascii="Calibri" w:eastAsia="Times New Roman" w:hAnsi="Calibri"/>
                <w:color w:val="000000"/>
              </w:rPr>
            </w:pPr>
          </w:p>
        </w:tc>
        <w:tc>
          <w:tcPr>
            <w:tcW w:w="1300" w:type="dxa"/>
            <w:noWrap/>
          </w:tcPr>
          <w:p w:rsidR="006C395C" w:rsidRPr="00A573B8"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פסק זמן</w:t>
            </w: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1</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192-193</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193-194</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3</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194-195</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FEB  25</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NINE</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 xml:space="preserve"> 3 </w:t>
            </w:r>
            <w:r>
              <w:rPr>
                <w:rFonts w:ascii="Calibri" w:eastAsia="Times New Roman" w:hAnsi="Calibri"/>
                <w:color w:val="000000"/>
                <w:sz w:val="18"/>
                <w:szCs w:val="18"/>
              </w:rPr>
              <w:t xml:space="preserve">with vowels </w:t>
            </w:r>
            <w:r>
              <w:rPr>
                <w:rFonts w:ascii="Calibri" w:eastAsia="Times New Roman" w:hAnsi="Calibri"/>
                <w:color w:val="000000"/>
              </w:rPr>
              <w:t>&amp; 4</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204</w:t>
            </w:r>
          </w:p>
        </w:tc>
        <w:tc>
          <w:tcPr>
            <w:tcW w:w="2970" w:type="dxa"/>
            <w:noWrap/>
            <w:hideMark/>
          </w:tcPr>
          <w:p w:rsidR="006C395C" w:rsidRPr="00F41ED4"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F41ED4"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5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206</w:t>
            </w:r>
          </w:p>
        </w:tc>
        <w:tc>
          <w:tcPr>
            <w:tcW w:w="2970" w:type="dxa"/>
            <w:noWrap/>
            <w:hideMark/>
          </w:tcPr>
          <w:p w:rsidR="006C395C" w:rsidRPr="00F41ED4"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F41ED4" w:rsidRDefault="006C395C" w:rsidP="00FA5ACE">
            <w:pPr>
              <w:rPr>
                <w:rFonts w:ascii="Times New Roman" w:eastAsia="Times New Roman" w:hAnsi="Times New Roman"/>
                <w:color w:val="000000"/>
                <w:lang w:bidi="he-IL"/>
              </w:rPr>
            </w:pPr>
            <w:r>
              <w:rPr>
                <w:rFonts w:ascii="Calibri" w:eastAsia="Times New Roman" w:hAnsi="Calibri"/>
                <w:color w:val="000000"/>
              </w:rPr>
              <w:t>6</w:t>
            </w:r>
            <w:r>
              <w:rPr>
                <w:rFonts w:ascii="Times New Roman" w:eastAsia="Times New Roman" w:hAnsi="Times New Roman" w:hint="cs"/>
                <w:color w:val="000000"/>
                <w:lang w:bidi="he-IL"/>
              </w:rPr>
              <w:t xml:space="preserve">ב </w:t>
            </w:r>
            <w:r>
              <w:rPr>
                <w:rFonts w:ascii="Times New Roman" w:eastAsia="Times New Roman" w:hAnsi="Times New Roman"/>
                <w:color w:val="000000"/>
                <w:lang w:bidi="he-IL"/>
              </w:rPr>
              <w:t xml:space="preserve"> </w:t>
            </w:r>
            <w:r>
              <w:rPr>
                <w:rFonts w:ascii="Calibri" w:eastAsia="Times New Roman" w:hAnsi="Calibri"/>
                <w:color w:val="000000"/>
              </w:rPr>
              <w:t xml:space="preserve">&amp; </w:t>
            </w:r>
            <w:r>
              <w:rPr>
                <w:rFonts w:ascii="Times New Roman" w:eastAsia="Times New Roman" w:hAnsi="Times New Roman" w:hint="cs"/>
                <w:color w:val="000000"/>
                <w:lang w:bidi="he-IL"/>
              </w:rPr>
              <w:t>ג</w:t>
            </w:r>
            <w:r>
              <w:rPr>
                <w:rFonts w:ascii="Calibri" w:eastAsia="Times New Roman" w:hAnsi="Calibri"/>
                <w:color w:val="000000"/>
              </w:rPr>
              <w:t xml:space="preserve">   &amp; 7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208-209</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11</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212-213</w:t>
            </w:r>
          </w:p>
        </w:tc>
        <w:tc>
          <w:tcPr>
            <w:tcW w:w="2970" w:type="dxa"/>
            <w:noWrap/>
            <w:hideMark/>
          </w:tcPr>
          <w:p w:rsidR="006C395C" w:rsidRPr="0056523F" w:rsidRDefault="006C395C" w:rsidP="00FA5ACE">
            <w:pPr>
              <w:rPr>
                <w:rFonts w:ascii="Calibri" w:eastAsia="Times New Roman" w:hAnsi="Calibri"/>
                <w:b/>
                <w:color w:val="000000"/>
              </w:rPr>
            </w:pPr>
            <w:r w:rsidRPr="0056523F">
              <w:rPr>
                <w:rFonts w:ascii="Calibri" w:eastAsia="Times New Roman" w:hAnsi="Calibri"/>
                <w:b/>
                <w:color w:val="000000"/>
              </w:rPr>
              <w:t>TEST 7, 8 &amp; 9        3/25</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14   &amp; 15</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215-216</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MARCH 3</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TEN</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3  &amp;  4</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223</w:t>
            </w:r>
          </w:p>
        </w:tc>
        <w:tc>
          <w:tcPr>
            <w:tcW w:w="2970" w:type="dxa"/>
            <w:noWrap/>
            <w:hideMark/>
          </w:tcPr>
          <w:p w:rsidR="006C395C" w:rsidRPr="0056523F"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F41ED4"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6  &amp; 9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225- 226</w:t>
            </w:r>
          </w:p>
        </w:tc>
        <w:tc>
          <w:tcPr>
            <w:tcW w:w="2970" w:type="dxa"/>
            <w:noWrap/>
            <w:hideMark/>
          </w:tcPr>
          <w:p w:rsidR="006C395C" w:rsidRPr="0056523F"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w:t>
            </w:r>
          </w:p>
        </w:tc>
      </w:tr>
      <w:tr w:rsidR="006C395C" w:rsidRPr="0022240D" w:rsidTr="00FA5ACE">
        <w:trPr>
          <w:trHeight w:val="404"/>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F549EC" w:rsidRDefault="006C395C" w:rsidP="00FA5ACE">
            <w:pPr>
              <w:rPr>
                <w:rFonts w:ascii="Times New Roman" w:eastAsia="Times New Roman" w:hAnsi="Times New Roman"/>
                <w:color w:val="000000"/>
                <w:lang w:bidi="he-IL"/>
              </w:rPr>
            </w:pPr>
            <w:r>
              <w:rPr>
                <w:rFonts w:ascii="Calibri" w:eastAsia="Times New Roman" w:hAnsi="Calibri" w:hint="cs"/>
                <w:color w:val="000000"/>
                <w:lang w:bidi="he-IL"/>
              </w:rPr>
              <w:t xml:space="preserve">13  </w:t>
            </w:r>
            <w:r>
              <w:rPr>
                <w:rFonts w:ascii="Calibri" w:eastAsia="Times New Roman" w:hAnsi="Calibri"/>
                <w:color w:val="000000"/>
                <w:lang w:bidi="he-IL"/>
              </w:rPr>
              <w:t>&amp;</w:t>
            </w:r>
            <w:r>
              <w:rPr>
                <w:rFonts w:ascii="Calibri" w:eastAsia="Times New Roman" w:hAnsi="Calibri" w:hint="cs"/>
                <w:color w:val="000000"/>
                <w:lang w:bidi="he-IL"/>
              </w:rPr>
              <w:t xml:space="preserve"> 14</w:t>
            </w:r>
            <w:r>
              <w:rPr>
                <w:rFonts w:ascii="Calibri" w:eastAsia="Times New Roman" w:hAnsi="Calibri"/>
                <w:color w:val="000000"/>
                <w:lang w:bidi="he-IL"/>
              </w:rPr>
              <w:t xml:space="preserve"> </w:t>
            </w:r>
            <w:r>
              <w:rPr>
                <w:rFonts w:ascii="Times New Roman" w:eastAsia="Times New Roman" w:hAnsi="Times New Roman" w:hint="cs"/>
                <w:color w:val="000000"/>
                <w:lang w:bidi="he-IL"/>
              </w:rPr>
              <w:t>א</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231-231</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19</w:t>
            </w:r>
            <w:r>
              <w:rPr>
                <w:rFonts w:ascii="Calibri" w:eastAsia="Times New Roman" w:hAnsi="Calibri"/>
                <w:color w:val="000000"/>
                <w:lang w:bidi="he-IL"/>
              </w:rPr>
              <w:t xml:space="preserve"> (with vowels)</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235-236</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20</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236-237</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MARCH 10</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ELEVEN</w:t>
            </w:r>
          </w:p>
        </w:tc>
        <w:tc>
          <w:tcPr>
            <w:tcW w:w="2008" w:type="dxa"/>
            <w:noWrap/>
            <w:hideMark/>
          </w:tcPr>
          <w:p w:rsidR="006C395C" w:rsidRPr="0056523F" w:rsidRDefault="006C395C" w:rsidP="00FA5ACE">
            <w:pPr>
              <w:rPr>
                <w:rFonts w:ascii="Calibri" w:eastAsia="Times New Roman" w:hAnsi="Calibri"/>
                <w:color w:val="000000"/>
                <w:sz w:val="18"/>
                <w:szCs w:val="18"/>
              </w:rPr>
            </w:pPr>
            <w:r>
              <w:rPr>
                <w:rFonts w:ascii="Calibri" w:eastAsia="Times New Roman" w:hAnsi="Calibri"/>
                <w:color w:val="000000"/>
              </w:rPr>
              <w:t xml:space="preserve">2  </w:t>
            </w:r>
            <w:r>
              <w:rPr>
                <w:rFonts w:ascii="Calibri" w:eastAsia="Times New Roman" w:hAnsi="Calibri"/>
                <w:color w:val="000000"/>
                <w:sz w:val="18"/>
                <w:szCs w:val="18"/>
              </w:rPr>
              <w:t>with vowels</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245</w:t>
            </w:r>
          </w:p>
        </w:tc>
        <w:tc>
          <w:tcPr>
            <w:tcW w:w="2970" w:type="dxa"/>
            <w:noWrap/>
            <w:hideMark/>
          </w:tcPr>
          <w:p w:rsidR="006C395C" w:rsidRPr="0056523F"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לוחות פעלים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MARCH 24</w:t>
            </w: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56523F"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4  </w:t>
            </w:r>
            <w:r>
              <w:rPr>
                <w:rFonts w:ascii="Times New Roman" w:eastAsia="Times New Roman" w:hAnsi="Times New Roman" w:hint="cs"/>
                <w:color w:val="000000"/>
                <w:lang w:bidi="he-IL"/>
              </w:rPr>
              <w:t>א</w:t>
            </w:r>
            <w:r>
              <w:rPr>
                <w:rFonts w:ascii="Calibri" w:eastAsia="Times New Roman" w:hAnsi="Calibri"/>
                <w:color w:val="000000"/>
              </w:rPr>
              <w:t xml:space="preserve">  &amp;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246</w:t>
            </w:r>
          </w:p>
        </w:tc>
        <w:tc>
          <w:tcPr>
            <w:tcW w:w="2970" w:type="dxa"/>
            <w:noWrap/>
            <w:hideMark/>
          </w:tcPr>
          <w:p w:rsidR="006C395C" w:rsidRPr="0056523F"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משפטים</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56523F" w:rsidRDefault="006C395C" w:rsidP="00FA5ACE">
            <w:pPr>
              <w:rPr>
                <w:rFonts w:ascii="Times New Roman" w:eastAsia="Times New Roman" w:hAnsi="Times New Roman"/>
                <w:color w:val="000000"/>
                <w:lang w:bidi="he-IL"/>
              </w:rPr>
            </w:pPr>
            <w:r>
              <w:rPr>
                <w:rFonts w:ascii="Calibri" w:eastAsia="Times New Roman" w:hAnsi="Calibri"/>
                <w:color w:val="000000"/>
              </w:rPr>
              <w:t xml:space="preserve">13 </w:t>
            </w:r>
            <w:r>
              <w:rPr>
                <w:rFonts w:ascii="Times New Roman" w:eastAsia="Times New Roman" w:hAnsi="Times New Roman" w:hint="cs"/>
                <w:color w:val="000000"/>
                <w:lang w:bidi="he-IL"/>
              </w:rPr>
              <w:t>א</w:t>
            </w:r>
            <w:r>
              <w:rPr>
                <w:rFonts w:ascii="Calibri" w:eastAsia="Times New Roman" w:hAnsi="Calibri"/>
                <w:color w:val="000000"/>
              </w:rPr>
              <w:t xml:space="preserve">  &amp;     14 </w:t>
            </w:r>
            <w:r>
              <w:rPr>
                <w:rFonts w:ascii="Times New Roman" w:eastAsia="Times New Roman" w:hAnsi="Times New Roman" w:hint="cs"/>
                <w:color w:val="000000"/>
                <w:lang w:bidi="he-IL"/>
              </w:rPr>
              <w:t>ג</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256-257</w:t>
            </w:r>
          </w:p>
        </w:tc>
        <w:tc>
          <w:tcPr>
            <w:tcW w:w="2970" w:type="dxa"/>
            <w:noWrap/>
            <w:hideMark/>
          </w:tcPr>
          <w:p w:rsidR="006C395C" w:rsidRPr="0056523F"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דפי עבודה</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56523F" w:rsidRDefault="006C395C" w:rsidP="00FA5ACE">
            <w:pPr>
              <w:rPr>
                <w:rFonts w:ascii="Times New Roman" w:eastAsia="Times New Roman" w:hAnsi="Times New Roman"/>
                <w:color w:val="000000"/>
                <w:lang w:bidi="he-IL"/>
              </w:rPr>
            </w:pPr>
            <w:r>
              <w:rPr>
                <w:rFonts w:ascii="Calibri" w:eastAsia="Times New Roman" w:hAnsi="Calibri"/>
                <w:color w:val="000000"/>
              </w:rPr>
              <w:t>15</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ד</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259</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77"/>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24  &amp; 26</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267-268</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27</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268-269</w:t>
            </w:r>
          </w:p>
        </w:tc>
        <w:tc>
          <w:tcPr>
            <w:tcW w:w="2970" w:type="dxa"/>
            <w:noWrap/>
            <w:hideMark/>
          </w:tcPr>
          <w:p w:rsidR="006C395C" w:rsidRPr="0022240D" w:rsidRDefault="006C395C" w:rsidP="00FA5ACE">
            <w:pPr>
              <w:rPr>
                <w:rFonts w:ascii="Calibri" w:eastAsia="Times New Roman" w:hAnsi="Calibri"/>
                <w:color w:val="000000"/>
              </w:rPr>
            </w:pPr>
          </w:p>
        </w:tc>
      </w:tr>
    </w:tbl>
    <w:p w:rsidR="006C395C" w:rsidRPr="00884413" w:rsidRDefault="006C395C" w:rsidP="006C395C">
      <w:pPr>
        <w:tabs>
          <w:tab w:val="left" w:pos="4500"/>
          <w:tab w:val="left" w:pos="4770"/>
        </w:tabs>
        <w:jc w:val="center"/>
        <w:rPr>
          <w:rFonts w:asciiTheme="majorHAnsi" w:hAnsiTheme="majorHAnsi"/>
          <w:b/>
          <w:sz w:val="28"/>
          <w:szCs w:val="28"/>
        </w:rPr>
      </w:pPr>
      <w:r>
        <w:rPr>
          <w:rFonts w:asciiTheme="majorHAnsi" w:hAnsiTheme="majorHAnsi"/>
          <w:b/>
          <w:sz w:val="28"/>
          <w:szCs w:val="28"/>
        </w:rPr>
        <w:t>CLASS SCHEDULE</w:t>
      </w:r>
    </w:p>
    <w:p w:rsidR="006C395C" w:rsidRPr="00884413" w:rsidRDefault="006C395C" w:rsidP="006C395C">
      <w:pPr>
        <w:tabs>
          <w:tab w:val="left" w:pos="4770"/>
          <w:tab w:val="left" w:pos="5130"/>
        </w:tabs>
        <w:rPr>
          <w:rFonts w:asciiTheme="majorHAnsi" w:hAnsiTheme="majorHAnsi"/>
        </w:rPr>
      </w:pPr>
      <w:r w:rsidRPr="00884413">
        <w:rPr>
          <w:rFonts w:asciiTheme="majorHAnsi" w:hAnsiTheme="majorHAnsi"/>
        </w:rPr>
        <w:t>DATE</w:t>
      </w:r>
      <w:r>
        <w:rPr>
          <w:rFonts w:asciiTheme="majorHAnsi" w:hAnsiTheme="majorHAnsi"/>
        </w:rPr>
        <w:t xml:space="preserve">              </w:t>
      </w:r>
      <w:r w:rsidRPr="00884413">
        <w:rPr>
          <w:rFonts w:asciiTheme="majorHAnsi" w:hAnsiTheme="majorHAnsi"/>
        </w:rPr>
        <w:t>CHAPTER</w:t>
      </w:r>
      <w:r>
        <w:rPr>
          <w:rFonts w:asciiTheme="majorHAnsi" w:hAnsiTheme="majorHAnsi"/>
        </w:rPr>
        <w:t xml:space="preserve">       EXERCISES                            PAGE             HANDOUTS</w:t>
      </w:r>
    </w:p>
    <w:tbl>
      <w:tblPr>
        <w:tblStyle w:val="TableGrid"/>
        <w:tblW w:w="9198" w:type="dxa"/>
        <w:tblLayout w:type="fixed"/>
        <w:tblLook w:val="04A0" w:firstRow="1" w:lastRow="0" w:firstColumn="1" w:lastColumn="0" w:noHBand="0" w:noVBand="1"/>
      </w:tblPr>
      <w:tblGrid>
        <w:gridCol w:w="1300"/>
        <w:gridCol w:w="1300"/>
        <w:gridCol w:w="2008"/>
        <w:gridCol w:w="1620"/>
        <w:gridCol w:w="2970"/>
      </w:tblGrid>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MARCH 31</w:t>
            </w:r>
          </w:p>
        </w:tc>
        <w:tc>
          <w:tcPr>
            <w:tcW w:w="130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color w:val="000000"/>
                <w:lang w:bidi="he-IL"/>
              </w:rPr>
              <w:t>TWELVE</w:t>
            </w:r>
          </w:p>
        </w:tc>
        <w:tc>
          <w:tcPr>
            <w:tcW w:w="2008" w:type="dxa"/>
            <w:noWrap/>
            <w:hideMark/>
          </w:tcPr>
          <w:p w:rsidR="006C395C" w:rsidRPr="00A43B49" w:rsidRDefault="006C395C" w:rsidP="00FA5ACE">
            <w:pPr>
              <w:rPr>
                <w:rFonts w:ascii="Times New Roman" w:eastAsia="Times New Roman" w:hAnsi="Times New Roman"/>
                <w:color w:val="000000"/>
                <w:lang w:bidi="he-IL"/>
              </w:rPr>
            </w:pPr>
            <w:r>
              <w:rPr>
                <w:rFonts w:ascii="Times New Roman" w:eastAsia="Times New Roman" w:hAnsi="Times New Roman"/>
                <w:color w:val="000000"/>
                <w:lang w:bidi="he-IL"/>
              </w:rPr>
              <w:t xml:space="preserve">3 </w:t>
            </w:r>
            <w:r>
              <w:rPr>
                <w:rFonts w:ascii="Times New Roman" w:eastAsia="Times New Roman" w:hAnsi="Times New Roman" w:hint="cs"/>
                <w:color w:val="000000"/>
                <w:lang w:bidi="he-IL"/>
              </w:rPr>
              <w:t>א</w:t>
            </w:r>
            <w:r>
              <w:rPr>
                <w:rFonts w:ascii="Times New Roman" w:eastAsia="Times New Roman" w:hAnsi="Times New Roman"/>
                <w:color w:val="000000"/>
                <w:lang w:bidi="he-IL"/>
              </w:rPr>
              <w:t xml:space="preserve"> ,   4 </w:t>
            </w:r>
            <w:r>
              <w:rPr>
                <w:rFonts w:ascii="Times New Roman" w:eastAsia="Times New Roman" w:hAnsi="Times New Roman" w:hint="cs"/>
                <w:color w:val="000000"/>
                <w:lang w:bidi="he-IL"/>
              </w:rPr>
              <w:t>א</w:t>
            </w:r>
            <w:r>
              <w:rPr>
                <w:rFonts w:ascii="Times New Roman" w:eastAsia="Times New Roman" w:hAnsi="Times New Roman"/>
                <w:color w:val="000000"/>
                <w:lang w:bidi="he-IL"/>
              </w:rPr>
              <w:t xml:space="preserve">  &amp;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274-275</w:t>
            </w:r>
          </w:p>
        </w:tc>
        <w:tc>
          <w:tcPr>
            <w:tcW w:w="2970" w:type="dxa"/>
            <w:noWrap/>
            <w:hideMark/>
          </w:tcPr>
          <w:p w:rsidR="006C395C" w:rsidRPr="00A43B49"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דפי עבודה</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5</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275</w:t>
            </w:r>
          </w:p>
        </w:tc>
        <w:tc>
          <w:tcPr>
            <w:tcW w:w="2970" w:type="dxa"/>
            <w:noWrap/>
            <w:hideMark/>
          </w:tcPr>
          <w:p w:rsidR="006C395C" w:rsidRPr="00A43B49" w:rsidRDefault="006C395C" w:rsidP="00FA5ACE">
            <w:pPr>
              <w:rPr>
                <w:rFonts w:ascii="Times New Roman" w:eastAsia="Times New Roman" w:hAnsi="Times New Roman"/>
                <w:color w:val="000000"/>
                <w:lang w:bidi="he-IL"/>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6E22FA" w:rsidRDefault="006C395C" w:rsidP="00FA5ACE">
            <w:pPr>
              <w:rPr>
                <w:rFonts w:ascii="Times New Roman" w:eastAsia="Times New Roman" w:hAnsi="Times New Roman"/>
                <w:color w:val="000000"/>
                <w:lang w:bidi="he-IL"/>
              </w:rPr>
            </w:pPr>
            <w:r>
              <w:rPr>
                <w:rFonts w:ascii="Calibri" w:eastAsia="Times New Roman" w:hAnsi="Calibri" w:hint="cs"/>
                <w:color w:val="000000"/>
                <w:lang w:bidi="he-IL"/>
              </w:rPr>
              <w:t xml:space="preserve">7  </w:t>
            </w:r>
            <w:r>
              <w:rPr>
                <w:rFonts w:ascii="Times New Roman" w:eastAsia="Times New Roman" w:hAnsi="Times New Roman" w:hint="cs"/>
                <w:color w:val="000000"/>
                <w:lang w:bidi="he-IL"/>
              </w:rPr>
              <w:t>א</w:t>
            </w:r>
            <w:r>
              <w:rPr>
                <w:rFonts w:ascii="Calibri" w:eastAsia="Times New Roman" w:hAnsi="Calibri" w:hint="cs"/>
                <w:color w:val="000000"/>
                <w:lang w:bidi="he-IL"/>
              </w:rPr>
              <w:t xml:space="preserve"> </w:t>
            </w:r>
            <w:r>
              <w:rPr>
                <w:rFonts w:ascii="Calibri" w:eastAsia="Times New Roman" w:hAnsi="Calibri"/>
                <w:color w:val="000000"/>
                <w:lang w:bidi="he-IL"/>
              </w:rPr>
              <w:t xml:space="preserve"> &amp;</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ב</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280</w:t>
            </w:r>
          </w:p>
        </w:tc>
        <w:tc>
          <w:tcPr>
            <w:tcW w:w="2970" w:type="dxa"/>
            <w:noWrap/>
            <w:hideMark/>
          </w:tcPr>
          <w:p w:rsidR="006C395C" w:rsidRPr="00E60BF8" w:rsidRDefault="006C395C" w:rsidP="00FA5ACE">
            <w:pPr>
              <w:rPr>
                <w:rFonts w:ascii="Times New Roman" w:eastAsia="Times New Roman" w:hAnsi="Times New Roman"/>
                <w:b/>
                <w:color w:val="000000"/>
                <w:lang w:bidi="he-IL"/>
              </w:rPr>
            </w:pPr>
            <w:r w:rsidRPr="00E60BF8">
              <w:rPr>
                <w:rFonts w:ascii="Times New Roman" w:eastAsia="Times New Roman" w:hAnsi="Times New Roman"/>
                <w:b/>
                <w:color w:val="000000"/>
                <w:lang w:bidi="he-IL"/>
              </w:rPr>
              <w:t>TEST 10 &amp; 11          4/22</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12</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284</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6E22FA" w:rsidRDefault="006C395C" w:rsidP="00FA5ACE">
            <w:pPr>
              <w:rPr>
                <w:rFonts w:ascii="Times New Roman" w:eastAsia="Times New Roman" w:hAnsi="Times New Roman"/>
                <w:color w:val="000000"/>
                <w:lang w:bidi="he-IL"/>
              </w:rPr>
            </w:pPr>
            <w:r>
              <w:rPr>
                <w:rFonts w:ascii="Calibri" w:eastAsia="Times New Roman" w:hAnsi="Calibri"/>
                <w:color w:val="000000"/>
              </w:rPr>
              <w:t>14</w:t>
            </w:r>
            <w:r>
              <w:rPr>
                <w:rFonts w:ascii="Calibri" w:eastAsia="Times New Roman" w:hAnsi="Calibri" w:hint="cs"/>
                <w:color w:val="000000"/>
                <w:lang w:bidi="he-IL"/>
              </w:rPr>
              <w:t xml:space="preserve"> </w:t>
            </w:r>
            <w:r>
              <w:rPr>
                <w:rFonts w:ascii="Times New Roman" w:eastAsia="Times New Roman" w:hAnsi="Times New Roman" w:hint="cs"/>
                <w:color w:val="000000"/>
                <w:lang w:bidi="he-IL"/>
              </w:rPr>
              <w:t>א</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287</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lastRenderedPageBreak/>
              <w:t>APRIL 7</w:t>
            </w:r>
          </w:p>
        </w:tc>
        <w:tc>
          <w:tcPr>
            <w:tcW w:w="1300" w:type="dxa"/>
            <w:noWrap/>
            <w:hideMark/>
          </w:tcPr>
          <w:p w:rsidR="006C395C" w:rsidRPr="006E22F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פסק זמן</w:t>
            </w: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1</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293-295</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295-296</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3</w:t>
            </w:r>
          </w:p>
        </w:tc>
        <w:tc>
          <w:tcPr>
            <w:tcW w:w="1620" w:type="dxa"/>
            <w:noWrap/>
            <w:hideMark/>
          </w:tcPr>
          <w:p w:rsidR="006C395C" w:rsidRPr="0022240D" w:rsidRDefault="006C395C" w:rsidP="00FA5ACE">
            <w:pPr>
              <w:rPr>
                <w:rFonts w:ascii="Calibri" w:eastAsia="Times New Roman" w:hAnsi="Calibri"/>
                <w:color w:val="000000"/>
                <w:lang w:bidi="he-IL"/>
              </w:rPr>
            </w:pPr>
            <w:r>
              <w:rPr>
                <w:rFonts w:ascii="Calibri" w:eastAsia="Times New Roman" w:hAnsi="Calibri" w:hint="cs"/>
                <w:color w:val="000000"/>
                <w:lang w:bidi="he-IL"/>
              </w:rPr>
              <w:t>297</w:t>
            </w: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April 8-16</w:t>
            </w:r>
          </w:p>
        </w:tc>
        <w:tc>
          <w:tcPr>
            <w:tcW w:w="1300" w:type="dxa"/>
            <w:noWrap/>
            <w:hideMark/>
          </w:tcPr>
          <w:p w:rsidR="006C395C" w:rsidRPr="006E22F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פסח</w:t>
            </w:r>
          </w:p>
        </w:tc>
        <w:tc>
          <w:tcPr>
            <w:tcW w:w="2008" w:type="dxa"/>
            <w:noWrap/>
            <w:hideMark/>
          </w:tcPr>
          <w:p w:rsidR="006C395C" w:rsidRPr="006E22F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פסח</w:t>
            </w:r>
          </w:p>
        </w:tc>
        <w:tc>
          <w:tcPr>
            <w:tcW w:w="1620" w:type="dxa"/>
            <w:noWrap/>
            <w:hideMark/>
          </w:tcPr>
          <w:p w:rsidR="006C395C" w:rsidRPr="006E22F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פסח</w:t>
            </w:r>
          </w:p>
        </w:tc>
        <w:tc>
          <w:tcPr>
            <w:tcW w:w="2970" w:type="dxa"/>
            <w:noWrap/>
            <w:hideMark/>
          </w:tcPr>
          <w:p w:rsidR="006C395C" w:rsidRPr="006E22F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פסח</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APRIL 28</w:t>
            </w:r>
          </w:p>
        </w:tc>
        <w:tc>
          <w:tcPr>
            <w:tcW w:w="1300" w:type="dxa"/>
            <w:noWrap/>
            <w:hideMark/>
          </w:tcPr>
          <w:p w:rsidR="006C395C" w:rsidRPr="006E22FA" w:rsidRDefault="006C395C" w:rsidP="00FA5ACE">
            <w:pPr>
              <w:rPr>
                <w:rFonts w:ascii="Times New Roman" w:eastAsia="Times New Roman" w:hAnsi="Times New Roman"/>
                <w:color w:val="000000"/>
                <w:lang w:bidi="he-IL"/>
              </w:rPr>
            </w:pPr>
            <w:r>
              <w:rPr>
                <w:rFonts w:ascii="Times New Roman" w:eastAsia="Times New Roman" w:hAnsi="Times New Roman" w:hint="cs"/>
                <w:color w:val="000000"/>
                <w:lang w:bidi="he-IL"/>
              </w:rPr>
              <w:t>מצגות וחזרה</w:t>
            </w:r>
          </w:p>
        </w:tc>
        <w:tc>
          <w:tcPr>
            <w:tcW w:w="2008" w:type="dxa"/>
            <w:noWrap/>
            <w:hideMark/>
          </w:tcPr>
          <w:p w:rsidR="006C395C" w:rsidRPr="0022240D" w:rsidRDefault="006C395C" w:rsidP="00FA5ACE">
            <w:pPr>
              <w:rPr>
                <w:rFonts w:ascii="Calibri" w:eastAsia="Times New Roman" w:hAnsi="Calibri"/>
                <w:color w:val="000000"/>
              </w:rPr>
            </w:pPr>
          </w:p>
        </w:tc>
        <w:tc>
          <w:tcPr>
            <w:tcW w:w="1620" w:type="dxa"/>
            <w:noWrap/>
            <w:hideMark/>
          </w:tcPr>
          <w:p w:rsidR="006C395C" w:rsidRPr="0022240D" w:rsidRDefault="006C395C" w:rsidP="00FA5ACE">
            <w:pPr>
              <w:rPr>
                <w:rFonts w:ascii="Calibri" w:eastAsia="Times New Roman" w:hAnsi="Calibri"/>
                <w:color w:val="000000"/>
              </w:rPr>
            </w:pP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MAY 5</w:t>
            </w:r>
          </w:p>
        </w:tc>
        <w:tc>
          <w:tcPr>
            <w:tcW w:w="130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FINALS</w:t>
            </w:r>
          </w:p>
        </w:tc>
        <w:tc>
          <w:tcPr>
            <w:tcW w:w="2008"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FINALS</w:t>
            </w:r>
          </w:p>
        </w:tc>
        <w:tc>
          <w:tcPr>
            <w:tcW w:w="162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FINALS</w:t>
            </w:r>
          </w:p>
        </w:tc>
        <w:tc>
          <w:tcPr>
            <w:tcW w:w="2970" w:type="dxa"/>
            <w:noWrap/>
            <w:hideMark/>
          </w:tcPr>
          <w:p w:rsidR="006C395C" w:rsidRPr="0022240D" w:rsidRDefault="006C395C" w:rsidP="00FA5ACE">
            <w:pPr>
              <w:rPr>
                <w:rFonts w:ascii="Calibri" w:eastAsia="Times New Roman" w:hAnsi="Calibri"/>
                <w:color w:val="000000"/>
              </w:rPr>
            </w:pPr>
            <w:r>
              <w:rPr>
                <w:rFonts w:ascii="Calibri" w:eastAsia="Times New Roman" w:hAnsi="Calibri"/>
                <w:color w:val="000000"/>
              </w:rPr>
              <w:t>FINALS</w:t>
            </w: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p>
        </w:tc>
        <w:tc>
          <w:tcPr>
            <w:tcW w:w="1620" w:type="dxa"/>
            <w:noWrap/>
            <w:hideMark/>
          </w:tcPr>
          <w:p w:rsidR="006C395C" w:rsidRPr="0022240D" w:rsidRDefault="006C395C" w:rsidP="00FA5ACE">
            <w:pPr>
              <w:rPr>
                <w:rFonts w:ascii="Calibri" w:eastAsia="Times New Roman" w:hAnsi="Calibri"/>
                <w:color w:val="000000"/>
              </w:rPr>
            </w:pP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p>
        </w:tc>
        <w:tc>
          <w:tcPr>
            <w:tcW w:w="1620" w:type="dxa"/>
            <w:noWrap/>
            <w:hideMark/>
          </w:tcPr>
          <w:p w:rsidR="006C395C" w:rsidRPr="0022240D" w:rsidRDefault="006C395C" w:rsidP="00FA5ACE">
            <w:pPr>
              <w:rPr>
                <w:rFonts w:ascii="Calibri" w:eastAsia="Times New Roman" w:hAnsi="Calibri"/>
                <w:color w:val="000000"/>
              </w:rPr>
            </w:pP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p>
        </w:tc>
        <w:tc>
          <w:tcPr>
            <w:tcW w:w="1620" w:type="dxa"/>
            <w:noWrap/>
            <w:hideMark/>
          </w:tcPr>
          <w:p w:rsidR="006C395C" w:rsidRPr="0022240D" w:rsidRDefault="006C395C" w:rsidP="00FA5ACE">
            <w:pPr>
              <w:rPr>
                <w:rFonts w:ascii="Calibri" w:eastAsia="Times New Roman" w:hAnsi="Calibri"/>
                <w:color w:val="000000"/>
              </w:rPr>
            </w:pP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p>
        </w:tc>
        <w:tc>
          <w:tcPr>
            <w:tcW w:w="1620" w:type="dxa"/>
            <w:noWrap/>
            <w:hideMark/>
          </w:tcPr>
          <w:p w:rsidR="006C395C" w:rsidRPr="0022240D" w:rsidRDefault="006C395C" w:rsidP="00FA5ACE">
            <w:pPr>
              <w:rPr>
                <w:rFonts w:ascii="Calibri" w:eastAsia="Times New Roman" w:hAnsi="Calibri"/>
                <w:color w:val="000000"/>
              </w:rPr>
            </w:pP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p>
        </w:tc>
        <w:tc>
          <w:tcPr>
            <w:tcW w:w="1620" w:type="dxa"/>
            <w:noWrap/>
            <w:hideMark/>
          </w:tcPr>
          <w:p w:rsidR="006C395C" w:rsidRPr="0022240D" w:rsidRDefault="006C395C" w:rsidP="00FA5ACE">
            <w:pPr>
              <w:rPr>
                <w:rFonts w:ascii="Calibri" w:eastAsia="Times New Roman" w:hAnsi="Calibri"/>
                <w:color w:val="000000"/>
              </w:rPr>
            </w:pPr>
          </w:p>
        </w:tc>
        <w:tc>
          <w:tcPr>
            <w:tcW w:w="2970" w:type="dxa"/>
            <w:noWrap/>
            <w:hideMark/>
          </w:tcPr>
          <w:p w:rsidR="006C395C" w:rsidRPr="0022240D" w:rsidRDefault="006C395C" w:rsidP="00FA5ACE">
            <w:pPr>
              <w:rPr>
                <w:rFonts w:ascii="Calibri" w:eastAsia="Times New Roman" w:hAnsi="Calibri"/>
                <w:color w:val="000000"/>
              </w:rPr>
            </w:pPr>
          </w:p>
        </w:tc>
      </w:tr>
      <w:tr w:rsidR="006C395C" w:rsidRPr="0022240D" w:rsidTr="00FA5ACE">
        <w:trPr>
          <w:trHeight w:val="300"/>
        </w:trPr>
        <w:tc>
          <w:tcPr>
            <w:tcW w:w="1300" w:type="dxa"/>
            <w:noWrap/>
            <w:hideMark/>
          </w:tcPr>
          <w:p w:rsidR="006C395C" w:rsidRPr="0022240D" w:rsidRDefault="006C395C" w:rsidP="00FA5ACE">
            <w:pPr>
              <w:rPr>
                <w:rFonts w:ascii="Calibri" w:eastAsia="Times New Roman" w:hAnsi="Calibri"/>
                <w:color w:val="000000"/>
              </w:rPr>
            </w:pPr>
          </w:p>
        </w:tc>
        <w:tc>
          <w:tcPr>
            <w:tcW w:w="1300" w:type="dxa"/>
            <w:noWrap/>
            <w:hideMark/>
          </w:tcPr>
          <w:p w:rsidR="006C395C" w:rsidRPr="0022240D" w:rsidRDefault="006C395C" w:rsidP="00FA5ACE">
            <w:pPr>
              <w:rPr>
                <w:rFonts w:ascii="Calibri" w:eastAsia="Times New Roman" w:hAnsi="Calibri"/>
                <w:color w:val="000000"/>
              </w:rPr>
            </w:pPr>
          </w:p>
        </w:tc>
        <w:tc>
          <w:tcPr>
            <w:tcW w:w="2008" w:type="dxa"/>
            <w:noWrap/>
            <w:hideMark/>
          </w:tcPr>
          <w:p w:rsidR="006C395C" w:rsidRPr="0022240D" w:rsidRDefault="006C395C" w:rsidP="00FA5ACE">
            <w:pPr>
              <w:rPr>
                <w:rFonts w:ascii="Calibri" w:eastAsia="Times New Roman" w:hAnsi="Calibri"/>
                <w:color w:val="000000"/>
              </w:rPr>
            </w:pPr>
          </w:p>
        </w:tc>
        <w:tc>
          <w:tcPr>
            <w:tcW w:w="1620" w:type="dxa"/>
            <w:noWrap/>
            <w:hideMark/>
          </w:tcPr>
          <w:p w:rsidR="006C395C" w:rsidRPr="0022240D" w:rsidRDefault="006C395C" w:rsidP="00FA5ACE">
            <w:pPr>
              <w:rPr>
                <w:rFonts w:ascii="Calibri" w:eastAsia="Times New Roman" w:hAnsi="Calibri"/>
                <w:color w:val="000000"/>
              </w:rPr>
            </w:pPr>
          </w:p>
        </w:tc>
        <w:tc>
          <w:tcPr>
            <w:tcW w:w="2970" w:type="dxa"/>
            <w:noWrap/>
            <w:hideMark/>
          </w:tcPr>
          <w:p w:rsidR="006C395C" w:rsidRPr="0022240D" w:rsidRDefault="006C395C" w:rsidP="00FA5ACE">
            <w:pPr>
              <w:rPr>
                <w:rFonts w:ascii="Calibri" w:eastAsia="Times New Roman" w:hAnsi="Calibri"/>
                <w:color w:val="000000"/>
              </w:rPr>
            </w:pPr>
          </w:p>
        </w:tc>
      </w:tr>
    </w:tbl>
    <w:p w:rsidR="006C395C" w:rsidRDefault="006C395C" w:rsidP="006C395C">
      <w:pPr>
        <w:rPr>
          <w:lang w:bidi="he-IL"/>
        </w:rPr>
      </w:pPr>
    </w:p>
    <w:p w:rsidR="006C395C" w:rsidRDefault="006C395C" w:rsidP="006C395C"/>
    <w:p w:rsidR="006C395C" w:rsidRDefault="006C395C" w:rsidP="007A089B">
      <w:pPr>
        <w:spacing w:after="0" w:line="240" w:lineRule="auto"/>
        <w:rPr>
          <w:rFonts w:ascii="Times New Roman" w:hAnsi="Times New Roman" w:cs="Times New Roman"/>
          <w:b/>
          <w:sz w:val="24"/>
          <w:szCs w:val="24"/>
        </w:rPr>
      </w:pP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2019-401</w:t>
      </w:r>
      <w:r w:rsidRPr="007A089B">
        <w:rPr>
          <w:rFonts w:ascii="Times New Roman" w:hAnsi="Times New Roman" w:cs="Times New Roman"/>
          <w:b/>
          <w:sz w:val="24"/>
          <w:szCs w:val="24"/>
        </w:rPr>
        <w:tab/>
        <w:t>SPAN</w:t>
      </w:r>
      <w:r w:rsidRPr="007A089B">
        <w:rPr>
          <w:rFonts w:ascii="Times New Roman" w:hAnsi="Times New Roman" w:cs="Times New Roman"/>
          <w:b/>
          <w:sz w:val="24"/>
          <w:szCs w:val="24"/>
        </w:rPr>
        <w:tab/>
      </w:r>
      <w:r w:rsidRPr="007A089B">
        <w:rPr>
          <w:rFonts w:ascii="Times New Roman" w:hAnsi="Times New Roman" w:cs="Times New Roman"/>
          <w:b/>
          <w:sz w:val="24"/>
          <w:szCs w:val="24"/>
        </w:rPr>
        <w:tab/>
        <w:t>Revise Minor</w:t>
      </w:r>
    </w:p>
    <w:p w:rsidR="006C395C" w:rsidRDefault="006C395C" w:rsidP="007A089B">
      <w:pPr>
        <w:spacing w:after="0" w:line="240" w:lineRule="auto"/>
        <w:rPr>
          <w:rFonts w:ascii="Times New Roman" w:hAnsi="Times New Roman" w:cs="Times New Roman"/>
          <w:b/>
          <w:sz w:val="24"/>
          <w:szCs w:val="24"/>
        </w:rPr>
      </w:pPr>
    </w:p>
    <w:p w:rsidR="006C395C" w:rsidRDefault="006C395C" w:rsidP="006C395C">
      <w:r>
        <w:rPr>
          <w:noProof/>
        </w:rPr>
        <w:drawing>
          <wp:inline distT="0" distB="0" distL="0" distR="0" wp14:anchorId="07B74CC5" wp14:editId="1E08C9BB">
            <wp:extent cx="5486400" cy="838200"/>
            <wp:effectExtent l="0" t="0" r="0" b="0"/>
            <wp:docPr id="8" name="Picture 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C395C" w:rsidRDefault="006C395C" w:rsidP="006C395C"/>
    <w:p w:rsidR="006C395C" w:rsidRDefault="006C395C" w:rsidP="006C395C">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6C395C" w:rsidRDefault="006C395C" w:rsidP="006C395C">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6C395C" w:rsidRDefault="006C395C" w:rsidP="006C395C">
      <w:pPr>
        <w:widowControl w:val="0"/>
        <w:autoSpaceDE w:val="0"/>
        <w:autoSpaceDN w:val="0"/>
        <w:adjustRightInd w:val="0"/>
        <w:rPr>
          <w:rFonts w:ascii="Verdana" w:hAnsi="Verdana" w:cs="Verdana"/>
        </w:rPr>
      </w:pPr>
    </w:p>
    <w:p w:rsidR="006C395C" w:rsidRDefault="006C395C" w:rsidP="006C395C">
      <w:pPr>
        <w:widowControl w:val="0"/>
        <w:autoSpaceDE w:val="0"/>
        <w:autoSpaceDN w:val="0"/>
        <w:adjustRightInd w:val="0"/>
        <w:rPr>
          <w:rFonts w:ascii="Verdana" w:hAnsi="Verdana" w:cs="Verdana"/>
        </w:rPr>
      </w:pPr>
    </w:p>
    <w:p w:rsidR="006C395C" w:rsidRPr="0016690E" w:rsidRDefault="006C395C" w:rsidP="006C395C">
      <w:pPr>
        <w:widowControl w:val="0"/>
        <w:autoSpaceDE w:val="0"/>
        <w:autoSpaceDN w:val="0"/>
        <w:adjustRightInd w:val="0"/>
        <w:rPr>
          <w:rFonts w:ascii="Tahoma" w:hAnsi="Tahoma" w:cs="Tahoma"/>
          <w:b/>
        </w:rPr>
      </w:pPr>
      <w:r w:rsidRPr="003E4598">
        <w:rPr>
          <w:rFonts w:ascii="Tahoma" w:hAnsi="Tahoma" w:cs="Tahoma"/>
        </w:rPr>
        <w:t xml:space="preserve">1. Date: </w:t>
      </w:r>
      <w:r w:rsidRPr="0016690E">
        <w:rPr>
          <w:rFonts w:ascii="Tahoma" w:hAnsi="Tahoma" w:cs="Tahoma"/>
          <w:b/>
        </w:rPr>
        <w:t>1</w:t>
      </w:r>
      <w:r>
        <w:rPr>
          <w:rFonts w:ascii="Tahoma" w:hAnsi="Tahoma" w:cs="Tahoma"/>
          <w:b/>
        </w:rPr>
        <w:t>0</w:t>
      </w:r>
      <w:r w:rsidRPr="0016690E">
        <w:rPr>
          <w:rFonts w:ascii="Tahoma" w:hAnsi="Tahoma" w:cs="Tahoma"/>
          <w:b/>
        </w:rPr>
        <w:t>/</w:t>
      </w:r>
      <w:r>
        <w:rPr>
          <w:rFonts w:ascii="Tahoma" w:hAnsi="Tahoma" w:cs="Tahoma"/>
          <w:b/>
        </w:rPr>
        <w:t>29</w:t>
      </w:r>
      <w:r w:rsidRPr="0016690E">
        <w:rPr>
          <w:rFonts w:ascii="Tahoma" w:hAnsi="Tahoma" w:cs="Tahoma"/>
          <w:b/>
        </w:rPr>
        <w:t>/201</w:t>
      </w:r>
      <w:r>
        <w:rPr>
          <w:rFonts w:ascii="Tahoma" w:hAnsi="Tahoma" w:cs="Tahoma"/>
          <w:b/>
        </w:rPr>
        <w:t>9</w:t>
      </w:r>
    </w:p>
    <w:p w:rsidR="006C395C" w:rsidRPr="003E4598" w:rsidRDefault="006C395C" w:rsidP="006C395C">
      <w:pPr>
        <w:widowControl w:val="0"/>
        <w:autoSpaceDE w:val="0"/>
        <w:autoSpaceDN w:val="0"/>
        <w:adjustRightInd w:val="0"/>
        <w:rPr>
          <w:rFonts w:ascii="Tahoma" w:hAnsi="Tahoma" w:cs="Tahoma"/>
        </w:rPr>
      </w:pPr>
      <w:r w:rsidRPr="003E4598">
        <w:rPr>
          <w:rFonts w:ascii="Tahoma" w:hAnsi="Tahoma" w:cs="Tahoma"/>
        </w:rPr>
        <w:t>2. Department or Program:</w:t>
      </w:r>
      <w:r>
        <w:rPr>
          <w:rFonts w:ascii="Tahoma" w:hAnsi="Tahoma" w:cs="Tahoma"/>
        </w:rPr>
        <w:t xml:space="preserve"> </w:t>
      </w:r>
      <w:r w:rsidRPr="0016690E">
        <w:rPr>
          <w:rFonts w:ascii="Tahoma" w:hAnsi="Tahoma" w:cs="Tahoma"/>
          <w:b/>
        </w:rPr>
        <w:t>Literatures, Cultures and Languages</w:t>
      </w:r>
    </w:p>
    <w:p w:rsidR="006C395C" w:rsidRPr="003E4598" w:rsidRDefault="006C395C" w:rsidP="006C395C">
      <w:pPr>
        <w:widowControl w:val="0"/>
        <w:autoSpaceDE w:val="0"/>
        <w:autoSpaceDN w:val="0"/>
        <w:adjustRightInd w:val="0"/>
        <w:rPr>
          <w:rFonts w:ascii="Tahoma" w:hAnsi="Tahoma" w:cs="Tahoma"/>
        </w:rPr>
      </w:pPr>
      <w:r w:rsidRPr="003E4598">
        <w:rPr>
          <w:rFonts w:ascii="Tahoma" w:hAnsi="Tahoma" w:cs="Tahoma"/>
        </w:rPr>
        <w:t>3. Title of Minor:</w:t>
      </w:r>
      <w:r>
        <w:rPr>
          <w:rFonts w:ascii="Tahoma" w:hAnsi="Tahoma" w:cs="Tahoma"/>
        </w:rPr>
        <w:t xml:space="preserve"> </w:t>
      </w:r>
      <w:r w:rsidRPr="0016690E">
        <w:rPr>
          <w:rFonts w:ascii="Tahoma" w:hAnsi="Tahoma" w:cs="Tahoma"/>
          <w:b/>
        </w:rPr>
        <w:t>Minor in Spanish</w:t>
      </w:r>
    </w:p>
    <w:p w:rsidR="006C395C" w:rsidRPr="003E4598" w:rsidRDefault="006C395C" w:rsidP="006C395C">
      <w:pPr>
        <w:widowControl w:val="0"/>
        <w:autoSpaceDE w:val="0"/>
        <w:autoSpaceDN w:val="0"/>
        <w:adjustRightInd w:val="0"/>
        <w:rPr>
          <w:rFonts w:ascii="Tahoma" w:hAnsi="Tahoma" w:cs="Tahoma"/>
        </w:rPr>
      </w:pPr>
      <w:r w:rsidRPr="003E4598">
        <w:rPr>
          <w:rFonts w:ascii="Tahoma" w:hAnsi="Tahoma" w:cs="Tahoma"/>
        </w:rPr>
        <w:t xml:space="preserve">4. </w:t>
      </w:r>
      <w:r w:rsidRPr="00A053D9">
        <w:rPr>
          <w:rFonts w:ascii="Tahoma" w:hAnsi="Tahoma" w:cs="Tahoma"/>
        </w:rPr>
        <w:t>Effective</w:t>
      </w:r>
      <w:r w:rsidRPr="003E4598">
        <w:rPr>
          <w:rFonts w:ascii="Tahoma" w:hAnsi="Tahoma" w:cs="Tahoma"/>
        </w:rPr>
        <w:t xml:space="preserve"> Date (semester, year):</w:t>
      </w:r>
      <w:r>
        <w:rPr>
          <w:rFonts w:ascii="Tahoma" w:hAnsi="Tahoma" w:cs="Tahoma"/>
        </w:rPr>
        <w:t xml:space="preserve"> </w:t>
      </w:r>
      <w:r w:rsidRPr="0016690E">
        <w:rPr>
          <w:rFonts w:ascii="Tahoma" w:hAnsi="Tahoma" w:cs="Tahoma"/>
          <w:b/>
        </w:rPr>
        <w:t>Spring 2</w:t>
      </w:r>
      <w:r>
        <w:rPr>
          <w:rFonts w:ascii="Tahoma" w:hAnsi="Tahoma" w:cs="Tahoma"/>
          <w:b/>
        </w:rPr>
        <w:t>020</w:t>
      </w:r>
    </w:p>
    <w:p w:rsidR="006C395C" w:rsidRPr="003E4598" w:rsidRDefault="006C395C" w:rsidP="006C395C">
      <w:pPr>
        <w:widowControl w:val="0"/>
        <w:autoSpaceDE w:val="0"/>
        <w:autoSpaceDN w:val="0"/>
        <w:adjustRightInd w:val="0"/>
        <w:rPr>
          <w:rFonts w:ascii="Tahoma" w:hAnsi="Tahoma" w:cs="Tahoma"/>
        </w:rPr>
      </w:pPr>
      <w:r w:rsidRPr="003E4598">
        <w:rPr>
          <w:rFonts w:ascii="Tahoma" w:hAnsi="Tahoma" w:cs="Tahoma"/>
        </w:rPr>
        <w:t>(Consult Registrar’s change catalog site to determine earliest possible effective date.  If a later date is desired, indicate here.)</w:t>
      </w:r>
    </w:p>
    <w:p w:rsidR="006C395C" w:rsidRPr="0016690E" w:rsidRDefault="006C395C" w:rsidP="006C395C">
      <w:pPr>
        <w:widowControl w:val="0"/>
        <w:autoSpaceDE w:val="0"/>
        <w:autoSpaceDN w:val="0"/>
        <w:adjustRightInd w:val="0"/>
        <w:rPr>
          <w:rFonts w:ascii="Tahoma" w:hAnsi="Tahoma" w:cs="Tahoma"/>
          <w:b/>
        </w:rPr>
      </w:pPr>
      <w:r w:rsidRPr="003E4598">
        <w:rPr>
          <w:rFonts w:ascii="Tahoma" w:hAnsi="Tahoma" w:cs="Tahoma"/>
        </w:rPr>
        <w:t>5. Nature of change:</w:t>
      </w:r>
      <w:r>
        <w:rPr>
          <w:rFonts w:ascii="Tahoma" w:hAnsi="Tahoma" w:cs="Tahoma"/>
        </w:rPr>
        <w:t xml:space="preserve"> </w:t>
      </w:r>
      <w:r w:rsidRPr="0016690E">
        <w:rPr>
          <w:rFonts w:ascii="Tahoma" w:hAnsi="Tahoma" w:cs="Tahoma"/>
          <w:b/>
        </w:rPr>
        <w:t xml:space="preserve">Including </w:t>
      </w:r>
      <w:r>
        <w:rPr>
          <w:rFonts w:ascii="Tahoma" w:hAnsi="Tahoma" w:cs="Tahoma"/>
          <w:b/>
        </w:rPr>
        <w:t>1</w:t>
      </w:r>
      <w:r w:rsidRPr="0016690E">
        <w:rPr>
          <w:rFonts w:ascii="Tahoma" w:hAnsi="Tahoma" w:cs="Tahoma"/>
          <w:b/>
        </w:rPr>
        <w:t xml:space="preserve"> new Spanish course in the list of courses that fulfill minor requirements.</w:t>
      </w:r>
    </w:p>
    <w:p w:rsidR="006C395C" w:rsidRDefault="006C395C" w:rsidP="006C395C">
      <w:pPr>
        <w:widowControl w:val="0"/>
        <w:autoSpaceDE w:val="0"/>
        <w:autoSpaceDN w:val="0"/>
        <w:adjustRightInd w:val="0"/>
        <w:rPr>
          <w:rFonts w:ascii="Tahoma" w:hAnsi="Tahoma" w:cs="Tahoma"/>
        </w:rPr>
      </w:pPr>
    </w:p>
    <w:p w:rsidR="006C395C" w:rsidRPr="009053C3" w:rsidRDefault="006C395C" w:rsidP="006C395C">
      <w:pPr>
        <w:pStyle w:val="Heading1"/>
      </w:pPr>
      <w:r>
        <w:lastRenderedPageBreak/>
        <w:t>Existing Catalog Description of Minor</w:t>
      </w:r>
    </w:p>
    <w:p w:rsidR="006C395C" w:rsidRDefault="006C395C" w:rsidP="006C395C">
      <w:pPr>
        <w:widowControl w:val="0"/>
        <w:autoSpaceDE w:val="0"/>
        <w:autoSpaceDN w:val="0"/>
        <w:adjustRightInd w:val="0"/>
        <w:rPr>
          <w:rFonts w:ascii="Tahoma" w:hAnsi="Tahoma" w:cs="Tahoma"/>
        </w:rPr>
      </w:pPr>
    </w:p>
    <w:p w:rsidR="006C395C" w:rsidRDefault="006C395C" w:rsidP="006C395C">
      <w:pPr>
        <w:pStyle w:val="Heading1"/>
        <w:rPr>
          <w:rFonts w:eastAsia="Times New Roman"/>
        </w:rPr>
      </w:pPr>
      <w:r>
        <w:rPr>
          <w:rFonts w:eastAsia="Times New Roman"/>
        </w:rPr>
        <w:t>Spanish Minor</w:t>
      </w:r>
    </w:p>
    <w:p w:rsidR="006C395C" w:rsidRDefault="006C395C" w:rsidP="006C395C">
      <w:pPr>
        <w:pStyle w:val="none"/>
      </w:pPr>
      <w:r>
        <w:t>Students wishing to complete a Minor in Spanish are expected to take at least 18 credits of 2000, 3000 and 4000-level Spanish courses. The requirements are:</w:t>
      </w:r>
    </w:p>
    <w:p w:rsidR="006C395C" w:rsidRDefault="006C395C" w:rsidP="006C395C">
      <w:pPr>
        <w:numPr>
          <w:ilvl w:val="0"/>
          <w:numId w:val="13"/>
        </w:numPr>
        <w:spacing w:before="100" w:beforeAutospacing="1" w:after="100" w:afterAutospacing="1" w:line="240" w:lineRule="auto"/>
        <w:rPr>
          <w:rFonts w:eastAsia="Times New Roman"/>
        </w:rPr>
      </w:pPr>
      <w:r>
        <w:rPr>
          <w:rFonts w:eastAsia="Times New Roman"/>
        </w:rPr>
        <w:t xml:space="preserve">One advanced grammar or writing course from </w:t>
      </w:r>
      <w:hyperlink r:id="rId48" w:anchor="3178" w:history="1">
        <w:r>
          <w:rPr>
            <w:rStyle w:val="Hyperlink"/>
            <w:rFonts w:eastAsia="Times New Roman"/>
          </w:rPr>
          <w:t>SPAN 3178</w:t>
        </w:r>
      </w:hyperlink>
      <w:r>
        <w:rPr>
          <w:rFonts w:eastAsia="Times New Roman"/>
        </w:rPr>
        <w:t xml:space="preserve">, </w:t>
      </w:r>
      <w:hyperlink r:id="rId49" w:anchor="3240W" w:history="1">
        <w:r>
          <w:rPr>
            <w:rStyle w:val="Hyperlink"/>
            <w:rFonts w:eastAsia="Times New Roman"/>
          </w:rPr>
          <w:t>3240W</w:t>
        </w:r>
      </w:hyperlink>
      <w:r>
        <w:rPr>
          <w:rFonts w:eastAsia="Times New Roman"/>
        </w:rPr>
        <w:t xml:space="preserve"> or </w:t>
      </w:r>
      <w:hyperlink r:id="rId50" w:anchor="3293" w:history="1">
        <w:r>
          <w:rPr>
            <w:rStyle w:val="Hyperlink"/>
            <w:rFonts w:eastAsia="Times New Roman"/>
          </w:rPr>
          <w:t>3293</w:t>
        </w:r>
      </w:hyperlink>
    </w:p>
    <w:p w:rsidR="006C395C" w:rsidRDefault="006C395C" w:rsidP="006C395C">
      <w:pPr>
        <w:numPr>
          <w:ilvl w:val="0"/>
          <w:numId w:val="13"/>
        </w:numPr>
        <w:spacing w:before="100" w:beforeAutospacing="1" w:after="100" w:afterAutospacing="1" w:line="240" w:lineRule="auto"/>
        <w:rPr>
          <w:rFonts w:eastAsia="Times New Roman"/>
        </w:rPr>
      </w:pPr>
      <w:r>
        <w:rPr>
          <w:rFonts w:eastAsia="Times New Roman"/>
        </w:rPr>
        <w:t xml:space="preserve">One course from each of the following groups: </w:t>
      </w:r>
    </w:p>
    <w:p w:rsidR="006C395C" w:rsidRDefault="006C395C" w:rsidP="006C395C">
      <w:pPr>
        <w:numPr>
          <w:ilvl w:val="1"/>
          <w:numId w:val="13"/>
        </w:numPr>
        <w:spacing w:before="100" w:beforeAutospacing="1" w:after="100" w:afterAutospacing="1" w:line="240" w:lineRule="auto"/>
        <w:rPr>
          <w:rFonts w:eastAsia="Times New Roman"/>
        </w:rPr>
      </w:pPr>
      <w:r>
        <w:rPr>
          <w:rStyle w:val="Strong"/>
          <w:rFonts w:eastAsia="Times New Roman"/>
        </w:rPr>
        <w:t>Group 1 (Literature):</w:t>
      </w:r>
      <w:r>
        <w:rPr>
          <w:rFonts w:eastAsia="Times New Roman"/>
        </w:rPr>
        <w:t xml:space="preserve"> </w:t>
      </w:r>
      <w:hyperlink r:id="rId51" w:anchor="3207" w:history="1">
        <w:r>
          <w:rPr>
            <w:rStyle w:val="Hyperlink"/>
            <w:rFonts w:eastAsia="Times New Roman"/>
          </w:rPr>
          <w:t>SPAN 3207</w:t>
        </w:r>
      </w:hyperlink>
      <w:r>
        <w:rPr>
          <w:rFonts w:eastAsia="Times New Roman"/>
        </w:rPr>
        <w:t xml:space="preserve">, </w:t>
      </w:r>
      <w:hyperlink r:id="rId52" w:anchor="3208" w:history="1">
        <w:r>
          <w:rPr>
            <w:rStyle w:val="Hyperlink"/>
            <w:rFonts w:eastAsia="Times New Roman"/>
          </w:rPr>
          <w:t>3208</w:t>
        </w:r>
      </w:hyperlink>
      <w:r>
        <w:rPr>
          <w:rFonts w:eastAsia="Times New Roman"/>
        </w:rPr>
        <w:t xml:space="preserve">, </w:t>
      </w:r>
      <w:hyperlink r:id="rId53" w:anchor="3230" w:history="1">
        <w:r>
          <w:rPr>
            <w:rStyle w:val="Hyperlink"/>
            <w:rFonts w:eastAsia="Times New Roman"/>
          </w:rPr>
          <w:t>3230</w:t>
        </w:r>
      </w:hyperlink>
      <w:r>
        <w:rPr>
          <w:rFonts w:eastAsia="Times New Roman"/>
        </w:rPr>
        <w:t xml:space="preserve">, </w:t>
      </w:r>
      <w:hyperlink r:id="rId54" w:anchor="3231" w:history="1">
        <w:r>
          <w:rPr>
            <w:rStyle w:val="Hyperlink"/>
            <w:rFonts w:eastAsia="Times New Roman"/>
          </w:rPr>
          <w:t>3231</w:t>
        </w:r>
      </w:hyperlink>
      <w:r>
        <w:rPr>
          <w:rFonts w:eastAsia="Times New Roman"/>
        </w:rPr>
        <w:t xml:space="preserve">, </w:t>
      </w:r>
      <w:hyperlink r:id="rId55" w:anchor="3232" w:history="1">
        <w:r>
          <w:rPr>
            <w:rStyle w:val="Hyperlink"/>
            <w:rFonts w:eastAsia="Times New Roman"/>
          </w:rPr>
          <w:t>3232</w:t>
        </w:r>
      </w:hyperlink>
      <w:r>
        <w:rPr>
          <w:rFonts w:eastAsia="Times New Roman"/>
        </w:rPr>
        <w:t xml:space="preserve">, </w:t>
      </w:r>
      <w:hyperlink r:id="rId56" w:anchor="3233" w:history="1">
        <w:r>
          <w:rPr>
            <w:rStyle w:val="Hyperlink"/>
            <w:rFonts w:eastAsia="Times New Roman"/>
          </w:rPr>
          <w:t>3233</w:t>
        </w:r>
      </w:hyperlink>
      <w:r>
        <w:rPr>
          <w:rFonts w:eastAsia="Times New Roman"/>
        </w:rPr>
        <w:t xml:space="preserve">, </w:t>
      </w:r>
      <w:hyperlink r:id="rId57" w:anchor="3234" w:history="1">
        <w:r>
          <w:rPr>
            <w:rStyle w:val="Hyperlink"/>
            <w:rFonts w:eastAsia="Times New Roman"/>
          </w:rPr>
          <w:t>3234</w:t>
        </w:r>
      </w:hyperlink>
      <w:r>
        <w:rPr>
          <w:rFonts w:eastAsia="Times New Roman"/>
        </w:rPr>
        <w:t xml:space="preserve">, </w:t>
      </w:r>
      <w:hyperlink r:id="rId58" w:anchor="3260" w:history="1">
        <w:r>
          <w:rPr>
            <w:rStyle w:val="Hyperlink"/>
            <w:rFonts w:eastAsia="Times New Roman"/>
          </w:rPr>
          <w:t>3260</w:t>
        </w:r>
      </w:hyperlink>
      <w:r>
        <w:rPr>
          <w:rFonts w:eastAsia="Times New Roman"/>
        </w:rPr>
        <w:t xml:space="preserve">, </w:t>
      </w:r>
      <w:hyperlink r:id="rId59" w:anchor="3261" w:history="1">
        <w:r>
          <w:rPr>
            <w:rStyle w:val="Hyperlink"/>
            <w:rFonts w:eastAsia="Times New Roman"/>
          </w:rPr>
          <w:t>3261</w:t>
        </w:r>
      </w:hyperlink>
      <w:r>
        <w:rPr>
          <w:rFonts w:eastAsia="Times New Roman"/>
        </w:rPr>
        <w:t xml:space="preserve">, </w:t>
      </w:r>
      <w:hyperlink r:id="rId60" w:anchor="3262" w:history="1">
        <w:r>
          <w:rPr>
            <w:rStyle w:val="Hyperlink"/>
            <w:rFonts w:eastAsia="Times New Roman"/>
          </w:rPr>
          <w:t>3262</w:t>
        </w:r>
      </w:hyperlink>
      <w:r>
        <w:rPr>
          <w:rFonts w:eastAsia="Times New Roman"/>
        </w:rPr>
        <w:t xml:space="preserve">, </w:t>
      </w:r>
      <w:hyperlink r:id="rId61" w:anchor="3263" w:history="1">
        <w:r>
          <w:rPr>
            <w:rStyle w:val="Hyperlink"/>
            <w:rFonts w:eastAsia="Times New Roman"/>
          </w:rPr>
          <w:t>3263</w:t>
        </w:r>
      </w:hyperlink>
      <w:r>
        <w:rPr>
          <w:rFonts w:eastAsia="Times New Roman"/>
        </w:rPr>
        <w:t xml:space="preserve">, </w:t>
      </w:r>
      <w:hyperlink r:id="rId62" w:anchor="3264" w:history="1">
        <w:r>
          <w:rPr>
            <w:rStyle w:val="Hyperlink"/>
            <w:rFonts w:eastAsia="Times New Roman"/>
          </w:rPr>
          <w:t>3264</w:t>
        </w:r>
      </w:hyperlink>
      <w:r>
        <w:rPr>
          <w:rFonts w:eastAsia="Times New Roman"/>
        </w:rPr>
        <w:t xml:space="preserve">, </w:t>
      </w:r>
      <w:hyperlink r:id="rId63" w:anchor="3266" w:history="1">
        <w:r>
          <w:rPr>
            <w:rStyle w:val="Hyperlink"/>
            <w:rFonts w:eastAsia="Times New Roman"/>
          </w:rPr>
          <w:t>3266</w:t>
        </w:r>
      </w:hyperlink>
      <w:r>
        <w:rPr>
          <w:rFonts w:eastAsia="Times New Roman"/>
        </w:rPr>
        <w:t xml:space="preserve">, </w:t>
      </w:r>
      <w:hyperlink r:id="rId64" w:anchor="3267W" w:history="1">
        <w:r>
          <w:rPr>
            <w:rStyle w:val="Hyperlink"/>
            <w:rFonts w:eastAsia="Times New Roman"/>
          </w:rPr>
          <w:t>3267W</w:t>
        </w:r>
      </w:hyperlink>
      <w:r>
        <w:rPr>
          <w:rFonts w:eastAsia="Times New Roman"/>
        </w:rPr>
        <w:t xml:space="preserve">, </w:t>
      </w:r>
      <w:hyperlink r:id="rId65" w:anchor="3293" w:history="1">
        <w:r>
          <w:rPr>
            <w:rStyle w:val="Hyperlink"/>
            <w:rFonts w:eastAsia="Times New Roman"/>
          </w:rPr>
          <w:t>3293</w:t>
        </w:r>
      </w:hyperlink>
      <w:r>
        <w:rPr>
          <w:rFonts w:eastAsia="Times New Roman"/>
        </w:rPr>
        <w:t xml:space="preserve">, </w:t>
      </w:r>
      <w:hyperlink r:id="rId66" w:anchor="4200W" w:history="1">
        <w:r>
          <w:rPr>
            <w:rStyle w:val="Hyperlink"/>
            <w:rFonts w:eastAsia="Times New Roman"/>
          </w:rPr>
          <w:t>4200W</w:t>
        </w:r>
      </w:hyperlink>
      <w:r>
        <w:rPr>
          <w:rFonts w:eastAsia="Times New Roman"/>
        </w:rPr>
        <w:t xml:space="preserve">, </w:t>
      </w:r>
      <w:hyperlink r:id="rId67" w:anchor="3265" w:history="1">
        <w:r>
          <w:rPr>
            <w:rStyle w:val="Hyperlink"/>
            <w:rFonts w:eastAsia="Times New Roman"/>
          </w:rPr>
          <w:t>SPAN/LLAS 3265</w:t>
        </w:r>
      </w:hyperlink>
    </w:p>
    <w:p w:rsidR="006C395C" w:rsidRDefault="006C395C" w:rsidP="006C395C">
      <w:pPr>
        <w:numPr>
          <w:ilvl w:val="1"/>
          <w:numId w:val="13"/>
        </w:numPr>
        <w:spacing w:before="100" w:beforeAutospacing="1" w:after="100" w:afterAutospacing="1" w:line="240" w:lineRule="auto"/>
        <w:rPr>
          <w:rFonts w:eastAsia="Times New Roman"/>
        </w:rPr>
      </w:pPr>
      <w:r>
        <w:rPr>
          <w:rStyle w:val="Strong"/>
          <w:rFonts w:eastAsia="Times New Roman"/>
        </w:rPr>
        <w:t>Group 2 (Culture):</w:t>
      </w:r>
      <w:r>
        <w:rPr>
          <w:rFonts w:eastAsia="Times New Roman"/>
        </w:rPr>
        <w:t xml:space="preserve"> </w:t>
      </w:r>
      <w:hyperlink r:id="rId68" w:anchor="3179" w:history="1">
        <w:r>
          <w:rPr>
            <w:rStyle w:val="Hyperlink"/>
            <w:rFonts w:eastAsia="Times New Roman"/>
          </w:rPr>
          <w:t>SPAN 3179</w:t>
        </w:r>
      </w:hyperlink>
      <w:r>
        <w:rPr>
          <w:rFonts w:eastAsia="Times New Roman"/>
        </w:rPr>
        <w:t xml:space="preserve">, </w:t>
      </w:r>
      <w:hyperlink r:id="rId69" w:anchor="3200" w:history="1">
        <w:r>
          <w:rPr>
            <w:rStyle w:val="Hyperlink"/>
            <w:rFonts w:eastAsia="Times New Roman"/>
          </w:rPr>
          <w:t>3200</w:t>
        </w:r>
      </w:hyperlink>
      <w:r>
        <w:rPr>
          <w:rFonts w:eastAsia="Times New Roman"/>
        </w:rPr>
        <w:t xml:space="preserve">, </w:t>
      </w:r>
      <w:hyperlink r:id="rId70" w:anchor="3201" w:history="1">
        <w:r>
          <w:rPr>
            <w:rStyle w:val="Hyperlink"/>
            <w:rFonts w:eastAsia="Times New Roman"/>
          </w:rPr>
          <w:t>3201</w:t>
        </w:r>
      </w:hyperlink>
      <w:r>
        <w:rPr>
          <w:rFonts w:eastAsia="Times New Roman"/>
        </w:rPr>
        <w:t xml:space="preserve">, </w:t>
      </w:r>
      <w:hyperlink r:id="rId71" w:anchor="3204" w:history="1">
        <w:r>
          <w:rPr>
            <w:rStyle w:val="Hyperlink"/>
            <w:rFonts w:eastAsia="Times New Roman"/>
          </w:rPr>
          <w:t>3204</w:t>
        </w:r>
      </w:hyperlink>
      <w:r>
        <w:rPr>
          <w:rFonts w:eastAsia="Times New Roman"/>
        </w:rPr>
        <w:t xml:space="preserve">, </w:t>
      </w:r>
      <w:hyperlink r:id="rId72" w:anchor="3205" w:history="1">
        <w:r>
          <w:rPr>
            <w:rStyle w:val="Hyperlink"/>
            <w:rFonts w:eastAsia="Times New Roman"/>
          </w:rPr>
          <w:t>3205</w:t>
        </w:r>
      </w:hyperlink>
      <w:r>
        <w:rPr>
          <w:rFonts w:eastAsia="Times New Roman"/>
        </w:rPr>
        <w:t xml:space="preserve">, </w:t>
      </w:r>
      <w:hyperlink r:id="rId73" w:anchor="3206" w:history="1">
        <w:r>
          <w:rPr>
            <w:rStyle w:val="Hyperlink"/>
            <w:rFonts w:eastAsia="Times New Roman"/>
          </w:rPr>
          <w:t>3206</w:t>
        </w:r>
      </w:hyperlink>
      <w:r>
        <w:rPr>
          <w:rFonts w:eastAsia="Times New Roman"/>
        </w:rPr>
        <w:t xml:space="preserve">, </w:t>
      </w:r>
      <w:hyperlink r:id="rId74" w:anchor="3207" w:history="1">
        <w:r>
          <w:rPr>
            <w:rStyle w:val="Hyperlink"/>
            <w:rFonts w:eastAsia="Times New Roman"/>
          </w:rPr>
          <w:t>3207</w:t>
        </w:r>
      </w:hyperlink>
      <w:r>
        <w:rPr>
          <w:rFonts w:eastAsia="Times New Roman"/>
        </w:rPr>
        <w:t xml:space="preserve">, </w:t>
      </w:r>
      <w:hyperlink r:id="rId75" w:anchor="3208" w:history="1">
        <w:r>
          <w:rPr>
            <w:rStyle w:val="Hyperlink"/>
            <w:rFonts w:eastAsia="Times New Roman"/>
          </w:rPr>
          <w:t>3208</w:t>
        </w:r>
      </w:hyperlink>
      <w:r>
        <w:rPr>
          <w:rFonts w:eastAsia="Times New Roman"/>
        </w:rPr>
        <w:t xml:space="preserve">, </w:t>
      </w:r>
      <w:hyperlink r:id="rId76" w:anchor="3214" w:history="1">
        <w:r>
          <w:rPr>
            <w:rStyle w:val="Hyperlink"/>
            <w:rFonts w:eastAsia="Times New Roman"/>
          </w:rPr>
          <w:t>3214</w:t>
        </w:r>
      </w:hyperlink>
      <w:r>
        <w:rPr>
          <w:rFonts w:eastAsia="Times New Roman"/>
        </w:rPr>
        <w:t xml:space="preserve">, </w:t>
      </w:r>
      <w:hyperlink r:id="rId77" w:anchor="3250" w:history="1">
        <w:r>
          <w:rPr>
            <w:rStyle w:val="Hyperlink"/>
            <w:rFonts w:eastAsia="Times New Roman"/>
          </w:rPr>
          <w:t>3250</w:t>
        </w:r>
      </w:hyperlink>
      <w:r>
        <w:rPr>
          <w:rFonts w:eastAsia="Times New Roman"/>
        </w:rPr>
        <w:t xml:space="preserve">, </w:t>
      </w:r>
      <w:hyperlink r:id="rId78" w:anchor="3251" w:history="1">
        <w:r>
          <w:rPr>
            <w:rStyle w:val="Hyperlink"/>
            <w:rFonts w:eastAsia="Times New Roman"/>
          </w:rPr>
          <w:t>3251</w:t>
        </w:r>
      </w:hyperlink>
      <w:r>
        <w:rPr>
          <w:rFonts w:eastAsia="Times New Roman"/>
        </w:rPr>
        <w:t xml:space="preserve">, </w:t>
      </w:r>
      <w:hyperlink r:id="rId79" w:anchor="3252" w:history="1">
        <w:r>
          <w:rPr>
            <w:rStyle w:val="Hyperlink"/>
            <w:rFonts w:eastAsia="Times New Roman"/>
          </w:rPr>
          <w:t>3252</w:t>
        </w:r>
      </w:hyperlink>
      <w:r>
        <w:rPr>
          <w:rFonts w:eastAsia="Times New Roman"/>
        </w:rPr>
        <w:t xml:space="preserve">, </w:t>
      </w:r>
      <w:hyperlink r:id="rId80" w:anchor="3254" w:history="1">
        <w:r>
          <w:rPr>
            <w:rStyle w:val="Hyperlink"/>
            <w:rFonts w:eastAsia="Times New Roman"/>
          </w:rPr>
          <w:t>3254</w:t>
        </w:r>
      </w:hyperlink>
      <w:r>
        <w:rPr>
          <w:rFonts w:eastAsia="Times New Roman"/>
        </w:rPr>
        <w:t xml:space="preserve">, </w:t>
      </w:r>
      <w:hyperlink r:id="rId81" w:anchor="3293" w:history="1">
        <w:r>
          <w:rPr>
            <w:rStyle w:val="Hyperlink"/>
            <w:rFonts w:eastAsia="Times New Roman"/>
          </w:rPr>
          <w:t>3293</w:t>
        </w:r>
      </w:hyperlink>
      <w:r>
        <w:rPr>
          <w:rFonts w:eastAsia="Times New Roman"/>
        </w:rPr>
        <w:t xml:space="preserve">, </w:t>
      </w:r>
      <w:hyperlink r:id="rId82" w:anchor="4200W" w:history="1">
        <w:r>
          <w:rPr>
            <w:rStyle w:val="Hyperlink"/>
            <w:rFonts w:eastAsia="Times New Roman"/>
          </w:rPr>
          <w:t>4200W</w:t>
        </w:r>
      </w:hyperlink>
    </w:p>
    <w:p w:rsidR="006C395C" w:rsidRDefault="006C395C" w:rsidP="006C395C">
      <w:pPr>
        <w:numPr>
          <w:ilvl w:val="1"/>
          <w:numId w:val="13"/>
        </w:numPr>
        <w:spacing w:before="100" w:beforeAutospacing="1" w:after="100" w:afterAutospacing="1" w:line="240" w:lineRule="auto"/>
        <w:rPr>
          <w:rFonts w:eastAsia="Times New Roman"/>
        </w:rPr>
      </w:pPr>
      <w:r>
        <w:rPr>
          <w:rStyle w:val="Strong"/>
          <w:rFonts w:eastAsia="Times New Roman"/>
        </w:rPr>
        <w:t>Group 3 (Language and Communication):</w:t>
      </w:r>
      <w:r>
        <w:rPr>
          <w:rFonts w:eastAsia="Times New Roman"/>
        </w:rPr>
        <w:t xml:space="preserve"> </w:t>
      </w:r>
      <w:hyperlink r:id="rId83" w:anchor="3170" w:history="1">
        <w:r>
          <w:rPr>
            <w:rStyle w:val="Hyperlink"/>
            <w:rFonts w:eastAsia="Times New Roman"/>
          </w:rPr>
          <w:t>SPAN 3170</w:t>
        </w:r>
      </w:hyperlink>
      <w:r>
        <w:rPr>
          <w:rFonts w:eastAsia="Times New Roman"/>
        </w:rPr>
        <w:t xml:space="preserve">, </w:t>
      </w:r>
      <w:hyperlink r:id="rId84" w:anchor="3171" w:history="1">
        <w:r>
          <w:rPr>
            <w:rStyle w:val="Hyperlink"/>
            <w:rFonts w:eastAsia="Times New Roman"/>
          </w:rPr>
          <w:t>3171</w:t>
        </w:r>
      </w:hyperlink>
      <w:r>
        <w:rPr>
          <w:rFonts w:eastAsia="Times New Roman"/>
        </w:rPr>
        <w:t xml:space="preserve">, </w:t>
      </w:r>
      <w:hyperlink r:id="rId85" w:anchor="3172" w:history="1">
        <w:r>
          <w:rPr>
            <w:rStyle w:val="Hyperlink"/>
            <w:rFonts w:eastAsia="Times New Roman"/>
          </w:rPr>
          <w:t>3172</w:t>
        </w:r>
      </w:hyperlink>
      <w:r>
        <w:rPr>
          <w:rFonts w:eastAsia="Times New Roman"/>
        </w:rPr>
        <w:t xml:space="preserve">, </w:t>
      </w:r>
      <w:hyperlink r:id="rId86" w:anchor="3177" w:history="1">
        <w:r>
          <w:rPr>
            <w:rStyle w:val="Hyperlink"/>
            <w:rFonts w:eastAsia="Times New Roman"/>
          </w:rPr>
          <w:t>3177</w:t>
        </w:r>
      </w:hyperlink>
      <w:r>
        <w:rPr>
          <w:rFonts w:eastAsia="Times New Roman"/>
        </w:rPr>
        <w:t xml:space="preserve">, </w:t>
      </w:r>
      <w:hyperlink r:id="rId87" w:anchor="3178" w:history="1">
        <w:r>
          <w:rPr>
            <w:rStyle w:val="Hyperlink"/>
            <w:rFonts w:eastAsia="Times New Roman"/>
          </w:rPr>
          <w:t>3178/W</w:t>
        </w:r>
      </w:hyperlink>
      <w:r>
        <w:rPr>
          <w:rFonts w:eastAsia="Times New Roman"/>
        </w:rPr>
        <w:t xml:space="preserve">, </w:t>
      </w:r>
      <w:hyperlink r:id="rId88" w:anchor="3179" w:history="1">
        <w:r>
          <w:rPr>
            <w:rStyle w:val="Hyperlink"/>
            <w:rFonts w:eastAsia="Times New Roman"/>
          </w:rPr>
          <w:t>3179</w:t>
        </w:r>
      </w:hyperlink>
      <w:r>
        <w:rPr>
          <w:rFonts w:eastAsia="Times New Roman"/>
        </w:rPr>
        <w:t xml:space="preserve">, </w:t>
      </w:r>
      <w:hyperlink r:id="rId89" w:anchor="3204" w:history="1">
        <w:r>
          <w:rPr>
            <w:rStyle w:val="Hyperlink"/>
            <w:rFonts w:eastAsia="Times New Roman"/>
          </w:rPr>
          <w:t>3204</w:t>
        </w:r>
      </w:hyperlink>
      <w:r>
        <w:rPr>
          <w:rFonts w:eastAsia="Times New Roman"/>
        </w:rPr>
        <w:t xml:space="preserve">, </w:t>
      </w:r>
      <w:hyperlink r:id="rId90" w:anchor="3240W" w:history="1">
        <w:r>
          <w:rPr>
            <w:rStyle w:val="Hyperlink"/>
            <w:rFonts w:eastAsia="Times New Roman"/>
          </w:rPr>
          <w:t>3240W</w:t>
        </w:r>
      </w:hyperlink>
      <w:r>
        <w:rPr>
          <w:rFonts w:eastAsia="Times New Roman"/>
        </w:rPr>
        <w:t xml:space="preserve">, </w:t>
      </w:r>
      <w:hyperlink r:id="rId91" w:anchor="3241" w:history="1">
        <w:r>
          <w:rPr>
            <w:rStyle w:val="Hyperlink"/>
            <w:rFonts w:eastAsia="Times New Roman"/>
          </w:rPr>
          <w:t>3241</w:t>
        </w:r>
      </w:hyperlink>
      <w:r>
        <w:rPr>
          <w:rFonts w:eastAsia="Times New Roman"/>
        </w:rPr>
        <w:t xml:space="preserve">, </w:t>
      </w:r>
      <w:hyperlink r:id="rId92" w:anchor="3242" w:history="1">
        <w:r>
          <w:rPr>
            <w:rStyle w:val="Hyperlink"/>
            <w:rFonts w:eastAsia="Times New Roman"/>
          </w:rPr>
          <w:t>3242</w:t>
        </w:r>
      </w:hyperlink>
      <w:r>
        <w:rPr>
          <w:rFonts w:eastAsia="Times New Roman"/>
        </w:rPr>
        <w:t xml:space="preserve">, </w:t>
      </w:r>
      <w:hyperlink r:id="rId93" w:anchor="3261" w:history="1">
        <w:r>
          <w:rPr>
            <w:rStyle w:val="Hyperlink"/>
            <w:rFonts w:eastAsia="Times New Roman"/>
          </w:rPr>
          <w:t>3261</w:t>
        </w:r>
      </w:hyperlink>
      <w:r>
        <w:rPr>
          <w:rFonts w:eastAsia="Times New Roman"/>
        </w:rPr>
        <w:t xml:space="preserve">, </w:t>
      </w:r>
      <w:hyperlink r:id="rId94" w:anchor="3267W" w:history="1">
        <w:r>
          <w:rPr>
            <w:rStyle w:val="Hyperlink"/>
            <w:rFonts w:eastAsia="Times New Roman"/>
          </w:rPr>
          <w:t>3267W</w:t>
        </w:r>
      </w:hyperlink>
      <w:r>
        <w:rPr>
          <w:rFonts w:eastAsia="Times New Roman"/>
        </w:rPr>
        <w:t xml:space="preserve">, </w:t>
      </w:r>
      <w:hyperlink r:id="rId95" w:anchor="3293" w:history="1">
        <w:r>
          <w:rPr>
            <w:rStyle w:val="Hyperlink"/>
            <w:rFonts w:eastAsia="Times New Roman"/>
          </w:rPr>
          <w:t>3293</w:t>
        </w:r>
      </w:hyperlink>
      <w:r>
        <w:rPr>
          <w:rFonts w:eastAsia="Times New Roman"/>
        </w:rPr>
        <w:t xml:space="preserve">, </w:t>
      </w:r>
      <w:hyperlink r:id="rId96" w:anchor="4200W" w:history="1">
        <w:r>
          <w:rPr>
            <w:rStyle w:val="Hyperlink"/>
            <w:rFonts w:eastAsia="Times New Roman"/>
          </w:rPr>
          <w:t>4200W</w:t>
        </w:r>
      </w:hyperlink>
    </w:p>
    <w:p w:rsidR="006C395C" w:rsidRDefault="006C395C" w:rsidP="006C395C">
      <w:pPr>
        <w:numPr>
          <w:ilvl w:val="0"/>
          <w:numId w:val="13"/>
        </w:numPr>
        <w:spacing w:before="100" w:beforeAutospacing="1" w:after="100" w:afterAutospacing="1" w:line="240" w:lineRule="auto"/>
        <w:rPr>
          <w:rFonts w:eastAsia="Times New Roman"/>
        </w:rPr>
      </w:pPr>
      <w:r>
        <w:rPr>
          <w:rFonts w:eastAsia="Times New Roman"/>
        </w:rPr>
        <w:t>Two additional courses from any group.</w:t>
      </w:r>
    </w:p>
    <w:p w:rsidR="006C395C" w:rsidRDefault="006C395C" w:rsidP="006C395C">
      <w:pPr>
        <w:pStyle w:val="none"/>
      </w:pPr>
      <w:r>
        <w:t xml:space="preserve">In addition, the following rules apply: </w:t>
      </w:r>
      <w:r w:rsidRPr="004D554B">
        <w:rPr>
          <w:color w:val="000000"/>
        </w:rPr>
        <w:t>A single course cannot satisfy more than one requirement</w:t>
      </w:r>
      <w:r>
        <w:t xml:space="preserve">. AP courses may not be used toward the minor. A maximum of 3 transfer credits and a maximum of three </w:t>
      </w:r>
      <w:hyperlink r:id="rId97" w:anchor="3293" w:history="1">
        <w:r>
          <w:rPr>
            <w:rStyle w:val="Hyperlink"/>
          </w:rPr>
          <w:t>SPAN 3293</w:t>
        </w:r>
      </w:hyperlink>
      <w:r>
        <w:t xml:space="preserve"> may be used toward the minor, but students applying transfer credits toward completion of the minor may use only two </w:t>
      </w:r>
      <w:hyperlink r:id="rId98" w:anchor="3293" w:history="1">
        <w:r>
          <w:rPr>
            <w:rStyle w:val="Hyperlink"/>
          </w:rPr>
          <w:t>SPAN 3293</w:t>
        </w:r>
      </w:hyperlink>
      <w:r>
        <w:t>. In any case, a minimum of 9 credits in residence are required.</w:t>
      </w:r>
    </w:p>
    <w:p w:rsidR="006C395C" w:rsidRDefault="006C395C" w:rsidP="006C395C">
      <w:pPr>
        <w:widowControl w:val="0"/>
        <w:autoSpaceDE w:val="0"/>
        <w:autoSpaceDN w:val="0"/>
        <w:adjustRightInd w:val="0"/>
        <w:rPr>
          <w:rFonts w:ascii="Tahoma" w:hAnsi="Tahoma" w:cs="Tahoma"/>
        </w:rPr>
      </w:pPr>
    </w:p>
    <w:p w:rsidR="006C395C" w:rsidRDefault="006C395C" w:rsidP="006C395C">
      <w:pPr>
        <w:widowControl w:val="0"/>
        <w:autoSpaceDE w:val="0"/>
        <w:autoSpaceDN w:val="0"/>
        <w:adjustRightInd w:val="0"/>
        <w:rPr>
          <w:rFonts w:ascii="Tahoma" w:hAnsi="Tahoma" w:cs="Tahoma"/>
        </w:rPr>
      </w:pPr>
    </w:p>
    <w:p w:rsidR="006C395C" w:rsidRDefault="006C395C" w:rsidP="006C395C">
      <w:pPr>
        <w:widowControl w:val="0"/>
        <w:autoSpaceDE w:val="0"/>
        <w:autoSpaceDN w:val="0"/>
        <w:adjustRightInd w:val="0"/>
        <w:rPr>
          <w:rFonts w:ascii="Tahoma" w:hAnsi="Tahoma" w:cs="Tahoma"/>
        </w:rPr>
      </w:pPr>
    </w:p>
    <w:p w:rsidR="006C395C" w:rsidRDefault="006C395C" w:rsidP="006C395C">
      <w:pPr>
        <w:widowControl w:val="0"/>
        <w:autoSpaceDE w:val="0"/>
        <w:autoSpaceDN w:val="0"/>
        <w:adjustRightInd w:val="0"/>
        <w:rPr>
          <w:rFonts w:ascii="Tahoma" w:hAnsi="Tahoma" w:cs="Tahoma"/>
        </w:rPr>
      </w:pPr>
    </w:p>
    <w:p w:rsidR="006C395C" w:rsidRDefault="006C395C" w:rsidP="006C395C">
      <w:pPr>
        <w:pStyle w:val="Heading1"/>
      </w:pPr>
      <w:r>
        <w:t>Proposed Catalog Description of Minor</w:t>
      </w:r>
    </w:p>
    <w:p w:rsidR="006C395C" w:rsidRDefault="006C395C" w:rsidP="006C395C">
      <w:pPr>
        <w:widowControl w:val="0"/>
        <w:autoSpaceDE w:val="0"/>
        <w:autoSpaceDN w:val="0"/>
        <w:adjustRightInd w:val="0"/>
        <w:rPr>
          <w:rFonts w:ascii="Tahoma" w:hAnsi="Tahoma" w:cs="Tahoma"/>
        </w:rPr>
      </w:pPr>
    </w:p>
    <w:p w:rsidR="006C395C" w:rsidRDefault="006C395C" w:rsidP="006C395C">
      <w:pPr>
        <w:pStyle w:val="Heading1"/>
        <w:rPr>
          <w:rFonts w:eastAsia="Times New Roman"/>
        </w:rPr>
      </w:pPr>
      <w:r>
        <w:rPr>
          <w:rFonts w:eastAsia="Times New Roman"/>
        </w:rPr>
        <w:t>Spanish Minor</w:t>
      </w:r>
    </w:p>
    <w:p w:rsidR="006C395C" w:rsidRDefault="006C395C" w:rsidP="006C395C">
      <w:pPr>
        <w:pStyle w:val="none"/>
      </w:pPr>
      <w:r>
        <w:t>Students wishing to complete a Minor in Spanish are expected to take at least 18 credits of 2000, 3000 and 4000-level Spanish courses. The requirements are:</w:t>
      </w:r>
    </w:p>
    <w:p w:rsidR="006C395C" w:rsidRDefault="006C395C" w:rsidP="006C395C">
      <w:pPr>
        <w:numPr>
          <w:ilvl w:val="0"/>
          <w:numId w:val="14"/>
        </w:numPr>
        <w:spacing w:before="100" w:beforeAutospacing="1" w:after="100" w:afterAutospacing="1" w:line="240" w:lineRule="auto"/>
        <w:rPr>
          <w:rFonts w:eastAsia="Times New Roman"/>
        </w:rPr>
      </w:pPr>
      <w:r>
        <w:rPr>
          <w:rFonts w:eastAsia="Times New Roman"/>
        </w:rPr>
        <w:t xml:space="preserve">One advanced grammar or writing course from </w:t>
      </w:r>
      <w:hyperlink r:id="rId99" w:anchor="3178" w:history="1">
        <w:r>
          <w:rPr>
            <w:rStyle w:val="Hyperlink"/>
            <w:rFonts w:eastAsia="Times New Roman"/>
          </w:rPr>
          <w:t>SPAN 3178</w:t>
        </w:r>
      </w:hyperlink>
      <w:r>
        <w:rPr>
          <w:rFonts w:eastAsia="Times New Roman"/>
        </w:rPr>
        <w:t xml:space="preserve">, </w:t>
      </w:r>
      <w:hyperlink r:id="rId100" w:anchor="3240W" w:history="1">
        <w:r>
          <w:rPr>
            <w:rStyle w:val="Hyperlink"/>
            <w:rFonts w:eastAsia="Times New Roman"/>
          </w:rPr>
          <w:t>3240W</w:t>
        </w:r>
      </w:hyperlink>
      <w:r>
        <w:rPr>
          <w:rFonts w:eastAsia="Times New Roman"/>
        </w:rPr>
        <w:t xml:space="preserve"> or </w:t>
      </w:r>
      <w:hyperlink r:id="rId101" w:anchor="3293" w:history="1">
        <w:r>
          <w:rPr>
            <w:rStyle w:val="Hyperlink"/>
            <w:rFonts w:eastAsia="Times New Roman"/>
          </w:rPr>
          <w:t>3293</w:t>
        </w:r>
      </w:hyperlink>
    </w:p>
    <w:p w:rsidR="006C395C" w:rsidRDefault="006C395C" w:rsidP="006C395C">
      <w:pPr>
        <w:numPr>
          <w:ilvl w:val="0"/>
          <w:numId w:val="14"/>
        </w:numPr>
        <w:spacing w:before="100" w:beforeAutospacing="1" w:after="100" w:afterAutospacing="1" w:line="240" w:lineRule="auto"/>
        <w:rPr>
          <w:rFonts w:eastAsia="Times New Roman"/>
        </w:rPr>
      </w:pPr>
      <w:r>
        <w:rPr>
          <w:rFonts w:eastAsia="Times New Roman"/>
        </w:rPr>
        <w:t xml:space="preserve">One course from each of the following groups: </w:t>
      </w:r>
    </w:p>
    <w:p w:rsidR="006C395C" w:rsidRDefault="006C395C" w:rsidP="006C395C">
      <w:pPr>
        <w:numPr>
          <w:ilvl w:val="1"/>
          <w:numId w:val="14"/>
        </w:numPr>
        <w:spacing w:before="100" w:beforeAutospacing="1" w:after="100" w:afterAutospacing="1" w:line="240" w:lineRule="auto"/>
        <w:rPr>
          <w:rFonts w:eastAsia="Times New Roman"/>
        </w:rPr>
      </w:pPr>
      <w:r>
        <w:rPr>
          <w:rStyle w:val="Strong"/>
          <w:rFonts w:eastAsia="Times New Roman"/>
        </w:rPr>
        <w:t>Group 1 (Literature):</w:t>
      </w:r>
      <w:r>
        <w:rPr>
          <w:rFonts w:eastAsia="Times New Roman"/>
        </w:rPr>
        <w:t xml:space="preserve"> </w:t>
      </w:r>
      <w:hyperlink r:id="rId102" w:anchor="3207" w:history="1">
        <w:r>
          <w:rPr>
            <w:rStyle w:val="Hyperlink"/>
            <w:rFonts w:eastAsia="Times New Roman"/>
          </w:rPr>
          <w:t>SPAN 3207</w:t>
        </w:r>
      </w:hyperlink>
      <w:r>
        <w:rPr>
          <w:rFonts w:eastAsia="Times New Roman"/>
        </w:rPr>
        <w:t xml:space="preserve">, </w:t>
      </w:r>
      <w:hyperlink r:id="rId103" w:anchor="3208" w:history="1">
        <w:r>
          <w:rPr>
            <w:rStyle w:val="Hyperlink"/>
            <w:rFonts w:eastAsia="Times New Roman"/>
          </w:rPr>
          <w:t>3208</w:t>
        </w:r>
      </w:hyperlink>
      <w:r>
        <w:rPr>
          <w:rFonts w:eastAsia="Times New Roman"/>
        </w:rPr>
        <w:t xml:space="preserve">, </w:t>
      </w:r>
      <w:hyperlink r:id="rId104" w:anchor="3230" w:history="1">
        <w:r>
          <w:rPr>
            <w:rStyle w:val="Hyperlink"/>
            <w:rFonts w:eastAsia="Times New Roman"/>
          </w:rPr>
          <w:t>3230</w:t>
        </w:r>
      </w:hyperlink>
      <w:r>
        <w:rPr>
          <w:rFonts w:eastAsia="Times New Roman"/>
        </w:rPr>
        <w:t xml:space="preserve">, </w:t>
      </w:r>
      <w:hyperlink r:id="rId105" w:anchor="3231" w:history="1">
        <w:r>
          <w:rPr>
            <w:rStyle w:val="Hyperlink"/>
            <w:rFonts w:eastAsia="Times New Roman"/>
          </w:rPr>
          <w:t>3231</w:t>
        </w:r>
      </w:hyperlink>
      <w:r>
        <w:rPr>
          <w:rFonts w:eastAsia="Times New Roman"/>
        </w:rPr>
        <w:t xml:space="preserve">, </w:t>
      </w:r>
      <w:hyperlink r:id="rId106" w:anchor="3232" w:history="1">
        <w:r>
          <w:rPr>
            <w:rStyle w:val="Hyperlink"/>
            <w:rFonts w:eastAsia="Times New Roman"/>
          </w:rPr>
          <w:t>3232</w:t>
        </w:r>
      </w:hyperlink>
      <w:r>
        <w:rPr>
          <w:rFonts w:eastAsia="Times New Roman"/>
        </w:rPr>
        <w:t xml:space="preserve">, </w:t>
      </w:r>
      <w:hyperlink r:id="rId107" w:anchor="3233" w:history="1">
        <w:r>
          <w:rPr>
            <w:rStyle w:val="Hyperlink"/>
            <w:rFonts w:eastAsia="Times New Roman"/>
          </w:rPr>
          <w:t>3233</w:t>
        </w:r>
      </w:hyperlink>
      <w:r>
        <w:rPr>
          <w:rFonts w:eastAsia="Times New Roman"/>
        </w:rPr>
        <w:t xml:space="preserve">, </w:t>
      </w:r>
      <w:hyperlink r:id="rId108" w:anchor="3234" w:history="1">
        <w:r>
          <w:rPr>
            <w:rStyle w:val="Hyperlink"/>
            <w:rFonts w:eastAsia="Times New Roman"/>
          </w:rPr>
          <w:t>3234</w:t>
        </w:r>
      </w:hyperlink>
      <w:r>
        <w:rPr>
          <w:rFonts w:eastAsia="Times New Roman"/>
        </w:rPr>
        <w:t xml:space="preserve">, </w:t>
      </w:r>
      <w:hyperlink r:id="rId109" w:anchor="3260" w:history="1">
        <w:r>
          <w:rPr>
            <w:rStyle w:val="Hyperlink"/>
            <w:rFonts w:eastAsia="Times New Roman"/>
          </w:rPr>
          <w:t>3260</w:t>
        </w:r>
      </w:hyperlink>
      <w:r>
        <w:rPr>
          <w:rFonts w:eastAsia="Times New Roman"/>
        </w:rPr>
        <w:t xml:space="preserve">, </w:t>
      </w:r>
      <w:hyperlink r:id="rId110" w:anchor="3261" w:history="1">
        <w:r>
          <w:rPr>
            <w:rStyle w:val="Hyperlink"/>
            <w:rFonts w:eastAsia="Times New Roman"/>
          </w:rPr>
          <w:t>3261</w:t>
        </w:r>
      </w:hyperlink>
      <w:r>
        <w:rPr>
          <w:rFonts w:eastAsia="Times New Roman"/>
        </w:rPr>
        <w:t xml:space="preserve">, </w:t>
      </w:r>
      <w:hyperlink r:id="rId111" w:anchor="3262" w:history="1">
        <w:r>
          <w:rPr>
            <w:rStyle w:val="Hyperlink"/>
            <w:rFonts w:eastAsia="Times New Roman"/>
          </w:rPr>
          <w:t>3262</w:t>
        </w:r>
      </w:hyperlink>
      <w:r>
        <w:rPr>
          <w:rFonts w:eastAsia="Times New Roman"/>
        </w:rPr>
        <w:t xml:space="preserve">, </w:t>
      </w:r>
      <w:hyperlink r:id="rId112" w:anchor="3263" w:history="1">
        <w:r>
          <w:rPr>
            <w:rStyle w:val="Hyperlink"/>
            <w:rFonts w:eastAsia="Times New Roman"/>
          </w:rPr>
          <w:t>3263</w:t>
        </w:r>
      </w:hyperlink>
      <w:r>
        <w:rPr>
          <w:rFonts w:eastAsia="Times New Roman"/>
        </w:rPr>
        <w:t xml:space="preserve">, </w:t>
      </w:r>
      <w:hyperlink r:id="rId113" w:anchor="3264" w:history="1">
        <w:r>
          <w:rPr>
            <w:rStyle w:val="Hyperlink"/>
            <w:rFonts w:eastAsia="Times New Roman"/>
          </w:rPr>
          <w:t>3264</w:t>
        </w:r>
      </w:hyperlink>
      <w:r>
        <w:rPr>
          <w:rFonts w:eastAsia="Times New Roman"/>
        </w:rPr>
        <w:t xml:space="preserve">, </w:t>
      </w:r>
      <w:hyperlink r:id="rId114" w:anchor="3266" w:history="1">
        <w:r>
          <w:rPr>
            <w:rStyle w:val="Hyperlink"/>
            <w:rFonts w:eastAsia="Times New Roman"/>
          </w:rPr>
          <w:t>3266</w:t>
        </w:r>
      </w:hyperlink>
      <w:r>
        <w:rPr>
          <w:rFonts w:eastAsia="Times New Roman"/>
        </w:rPr>
        <w:t xml:space="preserve">, </w:t>
      </w:r>
      <w:hyperlink r:id="rId115" w:anchor="3267W" w:history="1">
        <w:r>
          <w:rPr>
            <w:rStyle w:val="Hyperlink"/>
            <w:rFonts w:eastAsia="Times New Roman"/>
          </w:rPr>
          <w:t>3267W</w:t>
        </w:r>
      </w:hyperlink>
      <w:r>
        <w:rPr>
          <w:rFonts w:eastAsia="Times New Roman"/>
        </w:rPr>
        <w:t xml:space="preserve">, </w:t>
      </w:r>
      <w:hyperlink r:id="rId116" w:anchor="3293" w:history="1">
        <w:r>
          <w:rPr>
            <w:rStyle w:val="Hyperlink"/>
            <w:rFonts w:eastAsia="Times New Roman"/>
          </w:rPr>
          <w:t>3293</w:t>
        </w:r>
      </w:hyperlink>
      <w:r>
        <w:rPr>
          <w:rFonts w:eastAsia="Times New Roman"/>
        </w:rPr>
        <w:t xml:space="preserve">, </w:t>
      </w:r>
      <w:hyperlink r:id="rId117" w:anchor="4200W" w:history="1">
        <w:r>
          <w:rPr>
            <w:rStyle w:val="Hyperlink"/>
            <w:rFonts w:eastAsia="Times New Roman"/>
          </w:rPr>
          <w:t>4200W</w:t>
        </w:r>
      </w:hyperlink>
      <w:r>
        <w:rPr>
          <w:rFonts w:eastAsia="Times New Roman"/>
        </w:rPr>
        <w:t xml:space="preserve">, </w:t>
      </w:r>
      <w:hyperlink r:id="rId118" w:anchor="3265" w:history="1">
        <w:r>
          <w:rPr>
            <w:rStyle w:val="Hyperlink"/>
            <w:rFonts w:eastAsia="Times New Roman"/>
          </w:rPr>
          <w:t>SPAN/LLAS 3265</w:t>
        </w:r>
      </w:hyperlink>
    </w:p>
    <w:p w:rsidR="006C395C" w:rsidRDefault="006C395C" w:rsidP="006C395C">
      <w:pPr>
        <w:numPr>
          <w:ilvl w:val="1"/>
          <w:numId w:val="14"/>
        </w:numPr>
        <w:spacing w:before="100" w:beforeAutospacing="1" w:after="100" w:afterAutospacing="1" w:line="240" w:lineRule="auto"/>
        <w:rPr>
          <w:rFonts w:eastAsia="Times New Roman"/>
        </w:rPr>
      </w:pPr>
      <w:r>
        <w:rPr>
          <w:rStyle w:val="Strong"/>
          <w:rFonts w:eastAsia="Times New Roman"/>
        </w:rPr>
        <w:t>Group 2 (Culture):</w:t>
      </w:r>
      <w:r>
        <w:rPr>
          <w:rFonts w:eastAsia="Times New Roman"/>
        </w:rPr>
        <w:t xml:space="preserve"> </w:t>
      </w:r>
      <w:hyperlink r:id="rId119" w:anchor="3179" w:history="1">
        <w:r>
          <w:rPr>
            <w:rStyle w:val="Hyperlink"/>
            <w:rFonts w:eastAsia="Times New Roman"/>
          </w:rPr>
          <w:t>SPAN 3179</w:t>
        </w:r>
      </w:hyperlink>
      <w:r>
        <w:rPr>
          <w:rFonts w:eastAsia="Times New Roman"/>
        </w:rPr>
        <w:t xml:space="preserve">, </w:t>
      </w:r>
      <w:hyperlink r:id="rId120" w:anchor="3200" w:history="1">
        <w:r>
          <w:rPr>
            <w:rStyle w:val="Hyperlink"/>
            <w:rFonts w:eastAsia="Times New Roman"/>
          </w:rPr>
          <w:t>3200</w:t>
        </w:r>
      </w:hyperlink>
      <w:r>
        <w:rPr>
          <w:rFonts w:eastAsia="Times New Roman"/>
        </w:rPr>
        <w:t xml:space="preserve">, </w:t>
      </w:r>
      <w:hyperlink r:id="rId121" w:anchor="3201" w:history="1">
        <w:r>
          <w:rPr>
            <w:rStyle w:val="Hyperlink"/>
            <w:rFonts w:eastAsia="Times New Roman"/>
          </w:rPr>
          <w:t>3201</w:t>
        </w:r>
      </w:hyperlink>
      <w:r>
        <w:rPr>
          <w:rFonts w:eastAsia="Times New Roman"/>
        </w:rPr>
        <w:t xml:space="preserve">, </w:t>
      </w:r>
      <w:hyperlink r:id="rId122" w:anchor="3204" w:history="1">
        <w:r>
          <w:rPr>
            <w:rStyle w:val="Hyperlink"/>
            <w:rFonts w:eastAsia="Times New Roman"/>
          </w:rPr>
          <w:t>3204</w:t>
        </w:r>
      </w:hyperlink>
      <w:r>
        <w:rPr>
          <w:rFonts w:eastAsia="Times New Roman"/>
        </w:rPr>
        <w:t xml:space="preserve">, </w:t>
      </w:r>
      <w:hyperlink r:id="rId123" w:anchor="3205" w:history="1">
        <w:r>
          <w:rPr>
            <w:rStyle w:val="Hyperlink"/>
            <w:rFonts w:eastAsia="Times New Roman"/>
          </w:rPr>
          <w:t>3205</w:t>
        </w:r>
      </w:hyperlink>
      <w:r>
        <w:rPr>
          <w:rFonts w:eastAsia="Times New Roman"/>
        </w:rPr>
        <w:t xml:space="preserve">, </w:t>
      </w:r>
      <w:hyperlink r:id="rId124" w:anchor="3206" w:history="1">
        <w:r>
          <w:rPr>
            <w:rStyle w:val="Hyperlink"/>
            <w:rFonts w:eastAsia="Times New Roman"/>
          </w:rPr>
          <w:t>3206</w:t>
        </w:r>
      </w:hyperlink>
      <w:r>
        <w:rPr>
          <w:rFonts w:eastAsia="Times New Roman"/>
        </w:rPr>
        <w:t xml:space="preserve">, </w:t>
      </w:r>
      <w:hyperlink r:id="rId125" w:anchor="3207" w:history="1">
        <w:r>
          <w:rPr>
            <w:rStyle w:val="Hyperlink"/>
            <w:rFonts w:eastAsia="Times New Roman"/>
          </w:rPr>
          <w:t>3207</w:t>
        </w:r>
      </w:hyperlink>
      <w:r>
        <w:rPr>
          <w:rFonts w:eastAsia="Times New Roman"/>
        </w:rPr>
        <w:t xml:space="preserve">, </w:t>
      </w:r>
      <w:hyperlink r:id="rId126" w:anchor="3208" w:history="1">
        <w:r>
          <w:rPr>
            <w:rStyle w:val="Hyperlink"/>
            <w:rFonts w:eastAsia="Times New Roman"/>
          </w:rPr>
          <w:t>3208</w:t>
        </w:r>
      </w:hyperlink>
      <w:r>
        <w:rPr>
          <w:rFonts w:eastAsia="Times New Roman"/>
        </w:rPr>
        <w:t xml:space="preserve">, </w:t>
      </w:r>
      <w:hyperlink r:id="rId127" w:anchor="3214" w:history="1">
        <w:r>
          <w:rPr>
            <w:rStyle w:val="Hyperlink"/>
            <w:rFonts w:eastAsia="Times New Roman"/>
          </w:rPr>
          <w:t>3214</w:t>
        </w:r>
      </w:hyperlink>
      <w:r>
        <w:rPr>
          <w:rFonts w:eastAsia="Times New Roman"/>
        </w:rPr>
        <w:t xml:space="preserve">, </w:t>
      </w:r>
      <w:hyperlink r:id="rId128" w:anchor="3250" w:history="1">
        <w:r>
          <w:rPr>
            <w:rStyle w:val="Hyperlink"/>
            <w:rFonts w:eastAsia="Times New Roman"/>
          </w:rPr>
          <w:t>3250</w:t>
        </w:r>
      </w:hyperlink>
      <w:r>
        <w:rPr>
          <w:rFonts w:eastAsia="Times New Roman"/>
        </w:rPr>
        <w:t xml:space="preserve">, </w:t>
      </w:r>
      <w:hyperlink r:id="rId129" w:anchor="3251" w:history="1">
        <w:r>
          <w:rPr>
            <w:rStyle w:val="Hyperlink"/>
            <w:rFonts w:eastAsia="Times New Roman"/>
          </w:rPr>
          <w:t>3251</w:t>
        </w:r>
      </w:hyperlink>
      <w:r>
        <w:rPr>
          <w:rFonts w:eastAsia="Times New Roman"/>
        </w:rPr>
        <w:t xml:space="preserve">, </w:t>
      </w:r>
      <w:hyperlink r:id="rId130" w:anchor="3252" w:history="1">
        <w:r>
          <w:rPr>
            <w:rStyle w:val="Hyperlink"/>
            <w:rFonts w:eastAsia="Times New Roman"/>
          </w:rPr>
          <w:t>3252</w:t>
        </w:r>
      </w:hyperlink>
      <w:r>
        <w:rPr>
          <w:rFonts w:eastAsia="Times New Roman"/>
        </w:rPr>
        <w:t xml:space="preserve">, </w:t>
      </w:r>
      <w:hyperlink r:id="rId131" w:anchor="3254" w:history="1">
        <w:r>
          <w:rPr>
            <w:rStyle w:val="Hyperlink"/>
            <w:rFonts w:eastAsia="Times New Roman"/>
          </w:rPr>
          <w:t>3254</w:t>
        </w:r>
      </w:hyperlink>
      <w:r>
        <w:rPr>
          <w:rFonts w:eastAsia="Times New Roman"/>
        </w:rPr>
        <w:t xml:space="preserve">, </w:t>
      </w:r>
      <w:hyperlink r:id="rId132" w:anchor="3293" w:history="1">
        <w:r>
          <w:rPr>
            <w:rStyle w:val="Hyperlink"/>
            <w:rFonts w:eastAsia="Times New Roman"/>
          </w:rPr>
          <w:t>3293</w:t>
        </w:r>
      </w:hyperlink>
      <w:r>
        <w:rPr>
          <w:rFonts w:eastAsia="Times New Roman"/>
        </w:rPr>
        <w:t xml:space="preserve">, </w:t>
      </w:r>
      <w:hyperlink r:id="rId133" w:anchor="4200W" w:history="1">
        <w:r>
          <w:rPr>
            <w:rStyle w:val="Hyperlink"/>
            <w:rFonts w:eastAsia="Times New Roman"/>
          </w:rPr>
          <w:t>4200W</w:t>
        </w:r>
      </w:hyperlink>
    </w:p>
    <w:p w:rsidR="006C395C" w:rsidRDefault="006C395C" w:rsidP="006C395C">
      <w:pPr>
        <w:numPr>
          <w:ilvl w:val="1"/>
          <w:numId w:val="14"/>
        </w:numPr>
        <w:spacing w:before="100" w:beforeAutospacing="1" w:after="100" w:afterAutospacing="1" w:line="240" w:lineRule="auto"/>
        <w:rPr>
          <w:rFonts w:eastAsia="Times New Roman"/>
        </w:rPr>
      </w:pPr>
      <w:r>
        <w:rPr>
          <w:rStyle w:val="Strong"/>
          <w:rFonts w:eastAsia="Times New Roman"/>
        </w:rPr>
        <w:t>Group 3 (Language and Communication):</w:t>
      </w:r>
      <w:r>
        <w:rPr>
          <w:rFonts w:eastAsia="Times New Roman"/>
        </w:rPr>
        <w:t xml:space="preserve"> </w:t>
      </w:r>
      <w:hyperlink r:id="rId134" w:anchor="3170" w:history="1">
        <w:r>
          <w:rPr>
            <w:rStyle w:val="Hyperlink"/>
            <w:rFonts w:eastAsia="Times New Roman"/>
          </w:rPr>
          <w:t>SPAN 3170</w:t>
        </w:r>
      </w:hyperlink>
      <w:r>
        <w:rPr>
          <w:rFonts w:eastAsia="Times New Roman"/>
        </w:rPr>
        <w:t xml:space="preserve">, </w:t>
      </w:r>
      <w:hyperlink r:id="rId135" w:anchor="3171" w:history="1">
        <w:r>
          <w:rPr>
            <w:rStyle w:val="Hyperlink"/>
            <w:rFonts w:eastAsia="Times New Roman"/>
          </w:rPr>
          <w:t>3171</w:t>
        </w:r>
      </w:hyperlink>
      <w:r>
        <w:rPr>
          <w:rFonts w:eastAsia="Times New Roman"/>
        </w:rPr>
        <w:t xml:space="preserve">, </w:t>
      </w:r>
      <w:hyperlink r:id="rId136" w:anchor="3172" w:history="1">
        <w:r>
          <w:rPr>
            <w:rStyle w:val="Hyperlink"/>
            <w:rFonts w:eastAsia="Times New Roman"/>
          </w:rPr>
          <w:t>3172</w:t>
        </w:r>
      </w:hyperlink>
      <w:r>
        <w:rPr>
          <w:rFonts w:eastAsia="Times New Roman"/>
        </w:rPr>
        <w:t xml:space="preserve">, </w:t>
      </w:r>
      <w:hyperlink r:id="rId137" w:anchor="3177" w:history="1">
        <w:r>
          <w:rPr>
            <w:rStyle w:val="Hyperlink"/>
            <w:rFonts w:eastAsia="Times New Roman"/>
          </w:rPr>
          <w:t>3177</w:t>
        </w:r>
      </w:hyperlink>
      <w:r>
        <w:rPr>
          <w:rFonts w:eastAsia="Times New Roman"/>
        </w:rPr>
        <w:t xml:space="preserve">, </w:t>
      </w:r>
      <w:hyperlink r:id="rId138" w:anchor="3178" w:history="1">
        <w:r>
          <w:rPr>
            <w:rStyle w:val="Hyperlink"/>
            <w:rFonts w:eastAsia="Times New Roman"/>
          </w:rPr>
          <w:t>3178/W</w:t>
        </w:r>
      </w:hyperlink>
      <w:r>
        <w:rPr>
          <w:rFonts w:eastAsia="Times New Roman"/>
        </w:rPr>
        <w:t xml:space="preserve">, </w:t>
      </w:r>
      <w:hyperlink r:id="rId139" w:anchor="3179" w:history="1">
        <w:r>
          <w:rPr>
            <w:rStyle w:val="Hyperlink"/>
            <w:rFonts w:eastAsia="Times New Roman"/>
          </w:rPr>
          <w:t>3179</w:t>
        </w:r>
      </w:hyperlink>
      <w:r>
        <w:rPr>
          <w:rFonts w:eastAsia="Times New Roman"/>
        </w:rPr>
        <w:t xml:space="preserve">, </w:t>
      </w:r>
      <w:hyperlink r:id="rId140" w:anchor="3204" w:history="1">
        <w:r>
          <w:rPr>
            <w:rStyle w:val="Hyperlink"/>
            <w:rFonts w:eastAsia="Times New Roman"/>
          </w:rPr>
          <w:t>3204</w:t>
        </w:r>
      </w:hyperlink>
      <w:r>
        <w:rPr>
          <w:rFonts w:eastAsia="Times New Roman"/>
        </w:rPr>
        <w:t xml:space="preserve">, </w:t>
      </w:r>
      <w:hyperlink r:id="rId141" w:anchor="3240W" w:history="1">
        <w:r>
          <w:rPr>
            <w:rStyle w:val="Hyperlink"/>
            <w:rFonts w:eastAsia="Times New Roman"/>
          </w:rPr>
          <w:t>3240W</w:t>
        </w:r>
      </w:hyperlink>
      <w:r>
        <w:rPr>
          <w:rFonts w:eastAsia="Times New Roman"/>
        </w:rPr>
        <w:t xml:space="preserve">, </w:t>
      </w:r>
      <w:hyperlink r:id="rId142" w:anchor="3241" w:history="1">
        <w:r>
          <w:rPr>
            <w:rStyle w:val="Hyperlink"/>
            <w:rFonts w:eastAsia="Times New Roman"/>
          </w:rPr>
          <w:t>3241</w:t>
        </w:r>
      </w:hyperlink>
      <w:r>
        <w:rPr>
          <w:rFonts w:eastAsia="Times New Roman"/>
        </w:rPr>
        <w:t xml:space="preserve">, </w:t>
      </w:r>
      <w:hyperlink r:id="rId143" w:anchor="3242" w:history="1">
        <w:r>
          <w:rPr>
            <w:rStyle w:val="Hyperlink"/>
            <w:rFonts w:eastAsia="Times New Roman"/>
          </w:rPr>
          <w:t>3242</w:t>
        </w:r>
      </w:hyperlink>
      <w:r>
        <w:rPr>
          <w:rFonts w:eastAsia="Times New Roman"/>
        </w:rPr>
        <w:t xml:space="preserve">, </w:t>
      </w:r>
      <w:hyperlink r:id="rId144" w:anchor="3261" w:history="1">
        <w:r>
          <w:rPr>
            <w:rStyle w:val="Hyperlink"/>
            <w:rFonts w:eastAsia="Times New Roman"/>
          </w:rPr>
          <w:t>3261</w:t>
        </w:r>
      </w:hyperlink>
      <w:r>
        <w:rPr>
          <w:rFonts w:eastAsia="Times New Roman"/>
        </w:rPr>
        <w:t xml:space="preserve">, </w:t>
      </w:r>
      <w:hyperlink r:id="rId145" w:anchor="3267W" w:history="1">
        <w:r>
          <w:rPr>
            <w:rStyle w:val="Hyperlink"/>
            <w:rFonts w:eastAsia="Times New Roman"/>
          </w:rPr>
          <w:t>3267W</w:t>
        </w:r>
      </w:hyperlink>
      <w:r>
        <w:rPr>
          <w:rFonts w:eastAsia="Times New Roman"/>
        </w:rPr>
        <w:t xml:space="preserve">, </w:t>
      </w:r>
      <w:r w:rsidRPr="00F058A5">
        <w:rPr>
          <w:rFonts w:eastAsia="Times New Roman"/>
          <w:color w:val="FF0000"/>
        </w:rPr>
        <w:t xml:space="preserve">3291, </w:t>
      </w:r>
      <w:hyperlink r:id="rId146" w:anchor="3293" w:history="1">
        <w:r>
          <w:rPr>
            <w:rStyle w:val="Hyperlink"/>
            <w:rFonts w:eastAsia="Times New Roman"/>
          </w:rPr>
          <w:t>3293</w:t>
        </w:r>
      </w:hyperlink>
      <w:r>
        <w:rPr>
          <w:rFonts w:eastAsia="Times New Roman"/>
        </w:rPr>
        <w:t xml:space="preserve">, </w:t>
      </w:r>
      <w:hyperlink r:id="rId147" w:anchor="4200W" w:history="1">
        <w:r>
          <w:rPr>
            <w:rStyle w:val="Hyperlink"/>
            <w:rFonts w:eastAsia="Times New Roman"/>
          </w:rPr>
          <w:t>4200W</w:t>
        </w:r>
      </w:hyperlink>
    </w:p>
    <w:p w:rsidR="006C395C" w:rsidRDefault="006C395C" w:rsidP="006C395C">
      <w:pPr>
        <w:numPr>
          <w:ilvl w:val="0"/>
          <w:numId w:val="14"/>
        </w:numPr>
        <w:spacing w:before="100" w:beforeAutospacing="1" w:after="100" w:afterAutospacing="1" w:line="240" w:lineRule="auto"/>
        <w:rPr>
          <w:rFonts w:eastAsia="Times New Roman"/>
        </w:rPr>
      </w:pPr>
      <w:r>
        <w:rPr>
          <w:rFonts w:eastAsia="Times New Roman"/>
        </w:rPr>
        <w:t>Two additional courses from any group.</w:t>
      </w:r>
    </w:p>
    <w:p w:rsidR="006C395C" w:rsidRDefault="006C395C" w:rsidP="006C395C">
      <w:pPr>
        <w:pStyle w:val="none"/>
      </w:pPr>
      <w:r>
        <w:lastRenderedPageBreak/>
        <w:t xml:space="preserve">In addition, the following rules apply: </w:t>
      </w:r>
      <w:r w:rsidRPr="004D554B">
        <w:rPr>
          <w:color w:val="000000"/>
        </w:rPr>
        <w:t>A single course cannot satisfy more than one requirement</w:t>
      </w:r>
      <w:r>
        <w:t xml:space="preserve">. AP courses may not be used toward the minor. A maximum of 3 transfer credits and a maximum of three </w:t>
      </w:r>
      <w:r w:rsidRPr="00F058A5">
        <w:rPr>
          <w:color w:val="FF0000"/>
        </w:rPr>
        <w:t>SPAN 32</w:t>
      </w:r>
      <w:r>
        <w:rPr>
          <w:color w:val="FF0000"/>
        </w:rPr>
        <w:t xml:space="preserve">91 credits </w:t>
      </w:r>
      <w:r>
        <w:t xml:space="preserve">may be used toward the minor.  A maximum of three </w:t>
      </w:r>
      <w:hyperlink r:id="rId148" w:anchor="3293" w:history="1">
        <w:r>
          <w:rPr>
            <w:rStyle w:val="Hyperlink"/>
          </w:rPr>
          <w:t>SPAN 3293</w:t>
        </w:r>
      </w:hyperlink>
      <w:r>
        <w:rPr>
          <w:rStyle w:val="Hyperlink"/>
        </w:rPr>
        <w:t xml:space="preserve"> </w:t>
      </w:r>
      <w:r w:rsidRPr="00FB16BE">
        <w:rPr>
          <w:rStyle w:val="Hyperlink"/>
          <w:color w:val="FF0000"/>
        </w:rPr>
        <w:t>courses</w:t>
      </w:r>
      <w:r>
        <w:t xml:space="preserve"> may be used toward the minor, but students applying transfer credits toward completion of the minor may use only two </w:t>
      </w:r>
      <w:hyperlink r:id="rId149" w:anchor="3293" w:history="1">
        <w:r>
          <w:rPr>
            <w:rStyle w:val="Hyperlink"/>
          </w:rPr>
          <w:t>SPAN 3293</w:t>
        </w:r>
      </w:hyperlink>
      <w:r>
        <w:t>. In any case, a minimum of 9 credits in residence are required.</w:t>
      </w:r>
    </w:p>
    <w:p w:rsidR="006C395C" w:rsidRDefault="006C395C" w:rsidP="006C395C">
      <w:pPr>
        <w:widowControl w:val="0"/>
        <w:autoSpaceDE w:val="0"/>
        <w:autoSpaceDN w:val="0"/>
        <w:adjustRightInd w:val="0"/>
        <w:rPr>
          <w:rFonts w:ascii="Tahoma" w:hAnsi="Tahoma" w:cs="Tahoma"/>
        </w:rPr>
      </w:pPr>
    </w:p>
    <w:p w:rsidR="006C395C" w:rsidRDefault="006C395C" w:rsidP="006C395C">
      <w:pPr>
        <w:widowControl w:val="0"/>
        <w:autoSpaceDE w:val="0"/>
        <w:autoSpaceDN w:val="0"/>
        <w:adjustRightInd w:val="0"/>
        <w:rPr>
          <w:rFonts w:ascii="Verdana" w:hAnsi="Verdana" w:cs="Verdana"/>
        </w:rPr>
      </w:pPr>
    </w:p>
    <w:p w:rsidR="006C395C" w:rsidRDefault="006C395C" w:rsidP="006C395C">
      <w:pPr>
        <w:pStyle w:val="Heading1"/>
      </w:pPr>
      <w:bookmarkStart w:id="3" w:name="_justification"/>
      <w:bookmarkStart w:id="4" w:name="_justification_1"/>
      <w:bookmarkEnd w:id="3"/>
      <w:bookmarkEnd w:id="4"/>
      <w:r>
        <w:t>Justification</w:t>
      </w:r>
    </w:p>
    <w:p w:rsidR="006C395C" w:rsidRPr="0016690E" w:rsidRDefault="006C395C" w:rsidP="006C395C">
      <w:pPr>
        <w:widowControl w:val="0"/>
        <w:autoSpaceDE w:val="0"/>
        <w:autoSpaceDN w:val="0"/>
        <w:adjustRightInd w:val="0"/>
        <w:rPr>
          <w:rFonts w:ascii="Tahoma" w:hAnsi="Tahoma" w:cs="Tahoma"/>
          <w:b/>
        </w:rPr>
      </w:pPr>
      <w:r w:rsidRPr="003E4598">
        <w:rPr>
          <w:rFonts w:ascii="Tahoma" w:hAnsi="Tahoma" w:cs="Tahoma"/>
        </w:rPr>
        <w:t>1. Reasons for changing the m</w:t>
      </w:r>
      <w:r>
        <w:rPr>
          <w:rFonts w:ascii="Tahoma" w:hAnsi="Tahoma" w:cs="Tahoma"/>
        </w:rPr>
        <w:t>in</w:t>
      </w:r>
      <w:r w:rsidRPr="003E4598">
        <w:rPr>
          <w:rFonts w:ascii="Tahoma" w:hAnsi="Tahoma" w:cs="Tahoma"/>
        </w:rPr>
        <w:t>or:</w:t>
      </w:r>
      <w:r>
        <w:rPr>
          <w:rFonts w:ascii="Tahoma" w:hAnsi="Tahoma" w:cs="Tahoma"/>
        </w:rPr>
        <w:t xml:space="preserve"> </w:t>
      </w:r>
      <w:r w:rsidRPr="0016690E">
        <w:rPr>
          <w:rFonts w:ascii="Tahoma" w:hAnsi="Tahoma" w:cs="Tahoma"/>
          <w:b/>
        </w:rPr>
        <w:t xml:space="preserve">Including </w:t>
      </w:r>
      <w:r>
        <w:rPr>
          <w:rFonts w:ascii="Tahoma" w:hAnsi="Tahoma" w:cs="Tahoma"/>
          <w:b/>
        </w:rPr>
        <w:t xml:space="preserve">a new course, SPAN 3291, </w:t>
      </w:r>
      <w:r w:rsidRPr="0016690E">
        <w:rPr>
          <w:rFonts w:ascii="Tahoma" w:hAnsi="Tahoma" w:cs="Tahoma"/>
          <w:b/>
        </w:rPr>
        <w:t xml:space="preserve">that </w:t>
      </w:r>
      <w:r>
        <w:rPr>
          <w:rFonts w:ascii="Tahoma" w:hAnsi="Tahoma" w:cs="Tahoma"/>
          <w:b/>
        </w:rPr>
        <w:t>is being offered</w:t>
      </w:r>
      <w:r w:rsidRPr="0016690E">
        <w:rPr>
          <w:rFonts w:ascii="Tahoma" w:hAnsi="Tahoma" w:cs="Tahoma"/>
          <w:b/>
        </w:rPr>
        <w:t xml:space="preserve"> in our department.</w:t>
      </w:r>
    </w:p>
    <w:p w:rsidR="006C395C" w:rsidRPr="003E4598" w:rsidRDefault="006C395C" w:rsidP="006C395C">
      <w:pPr>
        <w:widowControl w:val="0"/>
        <w:autoSpaceDE w:val="0"/>
        <w:autoSpaceDN w:val="0"/>
        <w:adjustRightInd w:val="0"/>
        <w:rPr>
          <w:rFonts w:ascii="Tahoma" w:hAnsi="Tahoma" w:cs="Tahoma"/>
        </w:rPr>
      </w:pPr>
      <w:r w:rsidRPr="003E4598">
        <w:rPr>
          <w:rFonts w:ascii="Tahoma" w:hAnsi="Tahoma" w:cs="Tahoma"/>
        </w:rPr>
        <w:t>2. Effects on students:</w:t>
      </w:r>
      <w:r>
        <w:rPr>
          <w:rFonts w:ascii="Tahoma" w:hAnsi="Tahoma" w:cs="Tahoma"/>
        </w:rPr>
        <w:t xml:space="preserve"> </w:t>
      </w:r>
      <w:r w:rsidRPr="0016690E">
        <w:rPr>
          <w:rFonts w:ascii="Tahoma" w:hAnsi="Tahoma" w:cs="Tahoma"/>
          <w:b/>
        </w:rPr>
        <w:t>To provide students with a wider variety of Spanish courses to fulfill their minor in Spanish</w:t>
      </w:r>
      <w:r>
        <w:rPr>
          <w:rFonts w:ascii="Tahoma" w:hAnsi="Tahoma" w:cs="Tahoma"/>
        </w:rPr>
        <w:t>.</w:t>
      </w:r>
    </w:p>
    <w:p w:rsidR="006C395C" w:rsidRPr="003E4598" w:rsidRDefault="006C395C" w:rsidP="006C395C">
      <w:pPr>
        <w:widowControl w:val="0"/>
        <w:autoSpaceDE w:val="0"/>
        <w:autoSpaceDN w:val="0"/>
        <w:adjustRightInd w:val="0"/>
        <w:rPr>
          <w:rFonts w:ascii="Tahoma" w:hAnsi="Tahoma" w:cs="Tahoma"/>
        </w:rPr>
      </w:pPr>
      <w:r w:rsidRPr="003E4598">
        <w:rPr>
          <w:rFonts w:ascii="Tahoma" w:hAnsi="Tahoma" w:cs="Tahoma"/>
        </w:rPr>
        <w:t>3. Effects on other departments:</w:t>
      </w:r>
      <w:r>
        <w:rPr>
          <w:rFonts w:ascii="Tahoma" w:hAnsi="Tahoma" w:cs="Tahoma"/>
        </w:rPr>
        <w:t xml:space="preserve"> </w:t>
      </w:r>
      <w:r w:rsidRPr="0016690E">
        <w:rPr>
          <w:rFonts w:ascii="Tahoma" w:hAnsi="Tahoma" w:cs="Tahoma"/>
          <w:b/>
        </w:rPr>
        <w:t>NONE</w:t>
      </w:r>
    </w:p>
    <w:p w:rsidR="006C395C" w:rsidRPr="0016690E" w:rsidRDefault="006C395C" w:rsidP="006C395C">
      <w:pPr>
        <w:widowControl w:val="0"/>
        <w:autoSpaceDE w:val="0"/>
        <w:autoSpaceDN w:val="0"/>
        <w:adjustRightInd w:val="0"/>
        <w:rPr>
          <w:rFonts w:ascii="Tahoma" w:hAnsi="Tahoma" w:cs="Tahoma"/>
          <w:b/>
        </w:rPr>
      </w:pPr>
      <w:r w:rsidRPr="003E4598">
        <w:rPr>
          <w:rFonts w:ascii="Tahoma" w:hAnsi="Tahoma" w:cs="Tahoma"/>
        </w:rPr>
        <w:t>4. Effects on regional campuses:</w:t>
      </w:r>
      <w:r>
        <w:rPr>
          <w:rFonts w:ascii="Tahoma" w:hAnsi="Tahoma" w:cs="Tahoma"/>
        </w:rPr>
        <w:t xml:space="preserve"> </w:t>
      </w:r>
      <w:r w:rsidRPr="0016690E">
        <w:rPr>
          <w:rFonts w:ascii="Tahoma" w:hAnsi="Tahoma" w:cs="Tahoma"/>
          <w:b/>
        </w:rPr>
        <w:t>NONE</w:t>
      </w:r>
    </w:p>
    <w:p w:rsidR="006C395C" w:rsidRPr="003E4598" w:rsidRDefault="006C395C" w:rsidP="006C395C">
      <w:pPr>
        <w:widowControl w:val="0"/>
        <w:autoSpaceDE w:val="0"/>
        <w:autoSpaceDN w:val="0"/>
        <w:adjustRightInd w:val="0"/>
        <w:rPr>
          <w:rFonts w:ascii="Tahoma" w:hAnsi="Tahoma" w:cs="Verdana"/>
        </w:rPr>
      </w:pPr>
      <w:r w:rsidRPr="003E4598">
        <w:rPr>
          <w:rFonts w:ascii="Tahoma" w:hAnsi="Tahoma" w:cs="Verdana"/>
        </w:rPr>
        <w:t xml:space="preserve">5. </w:t>
      </w:r>
      <w:r w:rsidRPr="00A053D9">
        <w:rPr>
          <w:rFonts w:ascii="Tahoma" w:hAnsi="Tahoma" w:cs="Verdana"/>
        </w:rPr>
        <w:t>Dates approved</w:t>
      </w:r>
      <w:r w:rsidRPr="003E4598">
        <w:rPr>
          <w:rFonts w:ascii="Tahoma" w:hAnsi="Tahoma" w:cs="Verdana"/>
        </w:rPr>
        <w:t xml:space="preserve"> by</w:t>
      </w:r>
      <w:r>
        <w:rPr>
          <w:rFonts w:ascii="Tahoma" w:hAnsi="Tahoma" w:cs="Verdana"/>
        </w:rPr>
        <w:t xml:space="preserve"> Nov 1, 2019</w:t>
      </w:r>
    </w:p>
    <w:p w:rsidR="006C395C" w:rsidRPr="003E4598" w:rsidRDefault="006C395C" w:rsidP="006C395C">
      <w:pPr>
        <w:widowControl w:val="0"/>
        <w:autoSpaceDE w:val="0"/>
        <w:autoSpaceDN w:val="0"/>
        <w:adjustRightInd w:val="0"/>
        <w:rPr>
          <w:rFonts w:ascii="Tahoma" w:hAnsi="Tahoma" w:cs="Verdana"/>
        </w:rPr>
      </w:pPr>
      <w:r w:rsidRPr="003E4598">
        <w:rPr>
          <w:rFonts w:ascii="Tahoma" w:hAnsi="Tahoma" w:cs="Verdana"/>
        </w:rPr>
        <w:t>    Department Curriculum Committee:</w:t>
      </w:r>
      <w:r>
        <w:rPr>
          <w:rFonts w:ascii="Tahoma" w:hAnsi="Tahoma" w:cs="Verdana"/>
        </w:rPr>
        <w:t xml:space="preserve"> </w:t>
      </w:r>
    </w:p>
    <w:p w:rsidR="006C395C" w:rsidRPr="0016690E" w:rsidRDefault="006C395C" w:rsidP="006C395C">
      <w:pPr>
        <w:widowControl w:val="0"/>
        <w:autoSpaceDE w:val="0"/>
        <w:autoSpaceDN w:val="0"/>
        <w:adjustRightInd w:val="0"/>
        <w:rPr>
          <w:rFonts w:ascii="Tahoma" w:hAnsi="Tahoma" w:cs="Verdana"/>
          <w:b/>
        </w:rPr>
      </w:pPr>
      <w:r w:rsidRPr="003E4598">
        <w:rPr>
          <w:rFonts w:ascii="Tahoma" w:hAnsi="Tahoma" w:cs="Verdana"/>
        </w:rPr>
        <w:t>    Department Faculty:</w:t>
      </w:r>
      <w:r>
        <w:rPr>
          <w:rFonts w:ascii="Tahoma" w:hAnsi="Tahoma" w:cs="Verdana"/>
        </w:rPr>
        <w:t xml:space="preserve"> </w:t>
      </w:r>
      <w:r>
        <w:rPr>
          <w:rFonts w:ascii="Tahoma" w:hAnsi="Tahoma" w:cs="Verdana"/>
          <w:b/>
        </w:rPr>
        <w:t>October 2019</w:t>
      </w:r>
    </w:p>
    <w:p w:rsidR="006C395C" w:rsidRDefault="006C395C" w:rsidP="006C395C">
      <w:pPr>
        <w:widowControl w:val="0"/>
        <w:autoSpaceDE w:val="0"/>
        <w:autoSpaceDN w:val="0"/>
        <w:adjustRightInd w:val="0"/>
        <w:ind w:left="360" w:hanging="360"/>
        <w:rPr>
          <w:rFonts w:ascii="Tahoma" w:hAnsi="Tahoma" w:cs="Verdana"/>
        </w:rPr>
      </w:pPr>
      <w:r w:rsidRPr="003E4598">
        <w:rPr>
          <w:rFonts w:ascii="Tahoma" w:hAnsi="Tahoma" w:cs="Verdana"/>
        </w:rPr>
        <w:t xml:space="preserve">6. Name, Phone Number, and e-mail address of principal contact person: </w:t>
      </w:r>
    </w:p>
    <w:p w:rsidR="006C395C" w:rsidRDefault="006C395C" w:rsidP="006C395C">
      <w:pPr>
        <w:widowControl w:val="0"/>
        <w:autoSpaceDE w:val="0"/>
        <w:autoSpaceDN w:val="0"/>
        <w:adjustRightInd w:val="0"/>
        <w:rPr>
          <w:rFonts w:ascii="Tahoma" w:hAnsi="Tahoma" w:cs="Verdana"/>
        </w:rPr>
      </w:pPr>
    </w:p>
    <w:p w:rsidR="006C395C" w:rsidRPr="003E4598" w:rsidRDefault="006C395C" w:rsidP="006C395C">
      <w:pPr>
        <w:widowControl w:val="0"/>
        <w:autoSpaceDE w:val="0"/>
        <w:autoSpaceDN w:val="0"/>
        <w:adjustRightInd w:val="0"/>
        <w:ind w:left="360" w:hanging="360"/>
        <w:rPr>
          <w:rFonts w:ascii="Tahoma" w:hAnsi="Tahoma" w:cs="Verdana"/>
        </w:rPr>
      </w:pPr>
      <w:r>
        <w:rPr>
          <w:rFonts w:ascii="Tahoma" w:hAnsi="Tahoma" w:cs="Verdana"/>
        </w:rPr>
        <w:t>Ana</w:t>
      </w:r>
      <w:r>
        <w:rPr>
          <w:rFonts w:ascii="Tahoma" w:hAnsi="Tahoma" w:cs="Verdana"/>
        </w:rPr>
        <w:softHyphen/>
        <w:t>_maria.marcos@uconn.edu</w:t>
      </w:r>
    </w:p>
    <w:p w:rsidR="006C395C" w:rsidRPr="003465FB" w:rsidRDefault="006C395C" w:rsidP="006C395C">
      <w:pPr>
        <w:tabs>
          <w:tab w:val="left" w:pos="960"/>
        </w:tabs>
        <w:rPr>
          <w:rFonts w:ascii="Verdana" w:hAnsi="Verdana"/>
        </w:rPr>
      </w:pP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2019-402</w:t>
      </w:r>
      <w:r w:rsidRPr="007A089B">
        <w:rPr>
          <w:rFonts w:ascii="Times New Roman" w:hAnsi="Times New Roman" w:cs="Times New Roman"/>
          <w:b/>
          <w:sz w:val="24"/>
          <w:szCs w:val="24"/>
        </w:rPr>
        <w:tab/>
        <w:t>FREN 5306</w:t>
      </w:r>
      <w:r w:rsidRPr="007A089B">
        <w:rPr>
          <w:rFonts w:ascii="Times New Roman" w:hAnsi="Times New Roman" w:cs="Times New Roman"/>
          <w:b/>
          <w:sz w:val="24"/>
          <w:szCs w:val="24"/>
        </w:rPr>
        <w:tab/>
        <w:t>Drop Course</w:t>
      </w:r>
    </w:p>
    <w:p w:rsidR="006C395C" w:rsidRDefault="006C395C"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19-14174</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The Later French Elightenment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 Progress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52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Drop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Neither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FREN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College of Liberal Arts and Sciences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The Later French Elightenment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5306</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97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CONTACT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jet08007</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150" w:history="1">
              <w:r>
                <w:rPr>
                  <w:rStyle w:val="Hyperlink"/>
                  <w:rFonts w:ascii="Arial" w:hAnsi="Arial" w:cs="Arial"/>
                  <w:sz w:val="15"/>
                  <w:szCs w:val="15"/>
                </w:rPr>
                <w:t>jennifer.terni@uconn.edu</w:t>
              </w:r>
            </w:hyperlink>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Myself</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RESTRICTIONS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GRADING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Graded</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08"/>
        <w:gridCol w:w="5136"/>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DETAILS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Instructor prefers to consolidate all of his 18th century offerings under one more general rubric</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none </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4"/>
        <w:gridCol w:w="7580"/>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52"/>
              <w:gridCol w:w="906"/>
              <w:gridCol w:w="1213"/>
              <w:gridCol w:w="655"/>
              <w:gridCol w:w="1327"/>
              <w:gridCol w:w="1315"/>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11/07/2019 - 16:54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Vetted and approved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11/07/2019 - 19:08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Vetted and approved</w:t>
                  </w:r>
                </w:p>
              </w:tc>
            </w:tr>
          </w:tbl>
          <w:p w:rsidR="006C395C" w:rsidRDefault="006C395C" w:rsidP="00FA5ACE"/>
        </w:tc>
      </w:tr>
    </w:tbl>
    <w:p w:rsidR="006C395C" w:rsidRDefault="006C395C" w:rsidP="006C395C">
      <w:pPr>
        <w:rPr>
          <w:sz w:val="20"/>
          <w:szCs w:val="20"/>
        </w:rPr>
      </w:pPr>
    </w:p>
    <w:p w:rsidR="006C395C" w:rsidRDefault="006C395C" w:rsidP="006C395C"/>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2019-403</w:t>
      </w:r>
      <w:r w:rsidRPr="007A089B">
        <w:rPr>
          <w:rFonts w:ascii="Times New Roman" w:hAnsi="Times New Roman" w:cs="Times New Roman"/>
          <w:b/>
          <w:sz w:val="24"/>
          <w:szCs w:val="24"/>
        </w:rPr>
        <w:tab/>
        <w:t>FREN 5321</w:t>
      </w:r>
      <w:r w:rsidRPr="007A089B">
        <w:rPr>
          <w:rFonts w:ascii="Times New Roman" w:hAnsi="Times New Roman" w:cs="Times New Roman"/>
          <w:b/>
          <w:sz w:val="24"/>
          <w:szCs w:val="24"/>
        </w:rPr>
        <w:tab/>
        <w:t>Revise Course</w:t>
      </w:r>
    </w:p>
    <w:p w:rsidR="006C395C" w:rsidRDefault="006C395C"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19-14071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Old French Literature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 Progress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Revise Course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Neither</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FREN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College of Liberal Arts and Sciences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Old French Literature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5321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CONTACT INFO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 Cultures and Languages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jet08007</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151" w:history="1">
              <w:r>
                <w:rPr>
                  <w:rStyle w:val="Hyperlink"/>
                  <w:rFonts w:ascii="Arial" w:hAnsi="Arial" w:cs="Arial"/>
                  <w:sz w:val="15"/>
                  <w:szCs w:val="15"/>
                </w:rPr>
                <w:t>jennifer.terni@uconn.edu</w:t>
              </w:r>
            </w:hyperlink>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Myself</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2020</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French</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15</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3</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Seminar</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424"/>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Open to graduate students in LCL, others with instructor consent.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none</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 Consent Required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lastRenderedPageBreak/>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GRADING</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12</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Yes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Graded</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64"/>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Storrs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Instructor specialization</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No</w:t>
            </w:r>
          </w:p>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37"/>
        <w:gridCol w:w="680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COURSE DETAILS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FREN 5353. Old French Literature 3.00 credits Prerequisites: None. Grading Basis: Graded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FREN 5321. Old French Literature 3.00 credits Prerequisites: Open to graduate students in LCL, others with instructor consent. May be repeated with a change of topic for a maximum of 12 credits. Grading Basis: Graded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Changing the numbering system of French graduate courses so that they are chronologically consistent.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 xml:space="preserve">none </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In-depth studies of the literary, linguistic, and cultural forms of Medieval literature from the XII-XIV centuries.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Substantial reading, presentations, course discussions, short reflections, and a final essay.</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22"/>
              <w:gridCol w:w="2022"/>
              <w:gridCol w:w="74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hyperlink r:id="rId152" w:tgtFrame="_self" w:history="1">
                    <w:r>
                      <w:rPr>
                        <w:rStyle w:val="Hyperlink"/>
                        <w:rFonts w:ascii="Arial" w:hAnsi="Arial" w:cs="Arial"/>
                        <w:sz w:val="15"/>
                        <w:szCs w:val="15"/>
                      </w:rPr>
                      <w:t>FREN 5353 Old French.docx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FREN 5353 Old French.docx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Syllabus</w:t>
                  </w:r>
                </w:p>
              </w:tc>
            </w:tr>
          </w:tbl>
          <w:p w:rsidR="006C395C" w:rsidRDefault="006C395C" w:rsidP="00FA5ACE"/>
        </w:tc>
      </w:tr>
    </w:tbl>
    <w:p w:rsidR="006C395C" w:rsidRDefault="006C395C" w:rsidP="006C39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7"/>
        <w:gridCol w:w="7567"/>
      </w:tblGrid>
      <w:tr w:rsidR="006C395C"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C395C" w:rsidRDefault="006C395C"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1"/>
              <w:gridCol w:w="910"/>
              <w:gridCol w:w="1218"/>
              <w:gridCol w:w="655"/>
              <w:gridCol w:w="1334"/>
              <w:gridCol w:w="1267"/>
            </w:tblGrid>
            <w:tr w:rsidR="006C395C"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C395C" w:rsidRDefault="006C395C"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11/01/2019 - 18:11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Read and approved</w:t>
                  </w:r>
                </w:p>
              </w:tc>
            </w:tr>
            <w:tr w:rsidR="006C395C"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11/07/2019 - 16:23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95C" w:rsidRDefault="006C395C" w:rsidP="00FA5ACE">
                  <w:pPr>
                    <w:rPr>
                      <w:rFonts w:ascii="Arial" w:hAnsi="Arial" w:cs="Arial"/>
                      <w:sz w:val="15"/>
                      <w:szCs w:val="15"/>
                    </w:rPr>
                  </w:pPr>
                  <w:r>
                    <w:rPr>
                      <w:rFonts w:ascii="Arial" w:hAnsi="Arial" w:cs="Arial"/>
                      <w:sz w:val="15"/>
                      <w:szCs w:val="15"/>
                    </w:rPr>
                    <w:t>Read and approved</w:t>
                  </w:r>
                </w:p>
              </w:tc>
            </w:tr>
          </w:tbl>
          <w:p w:rsidR="006C395C" w:rsidRDefault="006C395C" w:rsidP="00FA5ACE"/>
        </w:tc>
      </w:tr>
    </w:tbl>
    <w:p w:rsidR="006C395C" w:rsidRDefault="006C395C" w:rsidP="006C395C">
      <w:pPr>
        <w:rPr>
          <w:sz w:val="20"/>
          <w:szCs w:val="20"/>
        </w:rPr>
      </w:pPr>
    </w:p>
    <w:p w:rsidR="006C395C" w:rsidRDefault="006C395C" w:rsidP="006C395C"/>
    <w:p w:rsidR="006C395C" w:rsidRPr="00D456B6" w:rsidRDefault="006C395C" w:rsidP="006C395C">
      <w:pPr>
        <w:widowControl w:val="0"/>
        <w:autoSpaceDE w:val="0"/>
        <w:autoSpaceDN w:val="0"/>
        <w:adjustRightInd w:val="0"/>
        <w:spacing w:after="240" w:line="300" w:lineRule="atLeast"/>
        <w:rPr>
          <w:rFonts w:asciiTheme="majorHAnsi" w:hAnsiTheme="majorHAnsi" w:cs="Times Roman"/>
          <w:color w:val="000000"/>
        </w:rPr>
      </w:pPr>
      <w:r w:rsidRPr="00D456B6">
        <w:rPr>
          <w:rFonts w:asciiTheme="majorHAnsi" w:hAnsiTheme="majorHAnsi" w:cs="Times Roman"/>
          <w:b/>
          <w:bCs/>
          <w:color w:val="000000"/>
        </w:rPr>
        <w:t xml:space="preserve">Prof. Anne BERTHELOT </w:t>
      </w:r>
    </w:p>
    <w:p w:rsidR="006C395C" w:rsidRPr="00D456B6" w:rsidRDefault="006C395C" w:rsidP="006C395C">
      <w:pPr>
        <w:widowControl w:val="0"/>
        <w:autoSpaceDE w:val="0"/>
        <w:autoSpaceDN w:val="0"/>
        <w:adjustRightInd w:val="0"/>
        <w:spacing w:after="240" w:line="400" w:lineRule="atLeast"/>
        <w:rPr>
          <w:rFonts w:asciiTheme="majorHAnsi" w:hAnsiTheme="majorHAnsi" w:cs="Times Roman"/>
          <w:color w:val="000000"/>
        </w:rPr>
      </w:pPr>
      <w:r w:rsidRPr="00D456B6">
        <w:rPr>
          <w:rFonts w:asciiTheme="majorHAnsi" w:hAnsiTheme="majorHAnsi" w:cs="Times Roman"/>
          <w:b/>
          <w:bCs/>
          <w:color w:val="000000"/>
        </w:rPr>
        <w:t xml:space="preserve">Syllabus FREN 5353 </w:t>
      </w:r>
    </w:p>
    <w:p w:rsidR="006C395C" w:rsidRPr="00D456B6" w:rsidRDefault="006C395C" w:rsidP="006C395C">
      <w:pPr>
        <w:widowControl w:val="0"/>
        <w:autoSpaceDE w:val="0"/>
        <w:autoSpaceDN w:val="0"/>
        <w:adjustRightInd w:val="0"/>
        <w:spacing w:after="240" w:line="440" w:lineRule="atLeast"/>
        <w:rPr>
          <w:rFonts w:asciiTheme="majorHAnsi" w:hAnsiTheme="majorHAnsi" w:cs="Times Roman"/>
          <w:color w:val="000000"/>
        </w:rPr>
      </w:pPr>
      <w:r w:rsidRPr="00D456B6">
        <w:rPr>
          <w:rFonts w:asciiTheme="majorHAnsi" w:hAnsiTheme="majorHAnsi" w:cs="Times Roman"/>
          <w:color w:val="000000"/>
        </w:rPr>
        <w:t>«FRENCH 5353: FORMES NARRATIVES DES XII</w:t>
      </w:r>
      <w:r w:rsidRPr="00D456B6">
        <w:rPr>
          <w:rFonts w:asciiTheme="majorHAnsi" w:hAnsiTheme="majorHAnsi" w:cs="Times Roman"/>
          <w:color w:val="000000"/>
          <w:position w:val="16"/>
        </w:rPr>
        <w:t xml:space="preserve">E </w:t>
      </w:r>
      <w:r w:rsidRPr="00D456B6">
        <w:rPr>
          <w:rFonts w:asciiTheme="majorHAnsi" w:hAnsiTheme="majorHAnsi" w:cs="Times Roman"/>
          <w:color w:val="000000"/>
        </w:rPr>
        <w:t>ET XIII</w:t>
      </w:r>
      <w:r w:rsidRPr="00D456B6">
        <w:rPr>
          <w:rFonts w:asciiTheme="majorHAnsi" w:hAnsiTheme="majorHAnsi" w:cs="Times Roman"/>
          <w:color w:val="000000"/>
          <w:position w:val="16"/>
        </w:rPr>
        <w:t xml:space="preserve">E </w:t>
      </w:r>
      <w:r w:rsidRPr="00D456B6">
        <w:rPr>
          <w:rFonts w:asciiTheme="majorHAnsi" w:hAnsiTheme="majorHAnsi" w:cs="Times Roman"/>
          <w:color w:val="000000"/>
        </w:rPr>
        <w:t xml:space="preserve">SIECLES»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I. 29 août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t xml:space="preserve">Introduction: la notion de genre littéraire au Moyen Âge “Matières” </w:t>
      </w:r>
      <w:proofErr w:type="gramStart"/>
      <w:r w:rsidRPr="00D456B6">
        <w:rPr>
          <w:rFonts w:asciiTheme="majorHAnsi" w:hAnsiTheme="majorHAnsi" w:cs="Times Roman"/>
          <w:color w:val="000000"/>
        </w:rPr>
        <w:t>et</w:t>
      </w:r>
      <w:proofErr w:type="gramEnd"/>
      <w:r w:rsidRPr="00D456B6">
        <w:rPr>
          <w:rFonts w:asciiTheme="majorHAnsi" w:hAnsiTheme="majorHAnsi" w:cs="Times Roman"/>
          <w:color w:val="000000"/>
        </w:rPr>
        <w:t xml:space="preserve"> formes: </w:t>
      </w:r>
      <w:r w:rsidRPr="00D456B6">
        <w:rPr>
          <w:rFonts w:asciiTheme="majorHAnsi" w:hAnsiTheme="majorHAnsi" w:cs="Times Roman"/>
          <w:i/>
          <w:iCs/>
          <w:color w:val="000000"/>
        </w:rPr>
        <w:t>chanson de geste</w:t>
      </w:r>
      <w:r w:rsidRPr="00D456B6">
        <w:rPr>
          <w:rFonts w:asciiTheme="majorHAnsi" w:hAnsiTheme="majorHAnsi" w:cs="Times Roman"/>
          <w:color w:val="000000"/>
        </w:rPr>
        <w:t xml:space="preserve">, lai, dit, </w:t>
      </w:r>
      <w:r w:rsidRPr="00D456B6">
        <w:rPr>
          <w:rFonts w:asciiTheme="majorHAnsi" w:hAnsiTheme="majorHAnsi" w:cs="Times Roman"/>
          <w:i/>
          <w:iCs/>
          <w:color w:val="000000"/>
        </w:rPr>
        <w:t>roman</w:t>
      </w:r>
      <w:r w:rsidRPr="00D456B6">
        <w:rPr>
          <w:rFonts w:asciiTheme="majorHAnsi" w:hAnsiTheme="majorHAnsi" w:cs="Times Roman"/>
          <w:color w:val="000000"/>
        </w:rPr>
        <w:t xml:space="preserve">. Du vers à la prose. Du </w:t>
      </w:r>
      <w:proofErr w:type="gramStart"/>
      <w:r w:rsidRPr="00D456B6">
        <w:rPr>
          <w:rFonts w:asciiTheme="majorHAnsi" w:hAnsiTheme="majorHAnsi" w:cs="Times Roman"/>
          <w:color w:val="000000"/>
        </w:rPr>
        <w:t>latin</w:t>
      </w:r>
      <w:proofErr w:type="gramEnd"/>
      <w:r w:rsidRPr="00D456B6">
        <w:rPr>
          <w:rFonts w:asciiTheme="majorHAnsi" w:hAnsiTheme="majorHAnsi" w:cs="Times Roman"/>
          <w:color w:val="000000"/>
        </w:rPr>
        <w:t xml:space="preserve"> au vernaculaire.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II. 12 septembre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t xml:space="preserve">• Épopée </w:t>
      </w:r>
      <w:proofErr w:type="gramStart"/>
      <w:r w:rsidRPr="00D456B6">
        <w:rPr>
          <w:rFonts w:asciiTheme="majorHAnsi" w:hAnsiTheme="majorHAnsi" w:cs="Times Roman"/>
          <w:color w:val="000000"/>
        </w:rPr>
        <w:t>et</w:t>
      </w:r>
      <w:proofErr w:type="gramEnd"/>
      <w:r w:rsidRPr="00D456B6">
        <w:rPr>
          <w:rFonts w:asciiTheme="majorHAnsi" w:hAnsiTheme="majorHAnsi" w:cs="Times Roman"/>
          <w:color w:val="000000"/>
        </w:rPr>
        <w:t xml:space="preserve"> littérature politique. Les Croisades.</w:t>
      </w:r>
      <w:r w:rsidRPr="00D456B6">
        <w:rPr>
          <w:rFonts w:ascii="Tahoma" w:hAnsi="Tahoma" w:cs="Tahoma"/>
          <w:color w:val="000000"/>
        </w:rPr>
        <w:t> </w:t>
      </w:r>
      <w:r w:rsidRPr="00D456B6">
        <w:rPr>
          <w:rFonts w:ascii="Calibri Light" w:hAnsi="Calibri Light" w:cs="Calibri Light"/>
          <w:color w:val="000000"/>
        </w:rPr>
        <w:t>“</w:t>
      </w:r>
      <w:r w:rsidRPr="00D456B6">
        <w:rPr>
          <w:rFonts w:asciiTheme="majorHAnsi" w:hAnsiTheme="majorHAnsi" w:cs="Times Roman"/>
          <w:color w:val="000000"/>
        </w:rPr>
        <w:t>Geste du roi</w:t>
      </w:r>
      <w:r w:rsidRPr="00D456B6">
        <w:rPr>
          <w:rFonts w:ascii="Calibri Light" w:hAnsi="Calibri Light" w:cs="Calibri Light"/>
          <w:color w:val="000000"/>
        </w:rPr>
        <w:t>”</w:t>
      </w:r>
      <w:r w:rsidRPr="00D456B6">
        <w:rPr>
          <w:rFonts w:asciiTheme="majorHAnsi" w:hAnsiTheme="majorHAnsi" w:cs="Times Roman"/>
          <w:color w:val="000000"/>
        </w:rPr>
        <w:t>, Cycle de Guillaume, Cycle des Barons r</w:t>
      </w:r>
      <w:r w:rsidRPr="00D456B6">
        <w:rPr>
          <w:rFonts w:ascii="Calibri Light" w:hAnsi="Calibri Light" w:cs="Calibri Light"/>
          <w:color w:val="000000"/>
        </w:rPr>
        <w:t>é</w:t>
      </w:r>
      <w:r w:rsidRPr="00D456B6">
        <w:rPr>
          <w:rFonts w:asciiTheme="majorHAnsi" w:hAnsiTheme="majorHAnsi" w:cs="Times Roman"/>
          <w:color w:val="000000"/>
        </w:rPr>
        <w:t>volt</w:t>
      </w:r>
      <w:r w:rsidRPr="00D456B6">
        <w:rPr>
          <w:rFonts w:ascii="Calibri Light" w:hAnsi="Calibri Light" w:cs="Calibri Light"/>
          <w:color w:val="000000"/>
        </w:rPr>
        <w:t>é</w:t>
      </w:r>
      <w:r w:rsidRPr="00D456B6">
        <w:rPr>
          <w:rFonts w:asciiTheme="majorHAnsi" w:hAnsiTheme="majorHAnsi" w:cs="Times Roman"/>
          <w:color w:val="000000"/>
        </w:rPr>
        <w:t>s. De la rem</w:t>
      </w:r>
      <w:r w:rsidRPr="00D456B6">
        <w:rPr>
          <w:rFonts w:ascii="Calibri Light" w:hAnsi="Calibri Light" w:cs="Calibri Light"/>
          <w:color w:val="000000"/>
        </w:rPr>
        <w:t>é</w:t>
      </w:r>
      <w:r w:rsidRPr="00D456B6">
        <w:rPr>
          <w:rFonts w:asciiTheme="majorHAnsi" w:hAnsiTheme="majorHAnsi" w:cs="Times Roman"/>
          <w:color w:val="000000"/>
        </w:rPr>
        <w:t>moration d</w:t>
      </w:r>
      <w:r w:rsidRPr="00D456B6">
        <w:rPr>
          <w:rFonts w:ascii="Calibri Light" w:hAnsi="Calibri Light" w:cs="Calibri Light"/>
          <w:color w:val="000000"/>
        </w:rPr>
        <w:t>’</w:t>
      </w:r>
      <w:r w:rsidRPr="00D456B6">
        <w:rPr>
          <w:rFonts w:asciiTheme="majorHAnsi" w:hAnsiTheme="majorHAnsi" w:cs="Times Roman"/>
          <w:color w:val="000000"/>
        </w:rPr>
        <w:t>un pass</w:t>
      </w:r>
      <w:r w:rsidRPr="00D456B6">
        <w:rPr>
          <w:rFonts w:ascii="Calibri Light" w:hAnsi="Calibri Light" w:cs="Calibri Light"/>
          <w:color w:val="000000"/>
        </w:rPr>
        <w:t>é</w:t>
      </w:r>
      <w:r w:rsidRPr="00D456B6">
        <w:rPr>
          <w:rFonts w:asciiTheme="majorHAnsi" w:hAnsiTheme="majorHAnsi" w:cs="Times Roman"/>
          <w:color w:val="000000"/>
        </w:rPr>
        <w:t xml:space="preserve"> mythique au r</w:t>
      </w:r>
      <w:r w:rsidRPr="00D456B6">
        <w:rPr>
          <w:rFonts w:ascii="Calibri Light" w:hAnsi="Calibri Light" w:cs="Calibri Light"/>
          <w:color w:val="000000"/>
        </w:rPr>
        <w:t>é</w:t>
      </w:r>
      <w:r w:rsidRPr="00D456B6">
        <w:rPr>
          <w:rFonts w:asciiTheme="majorHAnsi" w:hAnsiTheme="majorHAnsi" w:cs="Times Roman"/>
          <w:color w:val="000000"/>
        </w:rPr>
        <w:t xml:space="preserve">cit contemporain. </w:t>
      </w:r>
      <w:r w:rsidRPr="00D456B6">
        <w:rPr>
          <w:rFonts w:ascii="Calibri Light" w:hAnsi="Calibri Light" w:cs="Calibri Light"/>
          <w:color w:val="000000"/>
        </w:rPr>
        <w:t>•</w:t>
      </w:r>
      <w:r w:rsidRPr="00D456B6">
        <w:rPr>
          <w:rFonts w:asciiTheme="majorHAnsi" w:hAnsiTheme="majorHAnsi" w:cs="Times Roman"/>
          <w:color w:val="000000"/>
        </w:rPr>
        <w:t xml:space="preserve"> Caract</w:t>
      </w:r>
      <w:r w:rsidRPr="00D456B6">
        <w:rPr>
          <w:rFonts w:ascii="Calibri Light" w:hAnsi="Calibri Light" w:cs="Calibri Light"/>
          <w:color w:val="000000"/>
        </w:rPr>
        <w:t>é</w:t>
      </w:r>
      <w:r w:rsidRPr="00D456B6">
        <w:rPr>
          <w:rFonts w:asciiTheme="majorHAnsi" w:hAnsiTheme="majorHAnsi" w:cs="Times Roman"/>
          <w:color w:val="000000"/>
        </w:rPr>
        <w:t xml:space="preserve">ristiques formelles de la </w:t>
      </w:r>
      <w:r w:rsidRPr="00D456B6">
        <w:rPr>
          <w:rFonts w:asciiTheme="majorHAnsi" w:hAnsiTheme="majorHAnsi" w:cs="Times Roman"/>
          <w:i/>
          <w:iCs/>
          <w:color w:val="000000"/>
        </w:rPr>
        <w:t xml:space="preserve">chanson de geste.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III. 19 septembre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i/>
          <w:iCs/>
          <w:color w:val="000000"/>
        </w:rPr>
        <w:t xml:space="preserve">La Chanson de Roland </w:t>
      </w:r>
      <w:r w:rsidRPr="00D456B6">
        <w:rPr>
          <w:rFonts w:asciiTheme="majorHAnsi" w:hAnsiTheme="majorHAnsi" w:cs="Times Roman"/>
          <w:color w:val="000000"/>
        </w:rPr>
        <w:t xml:space="preserve">(extraits). </w:t>
      </w:r>
      <w:r w:rsidRPr="00D456B6">
        <w:rPr>
          <w:rFonts w:asciiTheme="majorHAnsi" w:hAnsiTheme="majorHAnsi" w:cs="Times Roman"/>
          <w:i/>
          <w:iCs/>
          <w:color w:val="000000"/>
        </w:rPr>
        <w:t xml:space="preserve">Huon de Bordeaux </w:t>
      </w:r>
      <w:r w:rsidRPr="00D456B6">
        <w:rPr>
          <w:rFonts w:asciiTheme="majorHAnsi" w:hAnsiTheme="majorHAnsi" w:cs="Times Roman"/>
          <w:color w:val="000000"/>
        </w:rPr>
        <w:t xml:space="preserve">(extraits).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IV. 26 septembre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t xml:space="preserve">• La naissance du </w:t>
      </w:r>
      <w:r w:rsidRPr="00D456B6">
        <w:rPr>
          <w:rFonts w:asciiTheme="majorHAnsi" w:hAnsiTheme="majorHAnsi" w:cs="Times Roman"/>
          <w:i/>
          <w:iCs/>
          <w:color w:val="000000"/>
        </w:rPr>
        <w:t>roman</w:t>
      </w:r>
      <w:r w:rsidRPr="00D456B6">
        <w:rPr>
          <w:rFonts w:asciiTheme="majorHAnsi" w:hAnsiTheme="majorHAnsi" w:cs="Times Roman"/>
          <w:color w:val="000000"/>
        </w:rPr>
        <w:t xml:space="preserve">; roman en vers, formes narratives brèves. • Le </w:t>
      </w:r>
      <w:r w:rsidRPr="00D456B6">
        <w:rPr>
          <w:rFonts w:asciiTheme="majorHAnsi" w:hAnsiTheme="majorHAnsi" w:cs="Times Roman"/>
          <w:i/>
          <w:iCs/>
          <w:color w:val="000000"/>
        </w:rPr>
        <w:t>lai</w:t>
      </w:r>
      <w:r w:rsidRPr="00D456B6">
        <w:rPr>
          <w:rFonts w:asciiTheme="majorHAnsi" w:hAnsiTheme="majorHAnsi" w:cs="Times Roman"/>
          <w:color w:val="000000"/>
        </w:rPr>
        <w:t xml:space="preserve">, </w:t>
      </w:r>
      <w:proofErr w:type="gramStart"/>
      <w:r w:rsidRPr="00D456B6">
        <w:rPr>
          <w:rFonts w:asciiTheme="majorHAnsi" w:hAnsiTheme="majorHAnsi" w:cs="Times Roman"/>
          <w:color w:val="000000"/>
        </w:rPr>
        <w:t>breton</w:t>
      </w:r>
      <w:proofErr w:type="gramEnd"/>
      <w:r w:rsidRPr="00D456B6">
        <w:rPr>
          <w:rFonts w:asciiTheme="majorHAnsi" w:hAnsiTheme="majorHAnsi" w:cs="Times Roman"/>
          <w:color w:val="000000"/>
        </w:rPr>
        <w:t xml:space="preserve"> ou non.</w:t>
      </w:r>
      <w:r w:rsidRPr="00D456B6">
        <w:rPr>
          <w:rFonts w:ascii="Tahoma" w:hAnsi="Tahoma" w:cs="Tahoma"/>
          <w:color w:val="000000"/>
        </w:rPr>
        <w:t> </w:t>
      </w:r>
      <w:r w:rsidRPr="00D456B6">
        <w:rPr>
          <w:rFonts w:asciiTheme="majorHAnsi" w:hAnsiTheme="majorHAnsi" w:cs="Times Roman"/>
          <w:color w:val="000000"/>
        </w:rPr>
        <w:t xml:space="preserve">Marie de France, les </w:t>
      </w:r>
      <w:r w:rsidRPr="00D456B6">
        <w:rPr>
          <w:rFonts w:asciiTheme="majorHAnsi" w:hAnsiTheme="majorHAnsi" w:cs="Times Roman"/>
          <w:i/>
          <w:iCs/>
          <w:color w:val="000000"/>
        </w:rPr>
        <w:t xml:space="preserve">Lais </w:t>
      </w:r>
      <w:r w:rsidRPr="00D456B6">
        <w:rPr>
          <w:rFonts w:asciiTheme="majorHAnsi" w:hAnsiTheme="majorHAnsi" w:cs="Times Roman"/>
          <w:color w:val="000000"/>
        </w:rPr>
        <w:t xml:space="preserve">anonymes, le </w:t>
      </w:r>
      <w:r w:rsidRPr="00D456B6">
        <w:rPr>
          <w:rFonts w:asciiTheme="majorHAnsi" w:hAnsiTheme="majorHAnsi" w:cs="Times Roman"/>
          <w:i/>
          <w:iCs/>
          <w:color w:val="000000"/>
        </w:rPr>
        <w:t xml:space="preserve">Lai de l’Ombre. </w:t>
      </w:r>
      <w:r w:rsidRPr="00D456B6">
        <w:rPr>
          <w:rFonts w:asciiTheme="majorHAnsi" w:hAnsiTheme="majorHAnsi" w:cs="Times Roman"/>
          <w:color w:val="000000"/>
        </w:rPr>
        <w:t xml:space="preserve">Expansion </w:t>
      </w:r>
      <w:proofErr w:type="gramStart"/>
      <w:r w:rsidRPr="00D456B6">
        <w:rPr>
          <w:rFonts w:asciiTheme="majorHAnsi" w:hAnsiTheme="majorHAnsi" w:cs="Times Roman"/>
          <w:color w:val="000000"/>
        </w:rPr>
        <w:t>romanesque</w:t>
      </w:r>
      <w:proofErr w:type="gramEnd"/>
      <w:r w:rsidRPr="00D456B6">
        <w:rPr>
          <w:rFonts w:asciiTheme="majorHAnsi" w:hAnsiTheme="majorHAnsi" w:cs="Times Roman"/>
          <w:color w:val="000000"/>
        </w:rPr>
        <w:t xml:space="preserv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V. 3 octobre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lastRenderedPageBreak/>
        <w:t xml:space="preserve">Marie de France, </w:t>
      </w:r>
      <w:r w:rsidRPr="00D456B6">
        <w:rPr>
          <w:rFonts w:asciiTheme="majorHAnsi" w:hAnsiTheme="majorHAnsi" w:cs="Times Roman"/>
          <w:i/>
          <w:iCs/>
          <w:color w:val="000000"/>
        </w:rPr>
        <w:t xml:space="preserve">Fresne. Galeran de Bretagne </w:t>
      </w:r>
      <w:r w:rsidRPr="00D456B6">
        <w:rPr>
          <w:rFonts w:asciiTheme="majorHAnsi" w:hAnsiTheme="majorHAnsi" w:cs="Times Roman"/>
          <w:color w:val="000000"/>
        </w:rPr>
        <w:t xml:space="preserve">(extraits).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VI. 10 octobre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t>• La matière de Bretagne</w:t>
      </w:r>
      <w:r w:rsidRPr="00D456B6">
        <w:rPr>
          <w:rFonts w:ascii="Tahoma" w:hAnsi="Tahoma" w:cs="Tahoma"/>
          <w:color w:val="000000"/>
        </w:rPr>
        <w:t> </w:t>
      </w:r>
      <w:r w:rsidRPr="00D456B6">
        <w:rPr>
          <w:rFonts w:asciiTheme="majorHAnsi" w:hAnsiTheme="majorHAnsi" w:cs="Times Roman"/>
          <w:color w:val="000000"/>
        </w:rPr>
        <w:t>Du po</w:t>
      </w:r>
      <w:r w:rsidRPr="00D456B6">
        <w:rPr>
          <w:rFonts w:ascii="Calibri Light" w:hAnsi="Calibri Light" w:cs="Calibri Light"/>
          <w:color w:val="000000"/>
        </w:rPr>
        <w:t>è</w:t>
      </w:r>
      <w:r w:rsidRPr="00D456B6">
        <w:rPr>
          <w:rFonts w:asciiTheme="majorHAnsi" w:hAnsiTheme="majorHAnsi" w:cs="Times Roman"/>
          <w:color w:val="000000"/>
        </w:rPr>
        <w:t>te au chevalier: l</w:t>
      </w:r>
      <w:r w:rsidRPr="00D456B6">
        <w:rPr>
          <w:rFonts w:ascii="Calibri Light" w:hAnsi="Calibri Light" w:cs="Calibri Light"/>
          <w:color w:val="000000"/>
        </w:rPr>
        <w:t>’</w:t>
      </w:r>
      <w:r w:rsidRPr="00D456B6">
        <w:rPr>
          <w:rFonts w:asciiTheme="majorHAnsi" w:hAnsiTheme="majorHAnsi" w:cs="Times Roman"/>
          <w:color w:val="000000"/>
        </w:rPr>
        <w:t>art de la mise en r</w:t>
      </w:r>
      <w:r w:rsidRPr="00D456B6">
        <w:rPr>
          <w:rFonts w:ascii="Calibri Light" w:hAnsi="Calibri Light" w:cs="Calibri Light"/>
          <w:color w:val="000000"/>
        </w:rPr>
        <w:t>é</w:t>
      </w:r>
      <w:r w:rsidRPr="00D456B6">
        <w:rPr>
          <w:rFonts w:asciiTheme="majorHAnsi" w:hAnsiTheme="majorHAnsi" w:cs="Times Roman"/>
          <w:color w:val="000000"/>
        </w:rPr>
        <w:t>cit. L</w:t>
      </w:r>
      <w:r w:rsidRPr="00D456B6">
        <w:rPr>
          <w:rFonts w:ascii="Calibri Light" w:hAnsi="Calibri Light" w:cs="Calibri Light"/>
          <w:color w:val="000000"/>
        </w:rPr>
        <w:t>’</w:t>
      </w:r>
      <w:r w:rsidRPr="00D456B6">
        <w:rPr>
          <w:rFonts w:asciiTheme="majorHAnsi" w:hAnsiTheme="majorHAnsi" w:cs="Times Roman"/>
          <w:color w:val="000000"/>
        </w:rPr>
        <w:t xml:space="preserve">invention de la </w:t>
      </w:r>
      <w:r w:rsidRPr="00D456B6">
        <w:rPr>
          <w:rFonts w:asciiTheme="majorHAnsi" w:hAnsiTheme="majorHAnsi" w:cs="Times Roman"/>
          <w:i/>
          <w:iCs/>
          <w:color w:val="000000"/>
        </w:rPr>
        <w:t>fin’amor</w:t>
      </w:r>
      <w:r w:rsidRPr="00D456B6">
        <w:rPr>
          <w:rFonts w:asciiTheme="majorHAnsi" w:hAnsiTheme="majorHAnsi" w:cs="Times Roman"/>
          <w:color w:val="000000"/>
        </w:rPr>
        <w:t xml:space="preserve">. Tristan </w:t>
      </w:r>
      <w:r w:rsidRPr="00D456B6">
        <w:rPr>
          <w:rFonts w:asciiTheme="majorHAnsi" w:hAnsiTheme="majorHAnsi" w:cs="Times Roman"/>
          <w:i/>
          <w:iCs/>
          <w:color w:val="000000"/>
        </w:rPr>
        <w:t xml:space="preserve">vs </w:t>
      </w:r>
      <w:r w:rsidRPr="00D456B6">
        <w:rPr>
          <w:rFonts w:asciiTheme="majorHAnsi" w:hAnsiTheme="majorHAnsi" w:cs="Times Roman"/>
          <w:color w:val="000000"/>
        </w:rPr>
        <w:t xml:space="preserve">Lancelot.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i/>
          <w:iCs/>
          <w:color w:val="000000"/>
        </w:rPr>
        <w:t xml:space="preserve">Exercice no1 à rendre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VII. 18 octobre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t xml:space="preserve">Chrétien de Troyes </w:t>
      </w:r>
      <w:proofErr w:type="gramStart"/>
      <w:r w:rsidRPr="00D456B6">
        <w:rPr>
          <w:rFonts w:asciiTheme="majorHAnsi" w:hAnsiTheme="majorHAnsi" w:cs="Times Roman"/>
          <w:color w:val="000000"/>
        </w:rPr>
        <w:t>et</w:t>
      </w:r>
      <w:proofErr w:type="gramEnd"/>
      <w:r w:rsidRPr="00D456B6">
        <w:rPr>
          <w:rFonts w:asciiTheme="majorHAnsi" w:hAnsiTheme="majorHAnsi" w:cs="Times Roman"/>
          <w:color w:val="000000"/>
        </w:rPr>
        <w:t xml:space="preserve"> l’avènement de la légende arthurienne. </w:t>
      </w:r>
      <w:r w:rsidRPr="00D456B6">
        <w:rPr>
          <w:rFonts w:asciiTheme="majorHAnsi" w:hAnsiTheme="majorHAnsi" w:cs="Times Roman"/>
          <w:i/>
          <w:iCs/>
          <w:color w:val="000000"/>
        </w:rPr>
        <w:t xml:space="preserve">Le Chevalier de la Charrette </w:t>
      </w:r>
      <w:r w:rsidRPr="00D456B6">
        <w:rPr>
          <w:rFonts w:asciiTheme="majorHAnsi" w:hAnsiTheme="majorHAnsi" w:cs="Times Roman"/>
          <w:color w:val="000000"/>
        </w:rPr>
        <w:t xml:space="preserve">(extraits).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VIII. 24 octobre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t>• Du vers à la prose.</w:t>
      </w:r>
      <w:r w:rsidRPr="00D456B6">
        <w:rPr>
          <w:rFonts w:ascii="Tahoma" w:hAnsi="Tahoma" w:cs="Tahoma"/>
          <w:color w:val="000000"/>
        </w:rPr>
        <w:t> </w:t>
      </w:r>
      <w:r w:rsidRPr="00D456B6">
        <w:rPr>
          <w:rFonts w:asciiTheme="majorHAnsi" w:hAnsiTheme="majorHAnsi" w:cs="Times Roman"/>
          <w:color w:val="000000"/>
        </w:rPr>
        <w:t>Roman chronique, roman-fleuve, roman r</w:t>
      </w:r>
      <w:r w:rsidRPr="00D456B6">
        <w:rPr>
          <w:rFonts w:ascii="Calibri Light" w:hAnsi="Calibri Light" w:cs="Calibri Light"/>
          <w:color w:val="000000"/>
        </w:rPr>
        <w:t>é</w:t>
      </w:r>
      <w:r w:rsidRPr="00D456B6">
        <w:rPr>
          <w:rFonts w:asciiTheme="majorHAnsi" w:hAnsiTheme="majorHAnsi" w:cs="Times Roman"/>
          <w:color w:val="000000"/>
        </w:rPr>
        <w:t>aliste, roman cyclique.</w:t>
      </w:r>
      <w:r w:rsidRPr="00D456B6">
        <w:rPr>
          <w:rFonts w:ascii="Tahoma" w:hAnsi="Tahoma" w:cs="Tahoma"/>
          <w:color w:val="000000"/>
        </w:rPr>
        <w:t> </w:t>
      </w:r>
      <w:r w:rsidRPr="00D456B6">
        <w:rPr>
          <w:rFonts w:asciiTheme="majorHAnsi" w:hAnsiTheme="majorHAnsi" w:cs="Times Roman"/>
          <w:color w:val="000000"/>
        </w:rPr>
        <w:t xml:space="preserve">Le </w:t>
      </w:r>
      <w:r w:rsidRPr="00D456B6">
        <w:rPr>
          <w:rFonts w:asciiTheme="majorHAnsi" w:hAnsiTheme="majorHAnsi" w:cs="Times Roman"/>
          <w:i/>
          <w:iCs/>
          <w:color w:val="000000"/>
        </w:rPr>
        <w:t xml:space="preserve">Lancelot-Graal. </w:t>
      </w:r>
      <w:r w:rsidRPr="00D456B6">
        <w:rPr>
          <w:rFonts w:asciiTheme="majorHAnsi" w:hAnsiTheme="majorHAnsi" w:cs="Times Roman"/>
          <w:color w:val="000000"/>
        </w:rPr>
        <w:t xml:space="preserve">Cycle </w:t>
      </w:r>
      <w:r w:rsidRPr="00D456B6">
        <w:rPr>
          <w:rFonts w:asciiTheme="majorHAnsi" w:hAnsiTheme="majorHAnsi" w:cs="Times Roman"/>
          <w:i/>
          <w:iCs/>
          <w:color w:val="000000"/>
        </w:rPr>
        <w:t xml:space="preserve">Vulgate, </w:t>
      </w:r>
      <w:r w:rsidRPr="00D456B6">
        <w:rPr>
          <w:rFonts w:asciiTheme="majorHAnsi" w:hAnsiTheme="majorHAnsi" w:cs="Times Roman"/>
          <w:color w:val="000000"/>
        </w:rPr>
        <w:t xml:space="preserve">cycle </w:t>
      </w:r>
      <w:r w:rsidRPr="00D456B6">
        <w:rPr>
          <w:rFonts w:asciiTheme="majorHAnsi" w:hAnsiTheme="majorHAnsi" w:cs="Times Roman"/>
          <w:i/>
          <w:iCs/>
          <w:color w:val="000000"/>
        </w:rPr>
        <w:t>Post-Vulgate</w:t>
      </w:r>
      <w:r w:rsidRPr="00D456B6">
        <w:rPr>
          <w:rFonts w:asciiTheme="majorHAnsi" w:hAnsiTheme="majorHAnsi" w:cs="Times Roman"/>
          <w:color w:val="000000"/>
        </w:rPr>
        <w:t xml:space="preserve">, </w:t>
      </w:r>
      <w:r w:rsidRPr="00D456B6">
        <w:rPr>
          <w:rFonts w:asciiTheme="majorHAnsi" w:hAnsiTheme="majorHAnsi" w:cs="Times Roman"/>
          <w:i/>
          <w:iCs/>
          <w:color w:val="000000"/>
        </w:rPr>
        <w:t xml:space="preserve">Tristan </w:t>
      </w:r>
      <w:r w:rsidRPr="00D456B6">
        <w:rPr>
          <w:rFonts w:asciiTheme="majorHAnsi" w:hAnsiTheme="majorHAnsi" w:cs="Times Roman"/>
          <w:color w:val="000000"/>
        </w:rPr>
        <w:t xml:space="preserve">en prose. </w:t>
      </w:r>
    </w:p>
    <w:p w:rsidR="006C395C" w:rsidRPr="00D456B6" w:rsidRDefault="006C395C" w:rsidP="006C395C">
      <w:pPr>
        <w:widowControl w:val="0"/>
        <w:autoSpaceDE w:val="0"/>
        <w:autoSpaceDN w:val="0"/>
        <w:adjustRightInd w:val="0"/>
        <w:spacing w:line="280" w:lineRule="atLeast"/>
        <w:rPr>
          <w:rFonts w:asciiTheme="majorHAnsi" w:hAnsiTheme="majorHAnsi" w:cs="Times Roman"/>
          <w:color w:val="000000"/>
        </w:rPr>
      </w:pPr>
      <w:r w:rsidRPr="00D456B6">
        <w:rPr>
          <w:rFonts w:asciiTheme="majorHAnsi" w:hAnsiTheme="majorHAnsi" w:cs="Times Roman"/>
          <w:noProof/>
          <w:color w:val="000000"/>
        </w:rPr>
        <w:drawing>
          <wp:inline distT="0" distB="0" distL="0" distR="0" wp14:anchorId="3F7DC087" wp14:editId="564FC466">
            <wp:extent cx="1341120" cy="1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341120" cy="10160"/>
                    </a:xfrm>
                    <a:prstGeom prst="rect">
                      <a:avLst/>
                    </a:prstGeom>
                    <a:noFill/>
                    <a:ln>
                      <a:noFill/>
                    </a:ln>
                  </pic:spPr>
                </pic:pic>
              </a:graphicData>
            </a:graphic>
          </wp:inline>
        </w:drawing>
      </w:r>
      <w:r w:rsidRPr="00D456B6">
        <w:rPr>
          <w:rFonts w:asciiTheme="majorHAnsi" w:hAnsiTheme="majorHAnsi" w:cs="Times Roman"/>
          <w:color w:val="000000"/>
        </w:rPr>
        <w:t xml:space="preserve"> </w:t>
      </w:r>
    </w:p>
    <w:p w:rsidR="006C395C" w:rsidRPr="00D456B6" w:rsidRDefault="006C395C" w:rsidP="006C395C">
      <w:pPr>
        <w:widowControl w:val="0"/>
        <w:autoSpaceDE w:val="0"/>
        <w:autoSpaceDN w:val="0"/>
        <w:adjustRightInd w:val="0"/>
        <w:spacing w:after="240" w:line="300" w:lineRule="atLeast"/>
        <w:rPr>
          <w:rFonts w:asciiTheme="majorHAnsi" w:hAnsiTheme="majorHAnsi" w:cs="Times Roman"/>
          <w:color w:val="000000"/>
        </w:rPr>
      </w:pPr>
      <w:r w:rsidRPr="00D456B6">
        <w:rPr>
          <w:rFonts w:asciiTheme="majorHAnsi" w:hAnsiTheme="majorHAnsi" w:cs="Times Roman"/>
          <w:b/>
          <w:bCs/>
          <w:color w:val="000000"/>
        </w:rPr>
        <w:t xml:space="preserve">Prof. Anne BERTHELOT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IX. 31 octobre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i/>
          <w:iCs/>
          <w:color w:val="000000"/>
        </w:rPr>
        <w:t xml:space="preserve">La Charrette (Lancelot </w:t>
      </w:r>
      <w:r w:rsidRPr="00D456B6">
        <w:rPr>
          <w:rFonts w:asciiTheme="majorHAnsi" w:hAnsiTheme="majorHAnsi" w:cs="Times Roman"/>
          <w:color w:val="000000"/>
        </w:rPr>
        <w:t xml:space="preserve">V) (extraits).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X. 7 novembre</w:t>
      </w:r>
      <w:r w:rsidRPr="00D456B6">
        <w:rPr>
          <w:rFonts w:ascii="Tahoma" w:hAnsi="Tahoma" w:cs="Tahoma"/>
          <w:b/>
          <w:bCs/>
          <w:color w:val="000000"/>
        </w:rPr>
        <w:t> </w:t>
      </w:r>
      <w:r w:rsidRPr="00D456B6">
        <w:rPr>
          <w:rFonts w:ascii="Calibri Light" w:hAnsi="Calibri Light" w:cs="Calibri Light"/>
          <w:b/>
          <w:bCs/>
          <w:color w:val="000000"/>
        </w:rPr>
        <w:t>•</w:t>
      </w:r>
      <w:r w:rsidRPr="00D456B6">
        <w:rPr>
          <w:rFonts w:asciiTheme="majorHAnsi" w:hAnsiTheme="majorHAnsi" w:cs="Times Roman"/>
          <w:b/>
          <w:bCs/>
          <w:color w:val="000000"/>
        </w:rPr>
        <w:t xml:space="preserve"> </w:t>
      </w:r>
      <w:r w:rsidRPr="00D456B6">
        <w:rPr>
          <w:rFonts w:asciiTheme="majorHAnsi" w:hAnsiTheme="majorHAnsi" w:cs="Times Roman"/>
          <w:color w:val="000000"/>
        </w:rPr>
        <w:t xml:space="preserve">Roman réaliste </w:t>
      </w:r>
      <w:proofErr w:type="gramStart"/>
      <w:r w:rsidRPr="00D456B6">
        <w:rPr>
          <w:rFonts w:asciiTheme="majorHAnsi" w:hAnsiTheme="majorHAnsi" w:cs="Times Roman"/>
          <w:color w:val="000000"/>
        </w:rPr>
        <w:t>et</w:t>
      </w:r>
      <w:proofErr w:type="gramEnd"/>
      <w:r w:rsidRPr="00D456B6">
        <w:rPr>
          <w:rFonts w:asciiTheme="majorHAnsi" w:hAnsiTheme="majorHAnsi" w:cs="Times Roman"/>
          <w:color w:val="000000"/>
        </w:rPr>
        <w:t xml:space="preserve"> allégorie Romanesque. Guillaume de Lorris </w:t>
      </w:r>
      <w:proofErr w:type="gramStart"/>
      <w:r w:rsidRPr="00D456B6">
        <w:rPr>
          <w:rFonts w:asciiTheme="majorHAnsi" w:hAnsiTheme="majorHAnsi" w:cs="Times Roman"/>
          <w:color w:val="000000"/>
        </w:rPr>
        <w:t>et</w:t>
      </w:r>
      <w:proofErr w:type="gramEnd"/>
      <w:r w:rsidRPr="00D456B6">
        <w:rPr>
          <w:rFonts w:asciiTheme="majorHAnsi" w:hAnsiTheme="majorHAnsi" w:cs="Times Roman"/>
          <w:color w:val="000000"/>
        </w:rPr>
        <w:t xml:space="preserve"> le premier </w:t>
      </w:r>
      <w:r w:rsidRPr="00D456B6">
        <w:rPr>
          <w:rFonts w:asciiTheme="majorHAnsi" w:hAnsiTheme="majorHAnsi" w:cs="Times Roman"/>
          <w:i/>
          <w:iCs/>
          <w:color w:val="000000"/>
        </w:rPr>
        <w:t xml:space="preserve">Roman de la Rose. </w:t>
      </w:r>
      <w:r w:rsidRPr="00D456B6">
        <w:rPr>
          <w:rFonts w:asciiTheme="majorHAnsi" w:hAnsiTheme="majorHAnsi" w:cs="Times Roman"/>
          <w:color w:val="000000"/>
        </w:rPr>
        <w:t xml:space="preserve">Jean Renart, ou l’anti-Chrétien: Dérouler l’allégorie.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XI. 14 novembre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i/>
          <w:iCs/>
          <w:color w:val="000000"/>
        </w:rPr>
        <w:t xml:space="preserve">Le Roman de la Rose </w:t>
      </w:r>
      <w:r w:rsidRPr="00D456B6">
        <w:rPr>
          <w:rFonts w:asciiTheme="majorHAnsi" w:hAnsiTheme="majorHAnsi" w:cs="Times Roman"/>
          <w:color w:val="000000"/>
        </w:rPr>
        <w:t>(extraits).</w:t>
      </w:r>
      <w:r w:rsidRPr="00D456B6">
        <w:rPr>
          <w:rFonts w:ascii="Tahoma" w:hAnsi="Tahoma" w:cs="Tahoma"/>
          <w:color w:val="000000"/>
        </w:rPr>
        <w:t> </w:t>
      </w:r>
      <w:r w:rsidRPr="00D456B6">
        <w:rPr>
          <w:rFonts w:asciiTheme="majorHAnsi" w:hAnsiTheme="majorHAnsi" w:cs="Times Roman"/>
          <w:i/>
          <w:iCs/>
          <w:color w:val="000000"/>
        </w:rPr>
        <w:t xml:space="preserve">Le Roman de la rose ou de Guillaume de Dole </w:t>
      </w:r>
      <w:r w:rsidRPr="00D456B6">
        <w:rPr>
          <w:rFonts w:asciiTheme="majorHAnsi" w:hAnsiTheme="majorHAnsi" w:cs="Times Roman"/>
          <w:color w:val="000000"/>
        </w:rPr>
        <w:t xml:space="preserve">(extraits).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XII. 28 novembre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t xml:space="preserve">• “Dit” </w:t>
      </w:r>
      <w:proofErr w:type="gramStart"/>
      <w:r w:rsidRPr="00D456B6">
        <w:rPr>
          <w:rFonts w:asciiTheme="majorHAnsi" w:hAnsiTheme="majorHAnsi" w:cs="Times Roman"/>
          <w:color w:val="000000"/>
        </w:rPr>
        <w:t>et</w:t>
      </w:r>
      <w:proofErr w:type="gramEnd"/>
      <w:r w:rsidRPr="00D456B6">
        <w:rPr>
          <w:rFonts w:asciiTheme="majorHAnsi" w:hAnsiTheme="majorHAnsi" w:cs="Times Roman"/>
          <w:color w:val="000000"/>
        </w:rPr>
        <w:t xml:space="preserve"> “conte à rire”.</w:t>
      </w:r>
      <w:r w:rsidRPr="00D456B6">
        <w:rPr>
          <w:rFonts w:ascii="Tahoma" w:hAnsi="Tahoma" w:cs="Tahoma"/>
          <w:color w:val="000000"/>
        </w:rPr>
        <w:t> </w:t>
      </w:r>
      <w:r w:rsidRPr="00D456B6">
        <w:rPr>
          <w:rFonts w:asciiTheme="majorHAnsi" w:hAnsiTheme="majorHAnsi" w:cs="Times Roman"/>
          <w:color w:val="000000"/>
        </w:rPr>
        <w:t xml:space="preserve">Rutebeuf dans tous ses </w:t>
      </w:r>
      <w:r w:rsidRPr="00D456B6">
        <w:rPr>
          <w:rFonts w:ascii="Calibri Light" w:hAnsi="Calibri Light" w:cs="Calibri Light"/>
          <w:color w:val="000000"/>
        </w:rPr>
        <w:t>é</w:t>
      </w:r>
      <w:r w:rsidRPr="00D456B6">
        <w:rPr>
          <w:rFonts w:asciiTheme="majorHAnsi" w:hAnsiTheme="majorHAnsi" w:cs="Times Roman"/>
          <w:color w:val="000000"/>
        </w:rPr>
        <w:t xml:space="preserve">tats: </w:t>
      </w:r>
      <w:r w:rsidRPr="00D456B6">
        <w:rPr>
          <w:rFonts w:asciiTheme="majorHAnsi" w:hAnsiTheme="majorHAnsi" w:cs="Times Roman"/>
          <w:i/>
          <w:iCs/>
          <w:color w:val="000000"/>
        </w:rPr>
        <w:t>Frère Denise</w:t>
      </w:r>
      <w:r w:rsidRPr="00D456B6">
        <w:rPr>
          <w:rFonts w:asciiTheme="majorHAnsi" w:hAnsiTheme="majorHAnsi" w:cs="Times Roman"/>
          <w:color w:val="000000"/>
        </w:rPr>
        <w:t xml:space="preserve">, le </w:t>
      </w:r>
      <w:r w:rsidRPr="00D456B6">
        <w:rPr>
          <w:rFonts w:asciiTheme="majorHAnsi" w:hAnsiTheme="majorHAnsi" w:cs="Times Roman"/>
          <w:i/>
          <w:iCs/>
          <w:color w:val="000000"/>
        </w:rPr>
        <w:t xml:space="preserve">Dit de l’herberie. </w:t>
      </w:r>
      <w:r w:rsidRPr="00D456B6">
        <w:rPr>
          <w:rFonts w:asciiTheme="majorHAnsi" w:hAnsiTheme="majorHAnsi" w:cs="Times Roman"/>
          <w:color w:val="000000"/>
        </w:rPr>
        <w:t xml:space="preserve">• De la branche au cycle: le </w:t>
      </w:r>
      <w:r w:rsidRPr="00D456B6">
        <w:rPr>
          <w:rFonts w:asciiTheme="majorHAnsi" w:hAnsiTheme="majorHAnsi" w:cs="Times Roman"/>
          <w:i/>
          <w:iCs/>
          <w:color w:val="000000"/>
        </w:rPr>
        <w:t xml:space="preserve">Roman de Renart </w:t>
      </w:r>
      <w:r w:rsidRPr="00D456B6">
        <w:rPr>
          <w:rFonts w:asciiTheme="majorHAnsi" w:hAnsiTheme="majorHAnsi" w:cs="Times Roman"/>
          <w:color w:val="000000"/>
        </w:rPr>
        <w:t xml:space="preserve">(extraits).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i/>
          <w:iCs/>
          <w:color w:val="000000"/>
        </w:rPr>
        <w:t xml:space="preserve">Exercice no2 à rendre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XIII. 5 décembre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lastRenderedPageBreak/>
        <w:t>• Mutations du XIV</w:t>
      </w:r>
      <w:r w:rsidRPr="00D456B6">
        <w:rPr>
          <w:rFonts w:asciiTheme="majorHAnsi" w:hAnsiTheme="majorHAnsi" w:cs="Times Roman"/>
          <w:color w:val="000000"/>
          <w:position w:val="13"/>
        </w:rPr>
        <w:t xml:space="preserve">e </w:t>
      </w:r>
      <w:r w:rsidRPr="00D456B6">
        <w:rPr>
          <w:rFonts w:asciiTheme="majorHAnsi" w:hAnsiTheme="majorHAnsi" w:cs="Times Roman"/>
          <w:color w:val="000000"/>
        </w:rPr>
        <w:t>siècle</w:t>
      </w:r>
      <w:r w:rsidRPr="00D456B6">
        <w:rPr>
          <w:rFonts w:ascii="Tahoma" w:hAnsi="Tahoma" w:cs="Tahoma"/>
          <w:color w:val="000000"/>
        </w:rPr>
        <w:t> </w:t>
      </w:r>
      <w:r w:rsidRPr="00D456B6">
        <w:rPr>
          <w:rFonts w:asciiTheme="majorHAnsi" w:hAnsiTheme="majorHAnsi" w:cs="Times Roman"/>
          <w:color w:val="000000"/>
        </w:rPr>
        <w:t xml:space="preserve">Machaut </w:t>
      </w:r>
      <w:proofErr w:type="gramStart"/>
      <w:r w:rsidRPr="00D456B6">
        <w:rPr>
          <w:rFonts w:asciiTheme="majorHAnsi" w:hAnsiTheme="majorHAnsi" w:cs="Times Roman"/>
          <w:color w:val="000000"/>
        </w:rPr>
        <w:t>et</w:t>
      </w:r>
      <w:proofErr w:type="gramEnd"/>
      <w:r w:rsidRPr="00D456B6">
        <w:rPr>
          <w:rFonts w:asciiTheme="majorHAnsi" w:hAnsiTheme="majorHAnsi" w:cs="Times Roman"/>
          <w:color w:val="000000"/>
        </w:rPr>
        <w:t xml:space="preserve"> </w:t>
      </w:r>
      <w:r w:rsidRPr="00D456B6">
        <w:rPr>
          <w:rFonts w:ascii="Calibri Light" w:hAnsi="Calibri Light" w:cs="Calibri Light"/>
          <w:color w:val="000000"/>
        </w:rPr>
        <w:t>“</w:t>
      </w:r>
      <w:r w:rsidRPr="00D456B6">
        <w:rPr>
          <w:rFonts w:asciiTheme="majorHAnsi" w:hAnsiTheme="majorHAnsi" w:cs="Times Roman"/>
          <w:color w:val="000000"/>
        </w:rPr>
        <w:t>l</w:t>
      </w:r>
      <w:r w:rsidRPr="00D456B6">
        <w:rPr>
          <w:rFonts w:ascii="Calibri Light" w:hAnsi="Calibri Light" w:cs="Calibri Light"/>
          <w:color w:val="000000"/>
        </w:rPr>
        <w:t>’</w:t>
      </w:r>
      <w:r w:rsidRPr="00D456B6">
        <w:rPr>
          <w:rFonts w:asciiTheme="majorHAnsi" w:hAnsiTheme="majorHAnsi" w:cs="Times Roman"/>
          <w:color w:val="000000"/>
        </w:rPr>
        <w:t>auto-fiction</w:t>
      </w:r>
      <w:r w:rsidRPr="00D456B6">
        <w:rPr>
          <w:rFonts w:ascii="Calibri Light" w:hAnsi="Calibri Light" w:cs="Calibri Light"/>
          <w:color w:val="000000"/>
        </w:rPr>
        <w:t>”</w:t>
      </w:r>
      <w:r w:rsidRPr="00D456B6">
        <w:rPr>
          <w:rFonts w:asciiTheme="majorHAnsi" w:hAnsiTheme="majorHAnsi" w:cs="Times Roman"/>
          <w:color w:val="000000"/>
        </w:rPr>
        <w:t xml:space="preserve"> en prosim</w:t>
      </w:r>
      <w:r w:rsidRPr="00D456B6">
        <w:rPr>
          <w:rFonts w:ascii="Calibri Light" w:hAnsi="Calibri Light" w:cs="Calibri Light"/>
          <w:color w:val="000000"/>
        </w:rPr>
        <w:t>è</w:t>
      </w:r>
      <w:r w:rsidRPr="00D456B6">
        <w:rPr>
          <w:rFonts w:asciiTheme="majorHAnsi" w:hAnsiTheme="majorHAnsi" w:cs="Times Roman"/>
          <w:color w:val="000000"/>
        </w:rPr>
        <w:t>tre</w:t>
      </w:r>
      <w:r w:rsidRPr="00D456B6">
        <w:rPr>
          <w:rFonts w:ascii="Tahoma" w:hAnsi="Tahoma" w:cs="Tahoma"/>
          <w:color w:val="000000"/>
        </w:rPr>
        <w:t> </w:t>
      </w:r>
      <w:r w:rsidRPr="00D456B6">
        <w:rPr>
          <w:rFonts w:asciiTheme="majorHAnsi" w:hAnsiTheme="majorHAnsi" w:cs="Times Roman"/>
          <w:color w:val="000000"/>
        </w:rPr>
        <w:t>L</w:t>
      </w:r>
      <w:r w:rsidRPr="00D456B6">
        <w:rPr>
          <w:rFonts w:ascii="Calibri Light" w:hAnsi="Calibri Light" w:cs="Calibri Light"/>
          <w:color w:val="000000"/>
        </w:rPr>
        <w:t>’</w:t>
      </w:r>
      <w:r w:rsidRPr="00D456B6">
        <w:rPr>
          <w:rFonts w:asciiTheme="majorHAnsi" w:hAnsiTheme="majorHAnsi" w:cs="Times Roman"/>
          <w:color w:val="000000"/>
        </w:rPr>
        <w:t>h</w:t>
      </w:r>
      <w:r w:rsidRPr="00D456B6">
        <w:rPr>
          <w:rFonts w:ascii="Calibri Light" w:hAnsi="Calibri Light" w:cs="Calibri Light"/>
          <w:color w:val="000000"/>
        </w:rPr>
        <w:t>é</w:t>
      </w:r>
      <w:r w:rsidRPr="00D456B6">
        <w:rPr>
          <w:rFonts w:asciiTheme="majorHAnsi" w:hAnsiTheme="majorHAnsi" w:cs="Times Roman"/>
          <w:color w:val="000000"/>
        </w:rPr>
        <w:t xml:space="preserve">ritage du roman chevaleresque: de </w:t>
      </w:r>
      <w:r w:rsidRPr="00D456B6">
        <w:rPr>
          <w:rFonts w:asciiTheme="majorHAnsi" w:hAnsiTheme="majorHAnsi" w:cs="Times Roman"/>
          <w:i/>
          <w:iCs/>
          <w:color w:val="000000"/>
        </w:rPr>
        <w:t xml:space="preserve">Meliador </w:t>
      </w:r>
      <w:r w:rsidRPr="00D456B6">
        <w:rPr>
          <w:rFonts w:asciiTheme="majorHAnsi" w:hAnsiTheme="majorHAnsi" w:cs="Times Roman"/>
          <w:color w:val="000000"/>
        </w:rPr>
        <w:t xml:space="preserve">au </w:t>
      </w:r>
      <w:r w:rsidRPr="00D456B6">
        <w:rPr>
          <w:rFonts w:asciiTheme="majorHAnsi" w:hAnsiTheme="majorHAnsi" w:cs="Times Roman"/>
          <w:i/>
          <w:iCs/>
          <w:color w:val="000000"/>
        </w:rPr>
        <w:t xml:space="preserve">Roman de Perceforest. </w:t>
      </w:r>
      <w:r w:rsidRPr="00D456B6">
        <w:rPr>
          <w:rFonts w:asciiTheme="majorHAnsi" w:hAnsiTheme="majorHAnsi" w:cs="Times Roman"/>
          <w:color w:val="000000"/>
        </w:rPr>
        <w:t xml:space="preserve">• Conclusions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CHARGE DE TRAVAIL/BAREME: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color w:val="000000"/>
        </w:rPr>
        <w:t>2 exercices courts (de 3 à 5 pages) = 15 % x 2 1 exposé = 15 %</w:t>
      </w:r>
      <w:r w:rsidRPr="00D456B6">
        <w:rPr>
          <w:rFonts w:ascii="Tahoma" w:hAnsi="Tahoma" w:cs="Tahoma"/>
          <w:color w:val="000000"/>
        </w:rPr>
        <w:t> </w:t>
      </w:r>
      <w:r w:rsidRPr="00D456B6">
        <w:rPr>
          <w:rFonts w:asciiTheme="majorHAnsi" w:hAnsiTheme="majorHAnsi" w:cs="Times Roman"/>
          <w:color w:val="000000"/>
        </w:rPr>
        <w:t xml:space="preserve">1 dossier final (10 </w:t>
      </w:r>
      <w:r w:rsidRPr="00D456B6">
        <w:rPr>
          <w:rFonts w:ascii="Calibri Light" w:hAnsi="Calibri Light" w:cs="Calibri Light"/>
          <w:color w:val="000000"/>
        </w:rPr>
        <w:t>à</w:t>
      </w:r>
      <w:r w:rsidRPr="00D456B6">
        <w:rPr>
          <w:rFonts w:asciiTheme="majorHAnsi" w:hAnsiTheme="majorHAnsi" w:cs="Times Roman"/>
          <w:color w:val="000000"/>
        </w:rPr>
        <w:t xml:space="preserve"> 15 pages) = 40 % Pr</w:t>
      </w:r>
      <w:r w:rsidRPr="00D456B6">
        <w:rPr>
          <w:rFonts w:ascii="Calibri Light" w:hAnsi="Calibri Light" w:cs="Calibri Light"/>
          <w:color w:val="000000"/>
        </w:rPr>
        <w:t>é</w:t>
      </w:r>
      <w:r w:rsidRPr="00D456B6">
        <w:rPr>
          <w:rFonts w:asciiTheme="majorHAnsi" w:hAnsiTheme="majorHAnsi" w:cs="Times Roman"/>
          <w:color w:val="000000"/>
        </w:rPr>
        <w:t xml:space="preserve">sence, </w:t>
      </w:r>
      <w:r w:rsidRPr="00D456B6">
        <w:rPr>
          <w:rFonts w:asciiTheme="majorHAnsi" w:hAnsiTheme="majorHAnsi" w:cs="Times Roman"/>
          <w:b/>
          <w:bCs/>
          <w:color w:val="000000"/>
        </w:rPr>
        <w:t xml:space="preserve">lectures </w:t>
      </w:r>
      <w:proofErr w:type="gramStart"/>
      <w:r w:rsidRPr="00D456B6">
        <w:rPr>
          <w:rFonts w:asciiTheme="majorHAnsi" w:hAnsiTheme="majorHAnsi" w:cs="Times Roman"/>
          <w:color w:val="000000"/>
        </w:rPr>
        <w:t>et</w:t>
      </w:r>
      <w:proofErr w:type="gramEnd"/>
      <w:r w:rsidRPr="00D456B6">
        <w:rPr>
          <w:rFonts w:asciiTheme="majorHAnsi" w:hAnsiTheme="majorHAnsi" w:cs="Times Roman"/>
          <w:color w:val="000000"/>
        </w:rPr>
        <w:t xml:space="preserve"> participation = 15 %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 xml:space="preserve">INFORMA TION: </w:t>
      </w:r>
    </w:p>
    <w:p w:rsidR="006C395C" w:rsidRPr="00D456B6" w:rsidRDefault="006C395C" w:rsidP="006C395C">
      <w:pPr>
        <w:widowControl w:val="0"/>
        <w:autoSpaceDE w:val="0"/>
        <w:autoSpaceDN w:val="0"/>
        <w:adjustRightInd w:val="0"/>
        <w:spacing w:after="240" w:line="360" w:lineRule="atLeast"/>
        <w:rPr>
          <w:rFonts w:asciiTheme="majorHAnsi" w:hAnsiTheme="majorHAnsi" w:cs="Times Roman"/>
          <w:color w:val="000000"/>
        </w:rPr>
      </w:pPr>
      <w:r w:rsidRPr="00D456B6">
        <w:rPr>
          <w:rFonts w:asciiTheme="majorHAnsi" w:hAnsiTheme="majorHAnsi" w:cs="Times Roman"/>
          <w:b/>
          <w:bCs/>
          <w:color w:val="000000"/>
        </w:rPr>
        <w:t>Anne BERTHELOT</w:t>
      </w:r>
      <w:r w:rsidRPr="00D456B6">
        <w:rPr>
          <w:rFonts w:ascii="Tahoma" w:hAnsi="Tahoma" w:cs="Tahoma"/>
          <w:b/>
          <w:bCs/>
          <w:color w:val="000000"/>
        </w:rPr>
        <w:t> </w:t>
      </w:r>
      <w:r w:rsidRPr="00D456B6">
        <w:rPr>
          <w:rFonts w:asciiTheme="majorHAnsi" w:hAnsiTheme="majorHAnsi" w:cs="Times Roman"/>
          <w:b/>
          <w:bCs/>
          <w:color w:val="000000"/>
        </w:rPr>
        <w:t>OAK 215</w:t>
      </w:r>
      <w:r w:rsidRPr="00D456B6">
        <w:rPr>
          <w:rFonts w:ascii="Tahoma" w:hAnsi="Tahoma" w:cs="Tahoma"/>
          <w:b/>
          <w:bCs/>
          <w:color w:val="000000"/>
        </w:rPr>
        <w:t> </w:t>
      </w:r>
      <w:r w:rsidRPr="00D456B6">
        <w:rPr>
          <w:rFonts w:asciiTheme="majorHAnsi" w:hAnsiTheme="majorHAnsi" w:cs="Times Roman"/>
          <w:b/>
          <w:bCs/>
          <w:color w:val="000000"/>
        </w:rPr>
        <w:t>860-486-3173 anne.berthelot@uconn.edu</w:t>
      </w:r>
      <w:r w:rsidRPr="00D456B6">
        <w:rPr>
          <w:rFonts w:ascii="Tahoma" w:hAnsi="Tahoma" w:cs="Tahoma"/>
          <w:b/>
          <w:bCs/>
          <w:color w:val="000000"/>
        </w:rPr>
        <w:t> </w:t>
      </w:r>
      <w:r w:rsidRPr="00D456B6">
        <w:rPr>
          <w:rFonts w:asciiTheme="majorHAnsi" w:hAnsiTheme="majorHAnsi" w:cs="Times Roman"/>
          <w:b/>
          <w:bCs/>
          <w:color w:val="000000"/>
        </w:rPr>
        <w:t xml:space="preserve">mardi 13h30-15h30 (1:30pm-3:30pm) </w:t>
      </w:r>
      <w:proofErr w:type="gramStart"/>
      <w:r w:rsidRPr="00D456B6">
        <w:rPr>
          <w:rFonts w:asciiTheme="majorHAnsi" w:hAnsiTheme="majorHAnsi" w:cs="Times Roman"/>
          <w:b/>
          <w:bCs/>
          <w:color w:val="000000"/>
        </w:rPr>
        <w:t>et</w:t>
      </w:r>
      <w:proofErr w:type="gramEnd"/>
      <w:r w:rsidRPr="00D456B6">
        <w:rPr>
          <w:rFonts w:asciiTheme="majorHAnsi" w:hAnsiTheme="majorHAnsi" w:cs="Times Roman"/>
          <w:b/>
          <w:bCs/>
          <w:color w:val="000000"/>
        </w:rPr>
        <w:t xml:space="preserve"> sur rendez-vous </w:t>
      </w:r>
    </w:p>
    <w:p w:rsidR="006C395C" w:rsidRDefault="006C395C" w:rsidP="006C395C">
      <w:pPr>
        <w:widowControl w:val="0"/>
        <w:autoSpaceDE w:val="0"/>
        <w:autoSpaceDN w:val="0"/>
        <w:adjustRightInd w:val="0"/>
        <w:spacing w:after="240" w:line="340" w:lineRule="atLeast"/>
        <w:rPr>
          <w:rFonts w:asciiTheme="majorHAnsi" w:hAnsiTheme="majorHAnsi" w:cs="Times Roman"/>
          <w:b/>
          <w:bCs/>
          <w:color w:val="000000"/>
        </w:rPr>
      </w:pP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color w:val="000000"/>
        </w:rPr>
        <w:t xml:space="preserve">This course follows the University’s policy about plagiarism, discrimination, and sexual harassment; you will find below a summary of these policies and links to get more information.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i/>
          <w:iCs/>
          <w:color w:val="000000"/>
        </w:rPr>
        <w:t xml:space="preserve">Policy </w:t>
      </w:r>
      <w:proofErr w:type="gramStart"/>
      <w:r w:rsidRPr="00D456B6">
        <w:rPr>
          <w:rFonts w:asciiTheme="majorHAnsi" w:hAnsiTheme="majorHAnsi" w:cs="Times Roman"/>
          <w:i/>
          <w:iCs/>
          <w:color w:val="000000"/>
        </w:rPr>
        <w:t>Against</w:t>
      </w:r>
      <w:proofErr w:type="gramEnd"/>
      <w:r w:rsidRPr="00D456B6">
        <w:rPr>
          <w:rFonts w:asciiTheme="majorHAnsi" w:hAnsiTheme="majorHAnsi" w:cs="Times Roman"/>
          <w:i/>
          <w:iCs/>
          <w:color w:val="000000"/>
        </w:rPr>
        <w:t xml:space="preserve"> Discrimination, Harassment and Inappropriate Romantic Relationships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color w:val="00000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More information is available at </w:t>
      </w:r>
      <w:r w:rsidRPr="00D456B6">
        <w:rPr>
          <w:rFonts w:asciiTheme="majorHAnsi" w:hAnsiTheme="majorHAnsi" w:cs="Times Roman"/>
          <w:color w:val="0000DC"/>
        </w:rPr>
        <w:t>http://policy.uconn.edu/?p=2884</w:t>
      </w:r>
      <w:r w:rsidRPr="00D456B6">
        <w:rPr>
          <w:rFonts w:asciiTheme="majorHAnsi" w:hAnsiTheme="majorHAnsi" w:cs="Times Roman"/>
          <w:color w:val="000000"/>
        </w:rPr>
        <w:t xml:space="preserve">.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i/>
          <w:iCs/>
          <w:color w:val="000000"/>
        </w:rPr>
        <w:t xml:space="preserve">Sexual Assault Reporting Policy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color w:val="000000"/>
        </w:rPr>
        <w:t xml:space="preserve">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 More information is available at </w:t>
      </w:r>
      <w:r w:rsidRPr="00D456B6">
        <w:rPr>
          <w:rFonts w:asciiTheme="majorHAnsi" w:hAnsiTheme="majorHAnsi" w:cs="Times Roman"/>
          <w:color w:val="0000DC"/>
        </w:rPr>
        <w:t>http://sexualviolence.uconn.edu/</w:t>
      </w:r>
      <w:r w:rsidRPr="00D456B6">
        <w:rPr>
          <w:rFonts w:asciiTheme="majorHAnsi" w:hAnsiTheme="majorHAnsi" w:cs="Times Roman"/>
          <w:color w:val="000000"/>
        </w:rPr>
        <w:t xml:space="preserve">.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i/>
          <w:iCs/>
          <w:color w:val="000000"/>
        </w:rPr>
        <w:lastRenderedPageBreak/>
        <w:t xml:space="preserve">Plagiarism and Academic Misconduct: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color w:val="000000"/>
        </w:rPr>
        <w:t xml:space="preserve">The University of Connecticut Division of Student Affairs (Dean of Students Office) states the following in </w:t>
      </w:r>
      <w:r w:rsidRPr="00D456B6">
        <w:rPr>
          <w:rFonts w:asciiTheme="majorHAnsi" w:hAnsiTheme="majorHAnsi" w:cs="Times Roman"/>
          <w:i/>
          <w:iCs/>
          <w:color w:val="000000"/>
        </w:rPr>
        <w:t>The Student Code</w:t>
      </w:r>
      <w:proofErr w:type="gramStart"/>
      <w:r w:rsidRPr="00D456B6">
        <w:rPr>
          <w:rFonts w:asciiTheme="majorHAnsi" w:hAnsiTheme="majorHAnsi" w:cs="Times Roman"/>
          <w:color w:val="000000"/>
        </w:rPr>
        <w:t>:</w:t>
      </w:r>
      <w:r w:rsidRPr="00D456B6">
        <w:rPr>
          <w:rFonts w:ascii="Tahoma" w:hAnsi="Tahoma" w:cs="Tahoma"/>
          <w:color w:val="000000"/>
        </w:rPr>
        <w:t> </w:t>
      </w:r>
      <w:proofErr w:type="gramEnd"/>
      <w:r w:rsidRPr="00D456B6">
        <w:rPr>
          <w:rFonts w:asciiTheme="majorHAnsi" w:hAnsiTheme="majorHAnsi" w:cs="Times Roman"/>
          <w:color w:val="000000"/>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w:t>
      </w:r>
      <w:r w:rsidRPr="00D456B6">
        <w:rPr>
          <w:rFonts w:asciiTheme="majorHAnsi" w:hAnsiTheme="majorHAnsi" w:cs="Times Roman"/>
          <w:color w:val="0000FF"/>
        </w:rPr>
        <w:t>http://www.dos.uconn.edu/student_code_appendixa.html</w:t>
      </w:r>
      <w:r w:rsidRPr="00D456B6">
        <w:rPr>
          <w:rFonts w:asciiTheme="majorHAnsi" w:hAnsiTheme="majorHAnsi" w:cs="Times Roman"/>
          <w:color w:val="000000"/>
        </w:rPr>
        <w:t xml:space="preserve">)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color w:val="000000"/>
        </w:rPr>
        <w:t xml:space="preserve">Misuse of Sources: The misuse of sources is the failure to acknowledge properly the source of an idea and/or specific language that is presented in any work submitted for evaluation, including (but not limited to) journal entries, drafts of papers, and final submissions of papers. The misuse of sources is a violation of academic codes of conduct and could result in serious penalty. The severity of the penalty depends on an individual instructor’s assessment, in consultation with the Director and Associate Director of First-Year Writing.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color w:val="000000"/>
        </w:rPr>
        <w:t xml:space="preserve">Plagiarism: Plagiarism is the theft of another’s ideas, specific language, or other media, and the presentation—for the purposes of evaluation—of that material as one’s own, at any stage of the writing process, including (but not limited to) journal entries, drafts of papers, and final submissions of papers. The First-Year Writing Program takes plagiarism very seriously. </w:t>
      </w:r>
      <w:r w:rsidRPr="00D456B6">
        <w:rPr>
          <w:rFonts w:asciiTheme="majorHAnsi" w:hAnsiTheme="majorHAnsi" w:cs="Times Roman"/>
          <w:b/>
          <w:bCs/>
          <w:color w:val="000000"/>
        </w:rPr>
        <w:t xml:space="preserve">Any student who commits plagiarism will receive a grade of “F” for the course in which he or she has committed the act. </w:t>
      </w:r>
      <w:r w:rsidRPr="00D456B6">
        <w:rPr>
          <w:rFonts w:asciiTheme="majorHAnsi" w:hAnsiTheme="majorHAnsi" w:cs="Times Roman"/>
          <w:color w:val="000000"/>
        </w:rPr>
        <w:t xml:space="preserve">The First-Year Writing Office and the Office of Community Standards will keep the student’s name in a permanent record of students who have committed plagiarism. The Dean of the School or College may also refer the case to the Academic Misconduct Hearing Board to consider whether or not further penalties, including expulsion from the University, are warranted.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r w:rsidRPr="00D456B6">
        <w:rPr>
          <w:rFonts w:asciiTheme="majorHAnsi" w:hAnsiTheme="majorHAnsi" w:cs="Times Roman"/>
          <w:color w:val="000000"/>
        </w:rPr>
        <w:t>To avoid misusing sources or committing plagiarism, a student must include all of his sources with full and proper acknowledgment.</w:t>
      </w:r>
      <w:r w:rsidRPr="00D456B6">
        <w:rPr>
          <w:rFonts w:ascii="Tahoma" w:hAnsi="Tahoma" w:cs="Tahoma"/>
          <w:color w:val="000000"/>
        </w:rPr>
        <w:t> </w:t>
      </w:r>
      <w:r w:rsidRPr="00D456B6">
        <w:rPr>
          <w:rFonts w:asciiTheme="majorHAnsi" w:hAnsiTheme="majorHAnsi" w:cs="Times Roman"/>
          <w:color w:val="000000"/>
        </w:rPr>
        <w:t xml:space="preserve">Full and Proper Acknowledgement: The unambiguous identification of the sources of all ideas, language, and other </w:t>
      </w:r>
    </w:p>
    <w:p w:rsidR="006C395C" w:rsidRPr="00D456B6" w:rsidRDefault="006C395C" w:rsidP="006C395C">
      <w:pPr>
        <w:widowControl w:val="0"/>
        <w:autoSpaceDE w:val="0"/>
        <w:autoSpaceDN w:val="0"/>
        <w:adjustRightInd w:val="0"/>
        <w:spacing w:after="240" w:line="340" w:lineRule="atLeast"/>
        <w:rPr>
          <w:rFonts w:asciiTheme="majorHAnsi" w:hAnsiTheme="majorHAnsi" w:cs="Times Roman"/>
          <w:color w:val="000000"/>
        </w:rPr>
      </w:pPr>
      <w:proofErr w:type="gramStart"/>
      <w:r w:rsidRPr="00D456B6">
        <w:rPr>
          <w:rFonts w:asciiTheme="majorHAnsi" w:hAnsiTheme="majorHAnsi" w:cs="Times Roman"/>
          <w:color w:val="000000"/>
        </w:rPr>
        <w:t>materials</w:t>
      </w:r>
      <w:proofErr w:type="gramEnd"/>
      <w:r w:rsidRPr="00D456B6">
        <w:rPr>
          <w:rFonts w:asciiTheme="majorHAnsi" w:hAnsiTheme="majorHAnsi" w:cs="Times Roman"/>
          <w:color w:val="000000"/>
        </w:rPr>
        <w:t xml:space="preserve"> that are not one’s own. There are many different methods of identifying a source [MLA, APA, Chicago, etc.], depending on the discipline’s academic conventions. Students must consult with their instructors to determine which method is appropriate for the course. </w:t>
      </w:r>
    </w:p>
    <w:p w:rsidR="006C395C" w:rsidRPr="00D456B6" w:rsidRDefault="006C395C" w:rsidP="006C395C">
      <w:pPr>
        <w:rPr>
          <w:rFonts w:asciiTheme="majorHAnsi" w:hAnsiTheme="majorHAnsi"/>
        </w:rPr>
      </w:pPr>
    </w:p>
    <w:p w:rsidR="006C395C" w:rsidRDefault="006C395C" w:rsidP="007A089B">
      <w:pPr>
        <w:spacing w:after="0" w:line="240" w:lineRule="auto"/>
        <w:rPr>
          <w:rFonts w:ascii="Times New Roman" w:hAnsi="Times New Roman" w:cs="Times New Roman"/>
          <w:b/>
          <w:sz w:val="24"/>
          <w:szCs w:val="24"/>
        </w:rPr>
      </w:pP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2019-404</w:t>
      </w:r>
      <w:r w:rsidRPr="007A089B">
        <w:rPr>
          <w:rFonts w:ascii="Times New Roman" w:hAnsi="Times New Roman" w:cs="Times New Roman"/>
          <w:b/>
          <w:sz w:val="24"/>
          <w:szCs w:val="24"/>
        </w:rPr>
        <w:tab/>
        <w:t>FREN 5332</w:t>
      </w:r>
      <w:r w:rsidRPr="007A089B">
        <w:rPr>
          <w:rFonts w:ascii="Times New Roman" w:hAnsi="Times New Roman" w:cs="Times New Roman"/>
          <w:b/>
          <w:sz w:val="24"/>
          <w:szCs w:val="24"/>
        </w:rPr>
        <w:tab/>
        <w:t>Revise Course</w:t>
      </w:r>
    </w:p>
    <w:p w:rsidR="006C395C" w:rsidRDefault="006C395C"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818"/>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19-14068</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Poetry of the French Renaissance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 Progress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 &gt; The Graduate School &gt; Return &gt; Literatures, Cultures and Languages &gt; College of Liberal Arts and Sciences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665"/>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Revise Course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Neither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College of Liberal Arts and Sciences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Poetry of the French Renaissance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5332</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CONTACT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jet08007</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54" w:history="1">
              <w:r>
                <w:rPr>
                  <w:rStyle w:val="Hyperlink"/>
                  <w:rFonts w:ascii="Arial" w:hAnsi="Arial" w:cs="Arial"/>
                  <w:sz w:val="15"/>
                  <w:szCs w:val="15"/>
                </w:rPr>
                <w:t>jennifer.terni@uconn.edu</w:t>
              </w:r>
            </w:hyperlink>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Myself</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2020</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French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15</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3</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Seminar</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532"/>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For qualified graduate students or with permission of the instructor.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 Consent Required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GRADING</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9</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Graded</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64"/>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Storrs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Instructor specialization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92"/>
        <w:gridCol w:w="6852"/>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DETAILS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FREN 5377. The Poetry of the French Renaissance 3.00 credits Prerequisites: None. Grading Basis: Graded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FREN 5332. The Poetry of the French Renaissance 3.00 credits Prerequisites: Open to graduate students in LCL, others with instructor consent. May be repeated with a change of topic for a maximum of 9 credits. Grading Basis: Graded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Changing the numbering system of French graduate level courses so that they are chronologically consistent.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To provide an overview of the major and minor works of poetry of the 15 and 16th centuries, the themes and trends that shaped them, their role in the aesthetics, debates, and political controversies of the period.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Substantial reading, presentations, course discussions, short reflections, and a final essay.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1"/>
              <w:gridCol w:w="1781"/>
              <w:gridCol w:w="747"/>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55" w:tgtFrame="_self" w:history="1">
                    <w:r>
                      <w:rPr>
                        <w:rStyle w:val="Hyperlink"/>
                        <w:rFonts w:ascii="Arial" w:hAnsi="Arial" w:cs="Arial"/>
                        <w:sz w:val="15"/>
                        <w:szCs w:val="15"/>
                      </w:rPr>
                      <w:t>syllabus for archive .docx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 for archive .docx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w:t>
                  </w:r>
                </w:p>
              </w:tc>
            </w:tr>
          </w:tbl>
          <w:p w:rsidR="0054622A" w:rsidRDefault="0054622A" w:rsidP="00FA5ACE"/>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3"/>
        <w:gridCol w:w="8201"/>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3"/>
              <w:gridCol w:w="715"/>
              <w:gridCol w:w="958"/>
              <w:gridCol w:w="730"/>
              <w:gridCol w:w="1010"/>
              <w:gridCol w:w="3463"/>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11/01/2019 - 17:33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Vetted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Graduate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Please update using CLAS as the college and LCL as the department. As these courses are department-owned and are not S/U graded, they will not need to be routed to the Grad School.</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Resubmitted to CLAS and LCL as per norms for grad class CCC vetting </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Read and approved</w:t>
                  </w:r>
                </w:p>
              </w:tc>
            </w:tr>
          </w:tbl>
          <w:p w:rsidR="0054622A" w:rsidRDefault="0054622A" w:rsidP="00FA5ACE"/>
        </w:tc>
      </w:tr>
    </w:tbl>
    <w:p w:rsidR="0054622A" w:rsidRDefault="0054622A" w:rsidP="0054622A">
      <w:pPr>
        <w:rPr>
          <w:sz w:val="20"/>
          <w:szCs w:val="20"/>
        </w:rPr>
      </w:pPr>
    </w:p>
    <w:p w:rsidR="0054622A" w:rsidRDefault="0054622A" w:rsidP="0054622A"/>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2019-405</w:t>
      </w:r>
      <w:r w:rsidRPr="007A089B">
        <w:rPr>
          <w:rFonts w:ascii="Times New Roman" w:hAnsi="Times New Roman" w:cs="Times New Roman"/>
          <w:b/>
          <w:sz w:val="24"/>
          <w:szCs w:val="24"/>
        </w:rPr>
        <w:tab/>
        <w:t>FREN 5334</w:t>
      </w:r>
      <w:r w:rsidRPr="007A089B">
        <w:rPr>
          <w:rFonts w:ascii="Times New Roman" w:hAnsi="Times New Roman" w:cs="Times New Roman"/>
          <w:b/>
          <w:sz w:val="24"/>
          <w:szCs w:val="24"/>
        </w:rPr>
        <w:tab/>
        <w:t>Revise Course</w:t>
      </w:r>
    </w:p>
    <w:p w:rsidR="0054622A" w:rsidRDefault="0054622A"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6"/>
        <w:gridCol w:w="8088"/>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19-14069</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Prose of the French Renaissance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 Progress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 &gt; The Graduate School &gt; Return &gt; The Graduate School &gt; Return &gt; Literatures, Cultures and Languages &gt; College of Liberal Arts and Sciences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623"/>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Revise Course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Neither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College of Liberal Arts and Sciences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Prose of the French Renaissance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5334</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CONTACT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jet08007</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56" w:history="1">
              <w:r>
                <w:rPr>
                  <w:rStyle w:val="Hyperlink"/>
                  <w:rFonts w:ascii="Arial" w:hAnsi="Arial" w:cs="Arial"/>
                  <w:sz w:val="15"/>
                  <w:szCs w:val="15"/>
                </w:rPr>
                <w:t>jennifer.terni@uconn.edu</w:t>
              </w:r>
            </w:hyperlink>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Myself</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2020</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French</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15</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3</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Seminar</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316"/>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Open to graduate students in LCL, others by instructor consent.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 Consent Required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GRADING</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9</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Graded</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64"/>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Storrs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Instructor specialization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97"/>
        <w:gridCol w:w="684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DETAILS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5376. The Prose of the French Renaissance 3.00 credits Prerequisites: None. Grading Basis: Graded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5334. The Prose of the French Renaissance 3.00 credits. Open to graduate students in LCL, others with instructor consent. May be repeated with a change of topic to a maximum of 9 credits. Prerequisites: None. Grading Basis: Graded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Changing the numbering system of French graduate courses so that they are chronologically consistent.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To provide an overview of the major and minor works of poetry of the 15 and 16th centuries, the themes and trends that shaped them, their role in the aesthetics, debates, and political controversies of the period.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Substantial reading, presentations, course discussions, short reflections, and a final essay.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1"/>
              <w:gridCol w:w="1781"/>
              <w:gridCol w:w="747"/>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57" w:tgtFrame="_self" w:history="1">
                    <w:r>
                      <w:rPr>
                        <w:rStyle w:val="Hyperlink"/>
                        <w:rFonts w:ascii="Arial" w:hAnsi="Arial" w:cs="Arial"/>
                        <w:sz w:val="15"/>
                        <w:szCs w:val="15"/>
                      </w:rPr>
                      <w:t>syllabus for archive .docx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 for archive .docx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w:t>
                  </w:r>
                </w:p>
              </w:tc>
            </w:tr>
          </w:tbl>
          <w:p w:rsidR="0054622A" w:rsidRDefault="0054622A" w:rsidP="00FA5ACE"/>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3"/>
        <w:gridCol w:w="8201"/>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3"/>
              <w:gridCol w:w="715"/>
              <w:gridCol w:w="958"/>
              <w:gridCol w:w="730"/>
              <w:gridCol w:w="1010"/>
              <w:gridCol w:w="3463"/>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11/01/2019 - 17:55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Vetted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Graduate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Please update using CLAS as the college and LCL as the department. As these courses are department-owned and are not S/U graded, they will not need to be routed to the Grad School.</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Resubmitted to CLAS and LCL as per norms for grad class CCC vetting </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Graduate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11/08/2019 - 07:12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Returning to correct workflow</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11/08/2019 - 08:43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roofErr w:type="gramStart"/>
                  <w:r>
                    <w:rPr>
                      <w:rFonts w:ascii="Arial" w:hAnsi="Arial" w:cs="Arial"/>
                      <w:sz w:val="15"/>
                      <w:szCs w:val="15"/>
                    </w:rPr>
                    <w:t>submitted</w:t>
                  </w:r>
                  <w:proofErr w:type="gramEnd"/>
                  <w:r>
                    <w:rPr>
                      <w:rFonts w:ascii="Arial" w:hAnsi="Arial" w:cs="Arial"/>
                      <w:sz w:val="15"/>
                      <w:szCs w:val="15"/>
                    </w:rPr>
                    <w:t xml:space="preserve"> to Graduate School by error. Now being correctly re-submitted to CLAS CCC</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lastRenderedPageBreak/>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11/08/2019 - 09:30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Clerical error in original submission. Now all is well and has been vetted.</w:t>
                  </w:r>
                </w:p>
              </w:tc>
            </w:tr>
          </w:tbl>
          <w:p w:rsidR="0054622A" w:rsidRDefault="0054622A" w:rsidP="00FA5ACE"/>
        </w:tc>
      </w:tr>
    </w:tbl>
    <w:p w:rsidR="0054622A" w:rsidRDefault="0054622A" w:rsidP="0054622A">
      <w:pPr>
        <w:rPr>
          <w:sz w:val="20"/>
          <w:szCs w:val="20"/>
        </w:rPr>
      </w:pPr>
    </w:p>
    <w:p w:rsidR="0054622A" w:rsidRDefault="0054622A" w:rsidP="0054622A"/>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2019-406</w:t>
      </w:r>
      <w:r w:rsidRPr="007A089B">
        <w:rPr>
          <w:rFonts w:ascii="Times New Roman" w:hAnsi="Times New Roman" w:cs="Times New Roman"/>
          <w:b/>
          <w:sz w:val="24"/>
          <w:szCs w:val="24"/>
        </w:rPr>
        <w:tab/>
        <w:t>FREN 5357</w:t>
      </w:r>
      <w:r w:rsidRPr="007A089B">
        <w:rPr>
          <w:rFonts w:ascii="Times New Roman" w:hAnsi="Times New Roman" w:cs="Times New Roman"/>
          <w:b/>
          <w:sz w:val="24"/>
          <w:szCs w:val="24"/>
        </w:rPr>
        <w:tab/>
        <w:t>Revise Course</w:t>
      </w:r>
    </w:p>
    <w:p w:rsidR="0054622A" w:rsidRDefault="0054622A"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19-14171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Topics in Eighteenth-Century Literature and Culture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 Progress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523"/>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Revise Course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Neither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College of Liberal Arts and Sciences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Topics in Eighteenth-Century Literature and Culture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5357</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We are simply changing the title of this course</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CONTACT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jet08007</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58" w:history="1">
              <w:r>
                <w:rPr>
                  <w:rStyle w:val="Hyperlink"/>
                  <w:rFonts w:ascii="Arial" w:hAnsi="Arial" w:cs="Arial"/>
                  <w:sz w:val="15"/>
                  <w:szCs w:val="15"/>
                </w:rPr>
                <w:t>jennifer.terni@uconn.edu</w:t>
              </w:r>
            </w:hyperlink>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Myself</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721"/>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2020</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FRENCH</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15</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3</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Seminar</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12"/>
        <w:gridCol w:w="6532"/>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Graduate level French and advanced understanding of literary topics or permission of the instructor.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 Consent Required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GRADING</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12</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Graded</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64"/>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Storrs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Instructor specialization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6"/>
        <w:gridCol w:w="7258"/>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DETAILS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 5357 The French Novel in the Eighteenth Century Three credits. Grading Basis: Graded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 5357. Topics in Eighteenth-Century Literature and Culture Three credits. Open to graduate students in LCL, others with instructor consent. May be repeated with a change of topics for a total of 12 credits. Grading Basis: Graded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We are consolidating the numbering and rubrics for our graduate program. The instructor wanted a single designation for the 18th century, but the number corresponds to our scheme so we judged it best to simply change the name (which included the Novel) and keep the number.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In-depth studies of the literary, philosophical, and cultural forms of the Eighteenth Century including the topics related to the Enlightenment and the shift from Belles Lettristic to Aesthetic modes of expression.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Substantial reading, presentations, course discussions, short reflections, and a final essay.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3"/>
              <w:gridCol w:w="1923"/>
              <w:gridCol w:w="747"/>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59" w:tgtFrame="_self" w:history="1">
                    <w:r>
                      <w:rPr>
                        <w:rStyle w:val="Hyperlink"/>
                        <w:rFonts w:ascii="Arial" w:hAnsi="Arial" w:cs="Arial"/>
                        <w:sz w:val="15"/>
                        <w:szCs w:val="15"/>
                      </w:rPr>
                      <w:t>French Enlightenment.docx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French Enlightenment.docx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w:t>
                  </w:r>
                </w:p>
              </w:tc>
            </w:tr>
          </w:tbl>
          <w:p w:rsidR="0054622A" w:rsidRDefault="0054622A" w:rsidP="00FA5ACE"/>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8"/>
        <w:gridCol w:w="7636"/>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75"/>
              <w:gridCol w:w="888"/>
              <w:gridCol w:w="1190"/>
              <w:gridCol w:w="655"/>
              <w:gridCol w:w="1298"/>
              <w:gridCol w:w="1518"/>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read and vetted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11/5/2019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Been reviewed and vetted</w:t>
                  </w:r>
                </w:p>
              </w:tc>
            </w:tr>
          </w:tbl>
          <w:p w:rsidR="0054622A" w:rsidRDefault="0054622A" w:rsidP="00FA5ACE"/>
        </w:tc>
      </w:tr>
    </w:tbl>
    <w:p w:rsidR="0054622A" w:rsidRDefault="0054622A" w:rsidP="0054622A">
      <w:pPr>
        <w:rPr>
          <w:sz w:val="20"/>
          <w:szCs w:val="20"/>
        </w:rPr>
      </w:pPr>
    </w:p>
    <w:p w:rsidR="0054622A" w:rsidRDefault="0054622A" w:rsidP="0054622A"/>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2019-407</w:t>
      </w:r>
      <w:r w:rsidRPr="007A089B">
        <w:rPr>
          <w:rFonts w:ascii="Times New Roman" w:hAnsi="Times New Roman" w:cs="Times New Roman"/>
          <w:b/>
          <w:sz w:val="24"/>
          <w:szCs w:val="24"/>
        </w:rPr>
        <w:tab/>
        <w:t>FREN 5372</w:t>
      </w:r>
      <w:r w:rsidRPr="007A089B">
        <w:rPr>
          <w:rFonts w:ascii="Times New Roman" w:hAnsi="Times New Roman" w:cs="Times New Roman"/>
          <w:b/>
          <w:sz w:val="24"/>
          <w:szCs w:val="24"/>
        </w:rPr>
        <w:tab/>
        <w:t>Revise Course</w:t>
      </w:r>
    </w:p>
    <w:p w:rsidR="0054622A" w:rsidRDefault="0054622A"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19-14173</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French Contemporary Poetry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 Progress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Revise Course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Neither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College of Liberal Arts and Sciences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French Contemporary Poetry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5372</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CONTACT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jet08007</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60" w:history="1">
              <w:r>
                <w:rPr>
                  <w:rStyle w:val="Hyperlink"/>
                  <w:rFonts w:ascii="Arial" w:hAnsi="Arial" w:cs="Arial"/>
                  <w:sz w:val="15"/>
                  <w:szCs w:val="15"/>
                </w:rPr>
                <w:t>jennifer.terni@uconn.edu</w:t>
              </w:r>
            </w:hyperlink>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Myself</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2020</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French</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15</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3</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Seminar</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282"/>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For qualified graduate students or with permission of instructor.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 Consent Required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GRADING</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12</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Graded</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56"/>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Storrs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instructor specialization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29"/>
        <w:gridCol w:w="8115"/>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DETAILS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5362. French Contemporary Poetry 3.00 credits Prerequisites: None. Grading Basis: Graded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5372. French Contemporary Poetry 3.00 credits Prerequisites: Open to graduate students in LCL, others with instructor consent Grading Basis: Graded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Reordering the numbering system of French graduate courses so that they are chronologically consistent.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none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In-depth studies in twentieth-century and twentieth-century poetry and criticism, including the themes, aesthetic trends, and technologies that shaped them, their role in changing artistic, cultural, and political debates of the period.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numbering system of French graduate courses so that they are chronologically consistent.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60"/>
              <w:gridCol w:w="3660"/>
              <w:gridCol w:w="683"/>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61" w:tgtFrame="_self" w:history="1">
                    <w:r>
                      <w:rPr>
                        <w:rStyle w:val="Hyperlink"/>
                        <w:rFonts w:ascii="Arial" w:hAnsi="Arial" w:cs="Arial"/>
                        <w:sz w:val="15"/>
                        <w:szCs w:val="15"/>
                      </w:rPr>
                      <w:t>Séminaire_de_poésie_moderne_et_contemporaine 2019.doc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Séminaire_de_poésie_moderne_et_contemporaine 2019.doc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w:t>
                  </w:r>
                </w:p>
              </w:tc>
            </w:tr>
          </w:tbl>
          <w:p w:rsidR="0054622A" w:rsidRDefault="0054622A" w:rsidP="00FA5ACE"/>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4"/>
        <w:gridCol w:w="7580"/>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52"/>
              <w:gridCol w:w="906"/>
              <w:gridCol w:w="1213"/>
              <w:gridCol w:w="655"/>
              <w:gridCol w:w="1327"/>
              <w:gridCol w:w="1315"/>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11/05/2019 - 11:25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Read and approved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Vetted and approved</w:t>
                  </w:r>
                </w:p>
              </w:tc>
            </w:tr>
          </w:tbl>
          <w:p w:rsidR="0054622A" w:rsidRDefault="0054622A" w:rsidP="00FA5ACE"/>
        </w:tc>
      </w:tr>
    </w:tbl>
    <w:p w:rsidR="0054622A" w:rsidRDefault="0054622A" w:rsidP="0054622A">
      <w:pPr>
        <w:rPr>
          <w:sz w:val="20"/>
          <w:szCs w:val="20"/>
        </w:rPr>
      </w:pPr>
    </w:p>
    <w:p w:rsidR="0054622A" w:rsidRDefault="0054622A" w:rsidP="0054622A"/>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FREN 5311. Séminaire de poésie moderne et contemporaine. Poètes : Les bêtes en tête.</w:t>
      </w:r>
    </w:p>
    <w:p w:rsidR="0054622A" w:rsidRPr="004C17AD" w:rsidRDefault="0054622A" w:rsidP="0054622A">
      <w:pPr>
        <w:rPr>
          <w:rFonts w:ascii="Times New Roman" w:hAnsi="Times New Roman"/>
          <w:lang w:val="fr-FR"/>
        </w:rPr>
      </w:pPr>
    </w:p>
    <w:p w:rsidR="0054622A" w:rsidRPr="004C17AD" w:rsidRDefault="0054622A" w:rsidP="0054622A">
      <w:pPr>
        <w:rPr>
          <w:rFonts w:ascii="Times New Roman" w:hAnsi="Times New Roman"/>
          <w:lang w:val="fr-FR"/>
        </w:rPr>
      </w:pPr>
      <w:r w:rsidRPr="004C17AD">
        <w:rPr>
          <w:rFonts w:ascii="Times New Roman" w:hAnsi="Times New Roman"/>
          <w:lang w:val="fr-FR"/>
        </w:rPr>
        <w:t>Mardi 15h15 à 18h. Salle 430 à Gentry Hall</w:t>
      </w:r>
    </w:p>
    <w:p w:rsidR="0054622A" w:rsidRPr="004C17AD" w:rsidRDefault="0054622A" w:rsidP="0054622A">
      <w:pPr>
        <w:rPr>
          <w:rFonts w:ascii="Times New Roman" w:hAnsi="Times New Roman"/>
        </w:rPr>
      </w:pPr>
      <w:r w:rsidRPr="004C17AD">
        <w:rPr>
          <w:rFonts w:ascii="Times New Roman" w:hAnsi="Times New Roman"/>
        </w:rPr>
        <w:t>Professeur Eliane DalMolin</w:t>
      </w:r>
    </w:p>
    <w:p w:rsidR="0054622A" w:rsidRPr="004C17AD" w:rsidRDefault="0054622A" w:rsidP="0054622A">
      <w:pPr>
        <w:rPr>
          <w:rFonts w:ascii="Times New Roman" w:hAnsi="Times New Roman"/>
        </w:rPr>
      </w:pPr>
      <w:proofErr w:type="gramStart"/>
      <w:r w:rsidRPr="004C17AD">
        <w:rPr>
          <w:rFonts w:ascii="Times New Roman" w:hAnsi="Times New Roman"/>
        </w:rPr>
        <w:t>Bureau :</w:t>
      </w:r>
      <w:proofErr w:type="gramEnd"/>
      <w:r w:rsidRPr="004C17AD">
        <w:rPr>
          <w:rFonts w:ascii="Times New Roman" w:hAnsi="Times New Roman"/>
        </w:rPr>
        <w:t xml:space="preserve"> Oak Hall 220.</w:t>
      </w:r>
    </w:p>
    <w:p w:rsidR="0054622A" w:rsidRPr="004C17AD" w:rsidRDefault="0054622A" w:rsidP="0054622A">
      <w:pPr>
        <w:rPr>
          <w:rFonts w:ascii="Times New Roman" w:hAnsi="Times New Roman"/>
          <w:lang w:val="fr-FR"/>
        </w:rPr>
      </w:pPr>
      <w:r w:rsidRPr="004C17AD">
        <w:rPr>
          <w:rFonts w:ascii="Times New Roman" w:hAnsi="Times New Roman"/>
          <w:lang w:val="fr-FR"/>
        </w:rPr>
        <w:t>Heures de permanence : Mardi 13h – 15h et sur rendez-vous.</w:t>
      </w:r>
    </w:p>
    <w:p w:rsidR="0054622A" w:rsidRPr="004C17AD" w:rsidRDefault="0054622A" w:rsidP="0054622A">
      <w:pPr>
        <w:rPr>
          <w:rFonts w:ascii="Times New Roman" w:hAnsi="Times New Roman"/>
        </w:rPr>
      </w:pPr>
      <w:proofErr w:type="gramStart"/>
      <w:r w:rsidRPr="004C17AD">
        <w:rPr>
          <w:rFonts w:ascii="Times New Roman" w:hAnsi="Times New Roman"/>
        </w:rPr>
        <w:t>Tel :</w:t>
      </w:r>
      <w:proofErr w:type="gramEnd"/>
      <w:r w:rsidRPr="004C17AD">
        <w:rPr>
          <w:rFonts w:ascii="Times New Roman" w:hAnsi="Times New Roman"/>
        </w:rPr>
        <w:t xml:space="preserve"> 860-486-3258</w:t>
      </w:r>
    </w:p>
    <w:p w:rsidR="0054622A" w:rsidRPr="004C17AD" w:rsidRDefault="0054622A" w:rsidP="0054622A">
      <w:pPr>
        <w:rPr>
          <w:rFonts w:ascii="Times New Roman" w:hAnsi="Times New Roman"/>
        </w:rPr>
      </w:pPr>
      <w:proofErr w:type="gramStart"/>
      <w:r w:rsidRPr="004C17AD">
        <w:rPr>
          <w:rFonts w:ascii="Times New Roman" w:hAnsi="Times New Roman"/>
        </w:rPr>
        <w:t>Mel :</w:t>
      </w:r>
      <w:proofErr w:type="gramEnd"/>
      <w:r w:rsidRPr="004C17AD">
        <w:rPr>
          <w:rFonts w:ascii="Times New Roman" w:hAnsi="Times New Roman"/>
        </w:rPr>
        <w:t xml:space="preserve"> </w:t>
      </w:r>
      <w:hyperlink r:id="rId162" w:history="1">
        <w:r w:rsidRPr="004C17AD">
          <w:rPr>
            <w:rStyle w:val="Hyperlink"/>
            <w:rFonts w:ascii="Times New Roman" w:hAnsi="Times New Roman"/>
          </w:rPr>
          <w:t>eliane.dalmolin@uconn.edu</w:t>
        </w:r>
      </w:hyperlink>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jc w:val="center"/>
        <w:rPr>
          <w:rFonts w:ascii="Times New Roman" w:eastAsia="STKaiti" w:hAnsi="Times New Roman"/>
          <w:sz w:val="26"/>
          <w:szCs w:val="26"/>
          <w:lang w:val="fr-FR"/>
        </w:rPr>
      </w:pPr>
      <w:r w:rsidRPr="004C17AD">
        <w:rPr>
          <w:rFonts w:ascii="Times New Roman" w:eastAsia="STKaiti" w:hAnsi="Times New Roman"/>
          <w:sz w:val="26"/>
          <w:szCs w:val="26"/>
          <w:lang w:val="fr-FR"/>
        </w:rPr>
        <w:t>Mots et animots</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"La poésie est indispensable …. J’ignore à quoi" Jean Cocteau.</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xml:space="preserve">Le cours propose de passer en revue les différentes étapes de l'histoire de la poésie moderne et contemporaine : du lyrisme au surréalisme, au littéralisme et au néo-lyrisme. Nous proposons d'en étudier la langue, et de la suivre dans son dialogue entre l'homme et l'animal. A travers l'étude des figures de proue de la poésie moderne et contemporaine, nous suivrons le cheminement de la pensée, la position, l'écriture, la pratique de la poésie </w:t>
      </w:r>
      <w:r w:rsidRPr="004C17AD">
        <w:rPr>
          <w:rFonts w:ascii="Times New Roman" w:eastAsia="STKaiti" w:hAnsi="Times New Roman"/>
          <w:sz w:val="26"/>
          <w:szCs w:val="26"/>
          <w:lang w:val="fr-FR"/>
        </w:rPr>
        <w:lastRenderedPageBreak/>
        <w:t xml:space="preserve">en général et de la poésie "du vivant" (humain/animal) en particulier. </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rPr>
          <w:rFonts w:ascii="Times New Roman" w:hAnsi="Times New Roman"/>
          <w:lang w:val="fr-FR"/>
        </w:rPr>
      </w:pPr>
      <w:proofErr w:type="gramStart"/>
      <w:r w:rsidRPr="004C17AD">
        <w:rPr>
          <w:rFonts w:ascii="Times New Roman" w:hAnsi="Times New Roman"/>
          <w:lang w:val="fr-FR"/>
        </w:rPr>
        <w:t>«  Le</w:t>
      </w:r>
      <w:proofErr w:type="gramEnd"/>
      <w:r w:rsidRPr="004C17AD">
        <w:rPr>
          <w:rFonts w:ascii="Times New Roman" w:hAnsi="Times New Roman"/>
          <w:lang w:val="fr-FR"/>
        </w:rPr>
        <w:t xml:space="preserve"> poète est en charge de l'humanité et des animaux même ». (Rimbaud, « Lettre du voyant » 1871)</w:t>
      </w:r>
    </w:p>
    <w:p w:rsidR="0054622A" w:rsidRPr="00C54071" w:rsidRDefault="0054622A" w:rsidP="0054622A">
      <w:pPr>
        <w:rPr>
          <w:rFonts w:ascii="Times New Roman" w:hAnsi="Times New Roman"/>
          <w:lang w:val="fr-FR"/>
        </w:rPr>
      </w:pPr>
      <w:proofErr w:type="gramStart"/>
      <w:r w:rsidRPr="004C17AD">
        <w:rPr>
          <w:rFonts w:ascii="Times New Roman" w:hAnsi="Times New Roman"/>
          <w:lang w:val="fr-FR"/>
        </w:rPr>
        <w:t>«  Je</w:t>
      </w:r>
      <w:proofErr w:type="gramEnd"/>
      <w:r w:rsidRPr="004C17AD">
        <w:rPr>
          <w:rFonts w:ascii="Times New Roman" w:hAnsi="Times New Roman"/>
          <w:lang w:val="fr-FR"/>
        </w:rPr>
        <w:t xml:space="preserve"> suis un ruminant//Je broute des mots » (Guillevic, </w:t>
      </w:r>
      <w:r w:rsidRPr="004C17AD">
        <w:rPr>
          <w:rFonts w:ascii="Times New Roman" w:hAnsi="Times New Roman"/>
          <w:i/>
          <w:lang w:val="fr-FR"/>
        </w:rPr>
        <w:t>Art poétique</w:t>
      </w:r>
      <w:r w:rsidRPr="004C17AD">
        <w:rPr>
          <w:rFonts w:ascii="Times New Roman" w:hAnsi="Times New Roman"/>
          <w:lang w:val="fr-FR"/>
        </w:rPr>
        <w:t>, 1989)</w:t>
      </w:r>
    </w:p>
    <w:p w:rsidR="0054622A" w:rsidRPr="004C17AD" w:rsidRDefault="0054622A" w:rsidP="0054622A">
      <w:pPr>
        <w:rPr>
          <w:rFonts w:ascii="Times New Roman" w:hAnsi="Times New Roman"/>
          <w:lang w:val="fr-FR"/>
        </w:rPr>
      </w:pPr>
    </w:p>
    <w:p w:rsidR="0054622A" w:rsidRPr="004C17AD" w:rsidRDefault="0054622A" w:rsidP="0054622A">
      <w:pPr>
        <w:rPr>
          <w:rFonts w:ascii="Times New Roman" w:hAnsi="Times New Roman"/>
          <w:lang w:val="fr-FR"/>
        </w:rPr>
      </w:pPr>
      <w:r w:rsidRPr="004C17AD">
        <w:rPr>
          <w:rFonts w:ascii="Times New Roman" w:hAnsi="Times New Roman"/>
          <w:lang w:val="fr-FR"/>
        </w:rPr>
        <w:t>Site internet :</w:t>
      </w:r>
      <w:r>
        <w:rPr>
          <w:rFonts w:ascii="Times New Roman" w:hAnsi="Times New Roman"/>
          <w:lang w:val="fr-FR"/>
        </w:rPr>
        <w:t xml:space="preserve"> </w:t>
      </w:r>
      <w:r w:rsidRPr="004C17AD">
        <w:rPr>
          <w:rStyle w:val="Strong"/>
          <w:rFonts w:ascii="Times New Roman" w:eastAsia="Times New Roman" w:hAnsi="Times New Roman"/>
          <w:b w:val="0"/>
          <w:lang w:val="fr-FR"/>
        </w:rPr>
        <w:t xml:space="preserve">Anne Simon, </w:t>
      </w:r>
      <w:r w:rsidRPr="004C17AD">
        <w:rPr>
          <w:rStyle w:val="Strong"/>
          <w:rFonts w:ascii="Times New Roman" w:eastAsia="Times New Roman" w:hAnsi="Times New Roman"/>
          <w:b w:val="0"/>
          <w:i/>
          <w:lang w:val="fr-FR"/>
        </w:rPr>
        <w:t>Carnet de Zoopoétique</w:t>
      </w:r>
    </w:p>
    <w:p w:rsidR="0054622A" w:rsidRPr="004C17AD" w:rsidRDefault="0054622A" w:rsidP="0054622A">
      <w:pPr>
        <w:rPr>
          <w:rFonts w:ascii="Times New Roman" w:hAnsi="Times New Roman"/>
          <w:lang w:val="fr-FR"/>
        </w:rPr>
      </w:pPr>
      <w:hyperlink r:id="rId163" w:history="1">
        <w:r w:rsidRPr="004C17AD">
          <w:rPr>
            <w:rStyle w:val="Hyperlink"/>
            <w:rFonts w:ascii="Times New Roman" w:hAnsi="Times New Roman"/>
            <w:lang w:val="fr-FR"/>
          </w:rPr>
          <w:t>http://animots.hypotheses.org/</w:t>
        </w:r>
      </w:hyperlink>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•Textes scannés ou photocopiés.</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•Textes obligatoires:</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9B0853" w:rsidRDefault="0054622A" w:rsidP="0054622A">
      <w:pPr>
        <w:shd w:val="clear" w:color="auto" w:fill="FFFFFF"/>
        <w:rPr>
          <w:rFonts w:ascii="Times New Roman" w:eastAsia="Times New Roman" w:hAnsi="Times New Roman"/>
          <w:color w:val="000000"/>
          <w:lang w:val="fr-FR"/>
        </w:rPr>
      </w:pPr>
      <w:r w:rsidRPr="009B0853">
        <w:rPr>
          <w:rFonts w:ascii="Times New Roman" w:eastAsia="Times New Roman" w:hAnsi="Times New Roman"/>
          <w:color w:val="000000"/>
          <w:bdr w:val="none" w:sz="0" w:space="0" w:color="auto" w:frame="1"/>
        </w:rPr>
        <w:t>1. Charles Baudelaire. </w:t>
      </w:r>
      <w:r w:rsidRPr="009B0853">
        <w:rPr>
          <w:rFonts w:ascii="Times New Roman" w:eastAsia="Times New Roman" w:hAnsi="Times New Roman"/>
          <w:color w:val="000000"/>
          <w:u w:val="single"/>
          <w:bdr w:val="none" w:sz="0" w:space="0" w:color="auto" w:frame="1"/>
        </w:rPr>
        <w:t>Les fleurs du mal</w:t>
      </w:r>
      <w:r w:rsidRPr="009B0853">
        <w:rPr>
          <w:rFonts w:ascii="Times New Roman" w:eastAsia="Times New Roman" w:hAnsi="Times New Roman"/>
          <w:color w:val="000000"/>
          <w:bdr w:val="none" w:sz="0" w:space="0" w:color="auto" w:frame="1"/>
        </w:rPr>
        <w:t> (Poésie/Gallimard).</w:t>
      </w:r>
    </w:p>
    <w:p w:rsidR="0054622A" w:rsidRDefault="0054622A" w:rsidP="0054622A">
      <w:pPr>
        <w:shd w:val="clear" w:color="auto" w:fill="FFFFFF"/>
        <w:rPr>
          <w:rFonts w:ascii="Times New Roman" w:eastAsia="Times New Roman" w:hAnsi="Times New Roman"/>
          <w:color w:val="000000"/>
          <w:bdr w:val="none" w:sz="0" w:space="0" w:color="auto" w:frame="1"/>
        </w:rPr>
      </w:pPr>
    </w:p>
    <w:p w:rsidR="0054622A" w:rsidRPr="009B0853" w:rsidRDefault="0054622A" w:rsidP="0054622A">
      <w:pPr>
        <w:shd w:val="clear" w:color="auto" w:fill="FFFFFF"/>
        <w:rPr>
          <w:rFonts w:ascii="Times New Roman" w:eastAsia="Times New Roman" w:hAnsi="Times New Roman"/>
          <w:color w:val="000000"/>
          <w:lang w:val="fr-FR"/>
        </w:rPr>
      </w:pPr>
      <w:r w:rsidRPr="009B0853">
        <w:rPr>
          <w:rFonts w:ascii="Times New Roman" w:eastAsia="Times New Roman" w:hAnsi="Times New Roman"/>
          <w:color w:val="000000"/>
          <w:bdr w:val="none" w:sz="0" w:space="0" w:color="auto" w:frame="1"/>
        </w:rPr>
        <w:t>2. Paul Valéry. </w:t>
      </w:r>
      <w:r w:rsidRPr="009B0853">
        <w:rPr>
          <w:rFonts w:ascii="Times New Roman" w:eastAsia="Times New Roman" w:hAnsi="Times New Roman"/>
          <w:color w:val="000000"/>
          <w:u w:val="single"/>
          <w:bdr w:val="none" w:sz="0" w:space="0" w:color="auto" w:frame="1"/>
        </w:rPr>
        <w:t>Poésies</w:t>
      </w:r>
      <w:r w:rsidRPr="009B0853">
        <w:rPr>
          <w:rFonts w:ascii="Times New Roman" w:eastAsia="Times New Roman" w:hAnsi="Times New Roman"/>
          <w:color w:val="000000"/>
          <w:bdr w:val="none" w:sz="0" w:space="0" w:color="auto" w:frame="1"/>
        </w:rPr>
        <w:t>. Paris: Gallimard (Poésie/Gallimard).</w:t>
      </w:r>
    </w:p>
    <w:p w:rsidR="0054622A" w:rsidRDefault="0054622A" w:rsidP="0054622A">
      <w:pPr>
        <w:shd w:val="clear" w:color="auto" w:fill="FFFFFF"/>
        <w:rPr>
          <w:rFonts w:ascii="Times New Roman" w:eastAsia="Times New Roman" w:hAnsi="Times New Roman"/>
          <w:color w:val="000000"/>
          <w:bdr w:val="none" w:sz="0" w:space="0" w:color="auto" w:frame="1"/>
        </w:rPr>
      </w:pPr>
    </w:p>
    <w:p w:rsidR="0054622A" w:rsidRPr="009B0853" w:rsidRDefault="0054622A" w:rsidP="0054622A">
      <w:pPr>
        <w:shd w:val="clear" w:color="auto" w:fill="FFFFFF"/>
        <w:rPr>
          <w:rFonts w:ascii="Times New Roman" w:eastAsia="Times New Roman" w:hAnsi="Times New Roman"/>
          <w:color w:val="000000"/>
          <w:lang w:val="fr-FR"/>
        </w:rPr>
      </w:pPr>
      <w:r w:rsidRPr="009B0853">
        <w:rPr>
          <w:rFonts w:ascii="Times New Roman" w:eastAsia="Times New Roman" w:hAnsi="Times New Roman"/>
          <w:color w:val="000000"/>
          <w:bdr w:val="none" w:sz="0" w:space="0" w:color="auto" w:frame="1"/>
        </w:rPr>
        <w:t>3. Guillaume Apollinaire. </w:t>
      </w:r>
      <w:r w:rsidRPr="009B0853">
        <w:rPr>
          <w:rFonts w:ascii="Times New Roman" w:eastAsia="Times New Roman" w:hAnsi="Times New Roman"/>
          <w:color w:val="000000"/>
          <w:u w:val="single"/>
          <w:bdr w:val="none" w:sz="0" w:space="0" w:color="auto" w:frame="1"/>
        </w:rPr>
        <w:t xml:space="preserve">Alcools, suivi de Le </w:t>
      </w:r>
      <w:proofErr w:type="gramStart"/>
      <w:r w:rsidRPr="009B0853">
        <w:rPr>
          <w:rFonts w:ascii="Times New Roman" w:eastAsia="Times New Roman" w:hAnsi="Times New Roman"/>
          <w:color w:val="000000"/>
          <w:u w:val="single"/>
          <w:bdr w:val="none" w:sz="0" w:space="0" w:color="auto" w:frame="1"/>
        </w:rPr>
        <w:t>bestaire</w:t>
      </w:r>
      <w:r w:rsidRPr="009B0853">
        <w:rPr>
          <w:rFonts w:ascii="Times New Roman" w:eastAsia="Times New Roman" w:hAnsi="Times New Roman"/>
          <w:color w:val="000000"/>
          <w:bdr w:val="none" w:sz="0" w:space="0" w:color="auto" w:frame="1"/>
        </w:rPr>
        <w:t>(</w:t>
      </w:r>
      <w:proofErr w:type="gramEnd"/>
      <w:r w:rsidRPr="009B0853">
        <w:rPr>
          <w:rFonts w:ascii="Times New Roman" w:eastAsia="Times New Roman" w:hAnsi="Times New Roman"/>
          <w:color w:val="000000"/>
          <w:bdr w:val="none" w:sz="0" w:space="0" w:color="auto" w:frame="1"/>
        </w:rPr>
        <w:t>Poésie/Gallimard)</w:t>
      </w:r>
    </w:p>
    <w:p w:rsidR="0054622A" w:rsidRDefault="0054622A" w:rsidP="0054622A">
      <w:pPr>
        <w:shd w:val="clear" w:color="auto" w:fill="FFFFFF"/>
        <w:rPr>
          <w:rFonts w:ascii="Times New Roman" w:eastAsia="Times New Roman" w:hAnsi="Times New Roman"/>
          <w:color w:val="000000"/>
          <w:bdr w:val="none" w:sz="0" w:space="0" w:color="auto" w:frame="1"/>
        </w:rPr>
      </w:pPr>
    </w:p>
    <w:p w:rsidR="0054622A" w:rsidRPr="009B0853" w:rsidRDefault="0054622A" w:rsidP="0054622A">
      <w:pPr>
        <w:shd w:val="clear" w:color="auto" w:fill="FFFFFF"/>
        <w:rPr>
          <w:rFonts w:ascii="Times New Roman" w:eastAsia="Times New Roman" w:hAnsi="Times New Roman"/>
          <w:color w:val="000000"/>
          <w:lang w:val="fr-FR"/>
        </w:rPr>
      </w:pPr>
      <w:r w:rsidRPr="009B0853">
        <w:rPr>
          <w:rFonts w:ascii="Times New Roman" w:eastAsia="Times New Roman" w:hAnsi="Times New Roman"/>
          <w:color w:val="000000"/>
          <w:bdr w:val="none" w:sz="0" w:space="0" w:color="auto" w:frame="1"/>
        </w:rPr>
        <w:t>4. Francis Ponge. </w:t>
      </w:r>
      <w:r w:rsidRPr="009B0853">
        <w:rPr>
          <w:rFonts w:ascii="Times New Roman" w:eastAsia="Times New Roman" w:hAnsi="Times New Roman"/>
          <w:color w:val="000000"/>
          <w:u w:val="single"/>
          <w:bdr w:val="none" w:sz="0" w:space="0" w:color="auto" w:frame="1"/>
        </w:rPr>
        <w:t>Le parti pris des choses</w:t>
      </w:r>
      <w:r w:rsidRPr="009B0853">
        <w:rPr>
          <w:rFonts w:ascii="Times New Roman" w:eastAsia="Times New Roman" w:hAnsi="Times New Roman"/>
          <w:color w:val="000000"/>
          <w:bdr w:val="none" w:sz="0" w:space="0" w:color="auto" w:frame="1"/>
        </w:rPr>
        <w:t>. (Poésie/Gallimard). </w:t>
      </w:r>
    </w:p>
    <w:p w:rsidR="0054622A" w:rsidRDefault="0054622A" w:rsidP="0054622A">
      <w:pPr>
        <w:shd w:val="clear" w:color="auto" w:fill="FFFFFF"/>
        <w:rPr>
          <w:rFonts w:ascii="Times New Roman" w:eastAsia="Times New Roman" w:hAnsi="Times New Roman"/>
          <w:color w:val="000000"/>
          <w:bdr w:val="none" w:sz="0" w:space="0" w:color="auto" w:frame="1"/>
        </w:rPr>
      </w:pPr>
    </w:p>
    <w:p w:rsidR="0054622A" w:rsidRPr="009B0853" w:rsidRDefault="0054622A" w:rsidP="0054622A">
      <w:pPr>
        <w:shd w:val="clear" w:color="auto" w:fill="FFFFFF"/>
        <w:rPr>
          <w:rFonts w:ascii="Times New Roman" w:eastAsia="Times New Roman" w:hAnsi="Times New Roman"/>
          <w:color w:val="000000"/>
          <w:lang w:val="fr-FR"/>
        </w:rPr>
      </w:pPr>
      <w:r w:rsidRPr="009B0853">
        <w:rPr>
          <w:rFonts w:ascii="Times New Roman" w:eastAsia="Times New Roman" w:hAnsi="Times New Roman"/>
          <w:color w:val="000000"/>
          <w:bdr w:val="none" w:sz="0" w:space="0" w:color="auto" w:frame="1"/>
        </w:rPr>
        <w:t>5. Alain Vaillant. </w:t>
      </w:r>
      <w:r w:rsidRPr="009B0853">
        <w:rPr>
          <w:rFonts w:ascii="Times New Roman" w:eastAsia="Times New Roman" w:hAnsi="Times New Roman"/>
          <w:color w:val="000000"/>
          <w:u w:val="single"/>
          <w:bdr w:val="none" w:sz="0" w:space="0" w:color="auto" w:frame="1"/>
        </w:rPr>
        <w:t>La poésie: introduction à l'analyse des textes poétiques. 2e édition</w:t>
      </w:r>
      <w:r w:rsidRPr="009B0853">
        <w:rPr>
          <w:rFonts w:ascii="Times New Roman" w:eastAsia="Times New Roman" w:hAnsi="Times New Roman"/>
          <w:color w:val="000000"/>
          <w:bdr w:val="none" w:sz="0" w:space="0" w:color="auto" w:frame="1"/>
        </w:rPr>
        <w:t>. Paris: Armand Colin</w:t>
      </w:r>
      <w:proofErr w:type="gramStart"/>
      <w:r w:rsidRPr="009B0853">
        <w:rPr>
          <w:rFonts w:ascii="Times New Roman" w:eastAsia="Times New Roman" w:hAnsi="Times New Roman"/>
          <w:color w:val="000000"/>
          <w:bdr w:val="none" w:sz="0" w:space="0" w:color="auto" w:frame="1"/>
        </w:rPr>
        <w:t>  (</w:t>
      </w:r>
      <w:proofErr w:type="gramEnd"/>
      <w:r w:rsidRPr="009B0853">
        <w:rPr>
          <w:rFonts w:ascii="Times New Roman" w:eastAsia="Times New Roman" w:hAnsi="Times New Roman"/>
          <w:color w:val="000000"/>
          <w:bdr w:val="none" w:sz="0" w:space="0" w:color="auto" w:frame="1"/>
        </w:rPr>
        <w:t>Lettres 128), 2016.</w:t>
      </w:r>
    </w:p>
    <w:p w:rsidR="0054622A" w:rsidRDefault="0054622A" w:rsidP="0054622A">
      <w:pPr>
        <w:shd w:val="clear" w:color="auto" w:fill="FFFFFF"/>
        <w:rPr>
          <w:rFonts w:ascii="Times New Roman" w:eastAsia="Times New Roman" w:hAnsi="Times New Roman"/>
          <w:color w:val="000000"/>
          <w:bdr w:val="none" w:sz="0" w:space="0" w:color="auto" w:frame="1"/>
        </w:rPr>
      </w:pPr>
    </w:p>
    <w:p w:rsidR="0054622A" w:rsidRDefault="0054622A" w:rsidP="0054622A">
      <w:pPr>
        <w:shd w:val="clear" w:color="auto" w:fill="FFFFFF"/>
        <w:rPr>
          <w:rFonts w:ascii="Times New Roman" w:eastAsia="Times New Roman" w:hAnsi="Times New Roman"/>
          <w:color w:val="000000"/>
          <w:bdr w:val="none" w:sz="0" w:space="0" w:color="auto" w:frame="1"/>
        </w:rPr>
      </w:pPr>
      <w:r w:rsidRPr="009B0853">
        <w:rPr>
          <w:rFonts w:ascii="Times New Roman" w:eastAsia="Times New Roman" w:hAnsi="Times New Roman"/>
          <w:color w:val="000000"/>
          <w:bdr w:val="none" w:sz="0" w:space="0" w:color="auto" w:frame="1"/>
        </w:rPr>
        <w:t>6. Jean-Christophe Bailly. </w:t>
      </w:r>
      <w:r w:rsidRPr="009B0853">
        <w:rPr>
          <w:rFonts w:ascii="Times New Roman" w:eastAsia="Times New Roman" w:hAnsi="Times New Roman"/>
          <w:color w:val="000000"/>
          <w:u w:val="single"/>
          <w:bdr w:val="none" w:sz="0" w:space="0" w:color="auto" w:frame="1"/>
        </w:rPr>
        <w:t>Le parti pris des animaux</w:t>
      </w:r>
      <w:r w:rsidRPr="009B0853">
        <w:rPr>
          <w:rFonts w:ascii="Times New Roman" w:eastAsia="Times New Roman" w:hAnsi="Times New Roman"/>
          <w:color w:val="000000"/>
          <w:bdr w:val="none" w:sz="0" w:space="0" w:color="auto" w:frame="1"/>
        </w:rPr>
        <w:t>. Christian Bourgois, 2013.</w:t>
      </w:r>
    </w:p>
    <w:p w:rsidR="0054622A" w:rsidRDefault="0054622A" w:rsidP="0054622A">
      <w:pPr>
        <w:shd w:val="clear" w:color="auto" w:fill="FFFFFF"/>
        <w:rPr>
          <w:rFonts w:ascii="Times New Roman" w:eastAsia="Times New Roman" w:hAnsi="Times New Roman"/>
          <w:color w:val="000000"/>
          <w:lang w:val="fr-FR"/>
        </w:rPr>
      </w:pPr>
    </w:p>
    <w:p w:rsidR="0054622A" w:rsidRPr="009B0853" w:rsidRDefault="0054622A" w:rsidP="0054622A">
      <w:pPr>
        <w:shd w:val="clear" w:color="auto" w:fill="FFFFFF"/>
        <w:rPr>
          <w:rFonts w:ascii="Times New Roman" w:eastAsia="Times New Roman" w:hAnsi="Times New Roman"/>
          <w:color w:val="000000"/>
          <w:lang w:val="fr-FR"/>
        </w:rPr>
      </w:pPr>
      <w:r>
        <w:rPr>
          <w:rFonts w:ascii="Times New Roman" w:eastAsia="Times New Roman" w:hAnsi="Times New Roman"/>
          <w:color w:val="000000"/>
          <w:lang w:val="fr-FR"/>
        </w:rPr>
        <w:t>Travail à fournir : Lectures et exposés hebdomadaire, participation active au Séminaire, Travail de recherche pour la fin du semestre, entre 15 et 20 pages. Sujet à Déterminer avec le professeur.</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Default="0054622A" w:rsidP="0054622A">
      <w:pPr>
        <w:widowControl w:val="0"/>
        <w:autoSpaceDE w:val="0"/>
        <w:autoSpaceDN w:val="0"/>
        <w:adjustRightInd w:val="0"/>
        <w:rPr>
          <w:rFonts w:ascii="Times New Roman" w:eastAsia="STKaiti" w:hAnsi="Times New Roman"/>
          <w:sz w:val="26"/>
          <w:szCs w:val="26"/>
          <w:lang w:val="fr-FR"/>
        </w:rPr>
      </w:pPr>
      <w:r>
        <w:rPr>
          <w:rFonts w:ascii="Times New Roman" w:eastAsia="STKaiti" w:hAnsi="Times New Roman"/>
          <w:sz w:val="26"/>
          <w:szCs w:val="26"/>
          <w:lang w:val="fr-FR"/>
        </w:rPr>
        <w:t>Programme :</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Pr>
          <w:rFonts w:ascii="Times New Roman" w:eastAsia="STKaiti" w:hAnsi="Times New Roman"/>
          <w:sz w:val="26"/>
          <w:szCs w:val="26"/>
          <w:lang w:val="fr-FR"/>
        </w:rPr>
        <w:lastRenderedPageBreak/>
        <w:t>• 1</w:t>
      </w:r>
      <w:r w:rsidRPr="00E078D2">
        <w:rPr>
          <w:rFonts w:ascii="Times New Roman" w:eastAsia="STKaiti" w:hAnsi="Times New Roman"/>
          <w:sz w:val="26"/>
          <w:szCs w:val="26"/>
          <w:vertAlign w:val="superscript"/>
          <w:lang w:val="fr-FR"/>
        </w:rPr>
        <w:t>ère</w:t>
      </w:r>
      <w:r>
        <w:rPr>
          <w:rFonts w:ascii="Times New Roman" w:eastAsia="STKaiti" w:hAnsi="Times New Roman"/>
          <w:sz w:val="26"/>
          <w:szCs w:val="26"/>
          <w:lang w:val="fr-FR"/>
        </w:rPr>
        <w:t xml:space="preserve"> séance : </w:t>
      </w:r>
      <w:r w:rsidRPr="004C17AD">
        <w:rPr>
          <w:rFonts w:ascii="Times New Roman" w:eastAsia="STKaiti" w:hAnsi="Times New Roman"/>
          <w:sz w:val="26"/>
          <w:szCs w:val="26"/>
          <w:lang w:val="fr-FR"/>
        </w:rPr>
        <w:t xml:space="preserve">Introduction. Programme. Méthodologie. </w:t>
      </w:r>
    </w:p>
    <w:p w:rsidR="0054622A" w:rsidRPr="00E078D2"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Baudelaire</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Pr>
          <w:rFonts w:ascii="Times New Roman" w:eastAsia="STKaiti" w:hAnsi="Times New Roman"/>
          <w:sz w:val="26"/>
          <w:szCs w:val="26"/>
          <w:lang w:val="fr-FR"/>
        </w:rPr>
        <w:t>• Une séance sur la Modernité</w:t>
      </w:r>
      <w:r w:rsidRPr="004C17AD">
        <w:rPr>
          <w:rFonts w:ascii="Times New Roman" w:eastAsia="STKaiti" w:hAnsi="Times New Roman"/>
          <w:sz w:val="26"/>
          <w:szCs w:val="26"/>
          <w:lang w:val="fr-FR"/>
        </w:rPr>
        <w:t>: Baudelaire. Lyrisme et modernité.</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xml:space="preserve"> « La Modernité » dans </w:t>
      </w:r>
      <w:r w:rsidRPr="004C17AD">
        <w:rPr>
          <w:rFonts w:ascii="Times New Roman" w:eastAsia="STKaiti" w:hAnsi="Times New Roman"/>
          <w:i/>
          <w:sz w:val="26"/>
          <w:szCs w:val="26"/>
          <w:lang w:val="fr-FR"/>
        </w:rPr>
        <w:t>Le poète de la vie moderne</w:t>
      </w:r>
      <w:r>
        <w:rPr>
          <w:rFonts w:ascii="Times New Roman" w:eastAsia="STKaiti" w:hAnsi="Times New Roman"/>
          <w:sz w:val="26"/>
          <w:szCs w:val="26"/>
          <w:lang w:val="fr-FR"/>
        </w:rPr>
        <w:t>.</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Pr>
          <w:rFonts w:ascii="Times New Roman" w:eastAsia="STKaiti" w:hAnsi="Times New Roman"/>
          <w:sz w:val="26"/>
          <w:szCs w:val="26"/>
          <w:lang w:val="fr-FR"/>
        </w:rPr>
        <w:t>• Une séance sur la philosophie et la question humains/animaux.</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xml:space="preserve">JC Bailly : </w:t>
      </w:r>
      <w:r w:rsidRPr="004C17AD">
        <w:rPr>
          <w:rFonts w:ascii="Times New Roman" w:eastAsia="STKaiti" w:hAnsi="Times New Roman"/>
          <w:i/>
          <w:sz w:val="26"/>
          <w:szCs w:val="26"/>
          <w:lang w:val="fr-FR"/>
        </w:rPr>
        <w:t>Le parti pris des animaux</w:t>
      </w:r>
      <w:r w:rsidRPr="004C17AD">
        <w:rPr>
          <w:rFonts w:ascii="Times New Roman" w:eastAsia="STKaiti" w:hAnsi="Times New Roman"/>
          <w:sz w:val="26"/>
          <w:szCs w:val="26"/>
          <w:lang w:val="fr-FR"/>
        </w:rPr>
        <w:t>, « Introduction »</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xml:space="preserve">JC Bailly, </w:t>
      </w:r>
      <w:r w:rsidRPr="004C17AD">
        <w:rPr>
          <w:rFonts w:ascii="Times New Roman" w:eastAsia="STKaiti" w:hAnsi="Times New Roman"/>
          <w:i/>
          <w:sz w:val="26"/>
          <w:szCs w:val="26"/>
          <w:lang w:val="fr-FR"/>
        </w:rPr>
        <w:t>Le Versant animal</w:t>
      </w:r>
      <w:r w:rsidRPr="004C17AD">
        <w:rPr>
          <w:rFonts w:ascii="Times New Roman" w:eastAsia="STKaiti" w:hAnsi="Times New Roman"/>
          <w:sz w:val="26"/>
          <w:szCs w:val="26"/>
          <w:lang w:val="fr-FR"/>
        </w:rPr>
        <w:t>. (</w:t>
      </w:r>
      <w:proofErr w:type="gramStart"/>
      <w:r w:rsidRPr="004C17AD">
        <w:rPr>
          <w:rFonts w:ascii="Times New Roman" w:eastAsia="STKaiti" w:hAnsi="Times New Roman"/>
          <w:sz w:val="26"/>
          <w:szCs w:val="26"/>
          <w:lang w:val="fr-FR"/>
        </w:rPr>
        <w:t>pages</w:t>
      </w:r>
      <w:proofErr w:type="gramEnd"/>
      <w:r w:rsidRPr="004C17AD">
        <w:rPr>
          <w:rFonts w:ascii="Times New Roman" w:eastAsia="STKaiti" w:hAnsi="Times New Roman"/>
          <w:sz w:val="26"/>
          <w:szCs w:val="26"/>
          <w:lang w:val="fr-FR"/>
        </w:rPr>
        <w:t xml:space="preserve"> photocopiées)</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Default="0054622A" w:rsidP="0054622A">
      <w:pPr>
        <w:widowControl w:val="0"/>
        <w:autoSpaceDE w:val="0"/>
        <w:autoSpaceDN w:val="0"/>
        <w:adjustRightInd w:val="0"/>
        <w:rPr>
          <w:rFonts w:ascii="Times New Roman" w:eastAsia="STKaiti" w:hAnsi="Times New Roman"/>
          <w:sz w:val="26"/>
          <w:szCs w:val="26"/>
          <w:lang w:val="fr-FR"/>
        </w:rPr>
      </w:pPr>
      <w:r>
        <w:rPr>
          <w:rFonts w:ascii="Times New Roman" w:eastAsia="STKaiti" w:hAnsi="Times New Roman"/>
          <w:sz w:val="26"/>
          <w:szCs w:val="26"/>
          <w:lang w:val="fr-FR"/>
        </w:rPr>
        <w:t>• Une séance sur Rimbaud et Mallarmé</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xml:space="preserve">• </w:t>
      </w:r>
      <w:r>
        <w:rPr>
          <w:rFonts w:ascii="Times New Roman" w:eastAsia="STKaiti" w:hAnsi="Times New Roman"/>
          <w:sz w:val="26"/>
          <w:szCs w:val="26"/>
          <w:lang w:val="fr-FR"/>
        </w:rPr>
        <w:t>Une</w:t>
      </w:r>
      <w:r w:rsidRPr="004C17AD">
        <w:rPr>
          <w:rFonts w:ascii="Times New Roman" w:eastAsia="STKaiti" w:hAnsi="Times New Roman"/>
          <w:sz w:val="26"/>
          <w:szCs w:val="26"/>
          <w:lang w:val="fr-FR"/>
        </w:rPr>
        <w:t xml:space="preserve"> séance sur Paul Valéry</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xml:space="preserve"> </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Deux séances sur Guillaume Apollinaire</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Deux séances sur le surréalisme</w:t>
      </w:r>
      <w:r>
        <w:rPr>
          <w:rFonts w:ascii="Times New Roman" w:eastAsia="STKaiti" w:hAnsi="Times New Roman"/>
          <w:sz w:val="26"/>
          <w:szCs w:val="26"/>
          <w:lang w:val="fr-FR"/>
        </w:rPr>
        <w:t xml:space="preserve"> (Breton, Desnos, Césaire)</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xml:space="preserve">• Une séance sur Francis Ponge. </w:t>
      </w:r>
      <w:r w:rsidRPr="004C17AD">
        <w:rPr>
          <w:rFonts w:ascii="Times New Roman" w:eastAsia="STKaiti" w:hAnsi="Times New Roman"/>
          <w:i/>
          <w:sz w:val="26"/>
          <w:szCs w:val="26"/>
          <w:lang w:val="fr-FR"/>
        </w:rPr>
        <w:t>Le Parti pris des choses</w:t>
      </w:r>
      <w:r w:rsidRPr="004C17AD">
        <w:rPr>
          <w:rFonts w:ascii="Times New Roman" w:eastAsia="STKaiti" w:hAnsi="Times New Roman"/>
          <w:sz w:val="26"/>
          <w:szCs w:val="26"/>
          <w:lang w:val="fr-FR"/>
        </w:rPr>
        <w:t>.</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r w:rsidRPr="004C17AD">
        <w:rPr>
          <w:rFonts w:ascii="Times New Roman" w:eastAsia="STKaiti" w:hAnsi="Times New Roman"/>
          <w:sz w:val="26"/>
          <w:szCs w:val="26"/>
          <w:lang w:val="fr-FR"/>
        </w:rPr>
        <w:t xml:space="preserve">• Une séance sur </w:t>
      </w:r>
      <w:r>
        <w:rPr>
          <w:rFonts w:ascii="Times New Roman" w:eastAsia="STKaiti" w:hAnsi="Times New Roman"/>
          <w:sz w:val="26"/>
          <w:szCs w:val="26"/>
          <w:lang w:val="fr-FR"/>
        </w:rPr>
        <w:t xml:space="preserve">Henri </w:t>
      </w:r>
      <w:r w:rsidRPr="004C17AD">
        <w:rPr>
          <w:rFonts w:ascii="Times New Roman" w:eastAsia="STKaiti" w:hAnsi="Times New Roman"/>
          <w:sz w:val="26"/>
          <w:szCs w:val="26"/>
          <w:lang w:val="fr-FR"/>
        </w:rPr>
        <w:t>Michaux.</w:t>
      </w:r>
      <w:r>
        <w:rPr>
          <w:rFonts w:ascii="Times New Roman" w:eastAsia="STKaiti" w:hAnsi="Times New Roman"/>
          <w:sz w:val="26"/>
          <w:szCs w:val="26"/>
          <w:lang w:val="fr-FR"/>
        </w:rPr>
        <w:t xml:space="preserve"> </w:t>
      </w:r>
      <w:r w:rsidRPr="00070C06">
        <w:rPr>
          <w:rFonts w:ascii="Times New Roman" w:eastAsia="STKaiti" w:hAnsi="Times New Roman"/>
          <w:i/>
          <w:sz w:val="26"/>
          <w:szCs w:val="26"/>
          <w:lang w:val="fr-FR"/>
        </w:rPr>
        <w:t>Lointains intérieurs</w:t>
      </w:r>
      <w:r>
        <w:rPr>
          <w:rFonts w:ascii="Times New Roman" w:eastAsia="STKaiti" w:hAnsi="Times New Roman"/>
          <w:sz w:val="26"/>
          <w:szCs w:val="26"/>
          <w:lang w:val="fr-FR"/>
        </w:rPr>
        <w:t>.</w:t>
      </w:r>
    </w:p>
    <w:p w:rsidR="0054622A" w:rsidRPr="004C17AD" w:rsidRDefault="0054622A" w:rsidP="0054622A">
      <w:pPr>
        <w:widowControl w:val="0"/>
        <w:autoSpaceDE w:val="0"/>
        <w:autoSpaceDN w:val="0"/>
        <w:adjustRightInd w:val="0"/>
        <w:rPr>
          <w:rFonts w:ascii="Times New Roman" w:eastAsia="STKaiti" w:hAnsi="Times New Roman"/>
          <w:sz w:val="26"/>
          <w:szCs w:val="26"/>
          <w:lang w:val="fr-FR"/>
        </w:rPr>
      </w:pPr>
    </w:p>
    <w:p w:rsidR="0054622A" w:rsidRDefault="0054622A" w:rsidP="0054622A">
      <w:pPr>
        <w:widowControl w:val="0"/>
        <w:autoSpaceDE w:val="0"/>
        <w:autoSpaceDN w:val="0"/>
        <w:adjustRightInd w:val="0"/>
        <w:rPr>
          <w:rFonts w:ascii="Times New Roman" w:eastAsia="STKaiti" w:hAnsi="Times New Roman"/>
          <w:i/>
          <w:sz w:val="26"/>
          <w:szCs w:val="26"/>
          <w:lang w:val="fr-FR"/>
        </w:rPr>
      </w:pPr>
      <w:r w:rsidRPr="004C17AD">
        <w:rPr>
          <w:rFonts w:ascii="Times New Roman" w:eastAsia="STKaiti" w:hAnsi="Times New Roman"/>
          <w:sz w:val="26"/>
          <w:szCs w:val="26"/>
          <w:lang w:val="fr-FR"/>
        </w:rPr>
        <w:t xml:space="preserve">• </w:t>
      </w:r>
      <w:r>
        <w:rPr>
          <w:rFonts w:ascii="Times New Roman" w:eastAsia="STKaiti" w:hAnsi="Times New Roman"/>
          <w:sz w:val="26"/>
          <w:szCs w:val="26"/>
          <w:lang w:val="fr-FR"/>
        </w:rPr>
        <w:t>Une</w:t>
      </w:r>
      <w:r w:rsidRPr="004C17AD">
        <w:rPr>
          <w:rFonts w:ascii="Times New Roman" w:eastAsia="STKaiti" w:hAnsi="Times New Roman"/>
          <w:sz w:val="26"/>
          <w:szCs w:val="26"/>
          <w:lang w:val="fr-FR"/>
        </w:rPr>
        <w:t xml:space="preserve"> séance sur l’OuLiPo.</w:t>
      </w:r>
      <w:r>
        <w:rPr>
          <w:rFonts w:ascii="Times New Roman" w:eastAsia="STKaiti" w:hAnsi="Times New Roman"/>
          <w:sz w:val="26"/>
          <w:szCs w:val="26"/>
          <w:lang w:val="fr-FR"/>
        </w:rPr>
        <w:t xml:space="preserve"> </w:t>
      </w:r>
      <w:r w:rsidRPr="004C17AD">
        <w:rPr>
          <w:rFonts w:ascii="Times New Roman" w:eastAsia="STKaiti" w:hAnsi="Times New Roman"/>
          <w:sz w:val="26"/>
          <w:szCs w:val="26"/>
          <w:lang w:val="fr-FR"/>
        </w:rPr>
        <w:t xml:space="preserve">Roubaud. </w:t>
      </w:r>
      <w:r w:rsidRPr="004C17AD">
        <w:rPr>
          <w:rFonts w:ascii="Times New Roman" w:eastAsia="STKaiti" w:hAnsi="Times New Roman"/>
          <w:i/>
          <w:sz w:val="26"/>
          <w:szCs w:val="26"/>
          <w:lang w:val="fr-FR"/>
        </w:rPr>
        <w:t>Les Animaux de tout le monde</w:t>
      </w:r>
      <w:r w:rsidRPr="004C17AD">
        <w:rPr>
          <w:rFonts w:ascii="Times New Roman" w:eastAsia="STKaiti" w:hAnsi="Times New Roman"/>
          <w:sz w:val="26"/>
          <w:szCs w:val="26"/>
          <w:lang w:val="fr-FR"/>
        </w:rPr>
        <w:t xml:space="preserve">. </w:t>
      </w:r>
      <w:r w:rsidRPr="004C17AD">
        <w:rPr>
          <w:rFonts w:ascii="Times New Roman" w:eastAsia="STKaiti" w:hAnsi="Times New Roman"/>
          <w:i/>
          <w:sz w:val="26"/>
          <w:szCs w:val="26"/>
          <w:lang w:val="fr-FR"/>
        </w:rPr>
        <w:t>Les Animaux de personne</w:t>
      </w:r>
    </w:p>
    <w:p w:rsidR="0054622A" w:rsidRDefault="0054622A" w:rsidP="0054622A">
      <w:pPr>
        <w:widowControl w:val="0"/>
        <w:autoSpaceDE w:val="0"/>
        <w:autoSpaceDN w:val="0"/>
        <w:adjustRightInd w:val="0"/>
        <w:rPr>
          <w:rFonts w:ascii="Times New Roman" w:eastAsia="STKaiti" w:hAnsi="Times New Roman"/>
          <w:sz w:val="26"/>
          <w:szCs w:val="26"/>
          <w:lang w:val="fr-FR"/>
        </w:rPr>
      </w:pPr>
    </w:p>
    <w:p w:rsidR="0054622A" w:rsidRPr="00070C06" w:rsidRDefault="0054622A" w:rsidP="0054622A">
      <w:pPr>
        <w:widowControl w:val="0"/>
        <w:autoSpaceDE w:val="0"/>
        <w:autoSpaceDN w:val="0"/>
        <w:adjustRightInd w:val="0"/>
        <w:rPr>
          <w:rFonts w:ascii="Times New Roman" w:eastAsia="STKaiti" w:hAnsi="Times New Roman"/>
          <w:sz w:val="26"/>
          <w:szCs w:val="26"/>
          <w:lang w:val="fr-FR"/>
        </w:rPr>
      </w:pPr>
      <w:r>
        <w:rPr>
          <w:rFonts w:ascii="Times New Roman" w:eastAsia="STKaiti" w:hAnsi="Times New Roman"/>
          <w:sz w:val="26"/>
          <w:szCs w:val="26"/>
          <w:lang w:val="fr-FR"/>
        </w:rPr>
        <w:t>• Une séance sur les contemporains. Jean-Michel Maulpoix, Christian Doumet, Edouard Maunick.</w:t>
      </w:r>
    </w:p>
    <w:p w:rsidR="0054622A" w:rsidRPr="00D4070E" w:rsidRDefault="0054622A" w:rsidP="0054622A">
      <w:pPr>
        <w:widowControl w:val="0"/>
        <w:autoSpaceDE w:val="0"/>
        <w:autoSpaceDN w:val="0"/>
        <w:adjustRightInd w:val="0"/>
        <w:rPr>
          <w:rFonts w:ascii="Lucida Bright" w:eastAsia="STKaiti" w:hAnsi="Lucida Bright" w:cs="Courier"/>
          <w:sz w:val="26"/>
          <w:szCs w:val="26"/>
          <w:lang w:val="fr-FR"/>
        </w:rPr>
      </w:pPr>
    </w:p>
    <w:p w:rsidR="0054622A" w:rsidRPr="00D4070E" w:rsidRDefault="0054622A" w:rsidP="0054622A">
      <w:pPr>
        <w:rPr>
          <w:rFonts w:ascii="Lucida Bright" w:eastAsia="STKaiti" w:hAnsi="Lucida Bright"/>
          <w:lang w:val="fr-FR"/>
        </w:rPr>
      </w:pPr>
      <w:r>
        <w:rPr>
          <w:rFonts w:ascii="Lucida Bright" w:eastAsia="STKaiti" w:hAnsi="Lucida Bright"/>
          <w:lang w:val="fr-FR"/>
        </w:rPr>
        <w:t>•Travail de recherche de fin de semestre à remettre le dernier jour de la période des examens.</w:t>
      </w:r>
    </w:p>
    <w:p w:rsidR="0054622A" w:rsidRDefault="0054622A" w:rsidP="007A089B">
      <w:pPr>
        <w:spacing w:after="0" w:line="240" w:lineRule="auto"/>
        <w:rPr>
          <w:rFonts w:ascii="Times New Roman" w:hAnsi="Times New Roman" w:cs="Times New Roman"/>
          <w:b/>
          <w:sz w:val="24"/>
          <w:szCs w:val="24"/>
        </w:rPr>
      </w:pP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2019-408</w:t>
      </w:r>
      <w:r w:rsidRPr="007A089B">
        <w:rPr>
          <w:rFonts w:ascii="Times New Roman" w:hAnsi="Times New Roman" w:cs="Times New Roman"/>
          <w:b/>
          <w:sz w:val="24"/>
          <w:szCs w:val="24"/>
        </w:rPr>
        <w:tab/>
        <w:t>FREN 5375</w:t>
      </w:r>
      <w:r w:rsidRPr="007A089B">
        <w:rPr>
          <w:rFonts w:ascii="Times New Roman" w:hAnsi="Times New Roman" w:cs="Times New Roman"/>
          <w:b/>
          <w:sz w:val="24"/>
          <w:szCs w:val="24"/>
        </w:rPr>
        <w:tab/>
        <w:t>Revise Course</w:t>
      </w:r>
    </w:p>
    <w:p w:rsidR="0054622A" w:rsidRDefault="0054622A"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19-14172</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Aesthetic Trends in Twentieth-Century French Literature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 Progress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831"/>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Revise Course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Neither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College of Liberal Arts and Sciences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Aesthetic Trends in Twentieth-Century French Literature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5375</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CONTACT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jet08007</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64" w:history="1">
              <w:r>
                <w:rPr>
                  <w:rStyle w:val="Hyperlink"/>
                  <w:rFonts w:ascii="Arial" w:hAnsi="Arial" w:cs="Arial"/>
                  <w:sz w:val="15"/>
                  <w:szCs w:val="15"/>
                </w:rPr>
                <w:t>jennifer.terni@uconn.edu</w:t>
              </w:r>
            </w:hyperlink>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Myself</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2020</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French</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15</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3</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Seminar</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282"/>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For qualified graduate students or with permission of instructor.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 Consent Required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GRADING</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12</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Graded</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56"/>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Storrs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instructor specialization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3"/>
        <w:gridCol w:w="7911"/>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DETAILS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FREN 5311. Aesthetic Trends in Twentieth-Century French Literature 3.00 credits | May be repeated for a total of 12 credits. Prerequisites: None. Grading Basis: Graded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FREN 5375. Aesthetic Trends in Twentieth-Century French Literature 3.00 credits | May be repeated with a change of topic for a total of 12 credits. Prerequisite: Open to graduate students in LCL, others with instructor consent Grading Basis: Graded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Reordering the numbering system of French graduate courses so that they are chronologically consistent.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In-depth studies in literature and theory, criticism and media and their connection to cultural trends in the Twentieth and Twenty-First Centuries.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Substantial reading, presentations, course discussions, short reflections, and a final essay.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2"/>
              <w:gridCol w:w="3132"/>
              <w:gridCol w:w="747"/>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65" w:tgtFrame="_self" w:history="1">
                    <w:r>
                      <w:rPr>
                        <w:rStyle w:val="Hyperlink"/>
                        <w:rFonts w:ascii="Arial" w:hAnsi="Arial" w:cs="Arial"/>
                        <w:sz w:val="15"/>
                        <w:szCs w:val="15"/>
                      </w:rPr>
                      <w:t>Seminaire_Zoopoétique_DalMolin_Fall17.doc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Seminaire_Zoopoétique_DalMolin_Fall17.doc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w:t>
                  </w:r>
                </w:p>
              </w:tc>
            </w:tr>
          </w:tbl>
          <w:p w:rsidR="0054622A" w:rsidRDefault="0054622A" w:rsidP="00FA5ACE"/>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4"/>
        <w:gridCol w:w="7580"/>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52"/>
              <w:gridCol w:w="906"/>
              <w:gridCol w:w="1213"/>
              <w:gridCol w:w="655"/>
              <w:gridCol w:w="1327"/>
              <w:gridCol w:w="1315"/>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read and approved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Vetted and approved</w:t>
                  </w:r>
                </w:p>
              </w:tc>
            </w:tr>
          </w:tbl>
          <w:p w:rsidR="0054622A" w:rsidRDefault="0054622A" w:rsidP="00FA5ACE"/>
        </w:tc>
      </w:tr>
    </w:tbl>
    <w:p w:rsidR="0054622A" w:rsidRDefault="0054622A" w:rsidP="0054622A">
      <w:pPr>
        <w:rPr>
          <w:sz w:val="20"/>
          <w:szCs w:val="20"/>
        </w:rPr>
      </w:pPr>
    </w:p>
    <w:p w:rsidR="0054622A" w:rsidRDefault="0054622A" w:rsidP="0054622A"/>
    <w:p w:rsidR="0054622A" w:rsidRDefault="0054622A" w:rsidP="0054622A">
      <w:pPr>
        <w:jc w:val="center"/>
        <w:rPr>
          <w:b/>
          <w:sz w:val="32"/>
          <w:lang w:val="fr-FR"/>
        </w:rPr>
      </w:pPr>
      <w:r w:rsidRPr="008F29BA">
        <w:rPr>
          <w:b/>
          <w:sz w:val="32"/>
          <w:lang w:val="fr-FR"/>
        </w:rPr>
        <w:t>“</w:t>
      </w:r>
      <w:r>
        <w:rPr>
          <w:b/>
          <w:sz w:val="32"/>
          <w:lang w:val="fr-FR"/>
        </w:rPr>
        <w:t>Zoopoétique : Rencontres humains-animaux dans la littérature</w:t>
      </w:r>
      <w:r w:rsidRPr="008F29BA">
        <w:rPr>
          <w:b/>
          <w:sz w:val="32"/>
          <w:lang w:val="fr-FR"/>
        </w:rPr>
        <w:t xml:space="preserve"> et le cinéma français et francophones”.</w:t>
      </w:r>
    </w:p>
    <w:p w:rsidR="0054622A" w:rsidRDefault="0054622A" w:rsidP="0054622A">
      <w:pPr>
        <w:jc w:val="center"/>
        <w:rPr>
          <w:lang w:val="fr-FR"/>
        </w:rPr>
      </w:pPr>
      <w:r>
        <w:rPr>
          <w:lang w:val="fr-FR"/>
        </w:rPr>
        <w:t>Programme du séminaire du professeur Eliane DalMolin</w:t>
      </w:r>
    </w:p>
    <w:p w:rsidR="0054622A" w:rsidRDefault="0054622A" w:rsidP="0054622A">
      <w:pPr>
        <w:jc w:val="center"/>
        <w:rPr>
          <w:lang w:val="fr-FR"/>
        </w:rPr>
      </w:pPr>
      <w:r>
        <w:rPr>
          <w:lang w:val="fr-FR"/>
        </w:rPr>
        <w:t xml:space="preserve">Département de </w:t>
      </w:r>
      <w:r w:rsidRPr="00495F80">
        <w:rPr>
          <w:i/>
          <w:lang w:val="fr-FR"/>
        </w:rPr>
        <w:t>Literatures, Cultures and Languages</w:t>
      </w:r>
      <w:r>
        <w:rPr>
          <w:lang w:val="fr-FR"/>
        </w:rPr>
        <w:t>.</w:t>
      </w:r>
    </w:p>
    <w:p w:rsidR="0054622A" w:rsidRDefault="0054622A" w:rsidP="0054622A">
      <w:pPr>
        <w:jc w:val="center"/>
        <w:rPr>
          <w:lang w:val="fr-FR"/>
        </w:rPr>
      </w:pPr>
      <w:r w:rsidRPr="004C21F0">
        <w:rPr>
          <w:lang w:val="fr-FR"/>
        </w:rPr>
        <w:t>Université du Connecticut - Automne 2017</w:t>
      </w:r>
      <w:r>
        <w:rPr>
          <w:lang w:val="fr-FR"/>
        </w:rPr>
        <w:t xml:space="preserve"> </w:t>
      </w:r>
    </w:p>
    <w:p w:rsidR="0054622A" w:rsidRDefault="0054622A" w:rsidP="0054622A">
      <w:pPr>
        <w:jc w:val="center"/>
        <w:rPr>
          <w:b/>
          <w:sz w:val="32"/>
          <w:lang w:val="fr-FR"/>
        </w:rPr>
      </w:pPr>
    </w:p>
    <w:p w:rsidR="0054622A" w:rsidRPr="008F29BA" w:rsidRDefault="0054622A" w:rsidP="0054622A">
      <w:pPr>
        <w:jc w:val="center"/>
        <w:rPr>
          <w:b/>
          <w:sz w:val="32"/>
          <w:lang w:val="fr-FR"/>
        </w:rPr>
      </w:pPr>
    </w:p>
    <w:p w:rsidR="0054622A" w:rsidRPr="004C21F0" w:rsidRDefault="0054622A" w:rsidP="0054622A">
      <w:pPr>
        <w:rPr>
          <w:lang w:val="fr-FR"/>
        </w:rPr>
      </w:pPr>
      <w:r w:rsidRPr="004C21F0">
        <w:rPr>
          <w:lang w:val="fr-FR"/>
        </w:rPr>
        <w:t xml:space="preserve">Référence et numéro du séminaire: FREN 5307, Problems in French Literature. </w:t>
      </w:r>
    </w:p>
    <w:p w:rsidR="0054622A" w:rsidRPr="004C21F0" w:rsidRDefault="0054622A" w:rsidP="0054622A">
      <w:pPr>
        <w:rPr>
          <w:lang w:val="fr-FR"/>
        </w:rPr>
      </w:pPr>
      <w:r w:rsidRPr="004C21F0">
        <w:rPr>
          <w:lang w:val="fr-FR"/>
        </w:rPr>
        <w:t>Lundi 15h15 à 18h. Salle 430 à Gentry Hall</w:t>
      </w:r>
    </w:p>
    <w:p w:rsidR="0054622A" w:rsidRPr="004C21F0" w:rsidRDefault="0054622A" w:rsidP="0054622A">
      <w:r w:rsidRPr="004C21F0">
        <w:t>Professeur Eliane DalMolin</w:t>
      </w:r>
    </w:p>
    <w:p w:rsidR="0054622A" w:rsidRPr="004C21F0" w:rsidRDefault="0054622A" w:rsidP="0054622A">
      <w:proofErr w:type="gramStart"/>
      <w:r w:rsidRPr="004C21F0">
        <w:t>Bureau :</w:t>
      </w:r>
      <w:proofErr w:type="gramEnd"/>
      <w:r w:rsidRPr="004C21F0">
        <w:t xml:space="preserve"> Oak Hall 220.</w:t>
      </w:r>
    </w:p>
    <w:p w:rsidR="0054622A" w:rsidRDefault="0054622A" w:rsidP="0054622A">
      <w:pPr>
        <w:rPr>
          <w:lang w:val="fr-FR"/>
        </w:rPr>
      </w:pPr>
      <w:r>
        <w:rPr>
          <w:lang w:val="fr-FR"/>
        </w:rPr>
        <w:t>Heures de permanence : Lundi 13h – 15h et sur rendez-vous.</w:t>
      </w:r>
    </w:p>
    <w:p w:rsidR="0054622A" w:rsidRPr="004C21F0" w:rsidRDefault="0054622A" w:rsidP="0054622A">
      <w:proofErr w:type="gramStart"/>
      <w:r w:rsidRPr="004C21F0">
        <w:t>Tel :</w:t>
      </w:r>
      <w:proofErr w:type="gramEnd"/>
      <w:r w:rsidRPr="004C21F0">
        <w:t xml:space="preserve"> 860-486-3258</w:t>
      </w:r>
    </w:p>
    <w:p w:rsidR="0054622A" w:rsidRPr="004C21F0" w:rsidRDefault="0054622A" w:rsidP="0054622A">
      <w:proofErr w:type="gramStart"/>
      <w:r w:rsidRPr="004C21F0">
        <w:t>Mel :</w:t>
      </w:r>
      <w:proofErr w:type="gramEnd"/>
      <w:r w:rsidRPr="004C21F0">
        <w:t xml:space="preserve"> </w:t>
      </w:r>
      <w:hyperlink r:id="rId166" w:history="1">
        <w:r w:rsidRPr="004C21F0">
          <w:rPr>
            <w:rStyle w:val="Hyperlink"/>
          </w:rPr>
          <w:t>eliane.dalmolin@uconn.edu</w:t>
        </w:r>
      </w:hyperlink>
    </w:p>
    <w:p w:rsidR="0054622A" w:rsidRPr="004C21F0" w:rsidRDefault="0054622A" w:rsidP="0054622A"/>
    <w:p w:rsidR="0054622A" w:rsidRDefault="0054622A" w:rsidP="0054622A">
      <w:pPr>
        <w:jc w:val="center"/>
        <w:rPr>
          <w:lang w:val="fr-FR"/>
        </w:rPr>
      </w:pPr>
      <w:r w:rsidRPr="00DB3DF7">
        <w:rPr>
          <w:b/>
          <w:lang w:val="fr-FR"/>
        </w:rPr>
        <w:t>Description.</w:t>
      </w:r>
    </w:p>
    <w:p w:rsidR="0054622A" w:rsidRPr="00981D5E" w:rsidRDefault="0054622A" w:rsidP="0054622A">
      <w:pPr>
        <w:rPr>
          <w:b/>
          <w:lang w:val="fr-FR"/>
        </w:rPr>
      </w:pPr>
      <w:r>
        <w:rPr>
          <w:rStyle w:val="Strong"/>
          <w:rFonts w:eastAsia="Times New Roman"/>
          <w:b w:val="0"/>
          <w:lang w:val="fr-FR"/>
        </w:rPr>
        <w:t>« </w:t>
      </w:r>
      <w:r w:rsidRPr="00981D5E">
        <w:rPr>
          <w:rStyle w:val="Strong"/>
          <w:rFonts w:eastAsia="Times New Roman"/>
          <w:b w:val="0"/>
          <w:lang w:val="fr-FR"/>
        </w:rPr>
        <w:t>La zoopoétique</w:t>
      </w:r>
      <w:r w:rsidRPr="00981D5E">
        <w:rPr>
          <w:rFonts w:eastAsia="Times New Roman"/>
          <w:b/>
          <w:lang w:val="fr-FR"/>
        </w:rPr>
        <w:t xml:space="preserve"> </w:t>
      </w:r>
      <w:r w:rsidRPr="00981D5E">
        <w:rPr>
          <w:rFonts w:eastAsia="Times New Roman"/>
          <w:lang w:val="fr-FR"/>
        </w:rPr>
        <w:t>veut montrer que la littérature apporte</w:t>
      </w:r>
      <w:r w:rsidRPr="00981D5E">
        <w:rPr>
          <w:rFonts w:eastAsia="Times New Roman"/>
          <w:b/>
          <w:lang w:val="fr-FR"/>
        </w:rPr>
        <w:t xml:space="preserve"> </w:t>
      </w:r>
      <w:r w:rsidRPr="00981D5E">
        <w:rPr>
          <w:rStyle w:val="Strong"/>
          <w:rFonts w:eastAsia="Times New Roman"/>
          <w:b w:val="0"/>
          <w:lang w:val="fr-FR"/>
        </w:rPr>
        <w:t>un savoir – et non pas simplement une représentation – spécifique et novateur sur le vivant</w:t>
      </w:r>
      <w:r w:rsidRPr="00981D5E">
        <w:rPr>
          <w:rFonts w:eastAsia="Times New Roman"/>
          <w:b/>
          <w:lang w:val="fr-FR"/>
        </w:rPr>
        <w:t xml:space="preserve">. </w:t>
      </w:r>
      <w:r w:rsidRPr="00981D5E">
        <w:rPr>
          <w:rStyle w:val="Strong"/>
          <w:rFonts w:eastAsia="Times New Roman"/>
          <w:b w:val="0"/>
          <w:lang w:val="fr-FR"/>
        </w:rPr>
        <w:t>La zoopoétique est une z</w:t>
      </w:r>
      <w:r>
        <w:rPr>
          <w:rStyle w:val="Strong"/>
          <w:rFonts w:eastAsia="Times New Roman"/>
          <w:b w:val="0"/>
          <w:lang w:val="fr-FR"/>
        </w:rPr>
        <w:t>oopolitique et une zoopoéthique »</w:t>
      </w:r>
      <w:r w:rsidRPr="00981D5E">
        <w:rPr>
          <w:rStyle w:val="Strong"/>
          <w:rFonts w:eastAsia="Times New Roman"/>
          <w:b w:val="0"/>
          <w:lang w:val="fr-FR"/>
        </w:rPr>
        <w:t xml:space="preserve">. (Anne Simon, </w:t>
      </w:r>
      <w:r w:rsidRPr="00981D5E">
        <w:rPr>
          <w:rStyle w:val="Strong"/>
          <w:rFonts w:eastAsia="Times New Roman"/>
          <w:b w:val="0"/>
          <w:i/>
          <w:lang w:val="fr-FR"/>
        </w:rPr>
        <w:t>Carnet de Zoopoétique)</w:t>
      </w:r>
    </w:p>
    <w:p w:rsidR="0054622A" w:rsidRDefault="0054622A" w:rsidP="0054622A">
      <w:pPr>
        <w:rPr>
          <w:lang w:val="fr-FR"/>
        </w:rPr>
      </w:pPr>
      <w:r w:rsidRPr="00DB3DF7">
        <w:rPr>
          <w:lang w:val="fr-FR"/>
        </w:rPr>
        <w:t xml:space="preserve"> Ce séminaire</w:t>
      </w:r>
      <w:r>
        <w:rPr>
          <w:lang w:val="fr-FR"/>
        </w:rPr>
        <w:t xml:space="preserve"> sur la zoopoétique propose d’examiner les phénomènes d’échange, les zones de partage et les mondes de proximité qui réunissent humains et animaux dans la culture moderne et contemporaine française et francophone. Nous ferons un rapide tour d’horizon de l’émergence de ce « couple » en formation au XIXe siècle. Nous verrons comment la question devient plus pressante au milieu du XXe siècle, pour devenir incontournable au XXIe siècle où il sera question de voir comment les bêtes sont le passé, mais aussi le présent et l’avenir de l’homme. La zoopoétique qui engage sciences </w:t>
      </w:r>
      <w:r>
        <w:rPr>
          <w:lang w:val="fr-FR"/>
        </w:rPr>
        <w:lastRenderedPageBreak/>
        <w:t xml:space="preserve">humaines et sociales mais aussi sciences du vivant servira de fil conducteur et d’approche théorique aux textes littéraires et cinématographiques proposés.  </w:t>
      </w:r>
    </w:p>
    <w:p w:rsidR="0054622A" w:rsidRDefault="0054622A" w:rsidP="0054622A">
      <w:pPr>
        <w:rPr>
          <w:b/>
          <w:lang w:val="fr-FR"/>
        </w:rPr>
      </w:pPr>
    </w:p>
    <w:p w:rsidR="0054622A" w:rsidRDefault="0054622A" w:rsidP="0054622A">
      <w:pPr>
        <w:rPr>
          <w:b/>
          <w:lang w:val="fr-FR"/>
        </w:rPr>
      </w:pPr>
    </w:p>
    <w:p w:rsidR="0054622A" w:rsidRPr="00DB3DF7" w:rsidRDefault="0054622A" w:rsidP="0054622A">
      <w:pPr>
        <w:jc w:val="center"/>
        <w:rPr>
          <w:b/>
          <w:lang w:val="fr-FR"/>
        </w:rPr>
      </w:pPr>
      <w:r w:rsidRPr="00DB3DF7">
        <w:rPr>
          <w:b/>
          <w:lang w:val="fr-FR"/>
        </w:rPr>
        <w:t>Liste de lecture</w:t>
      </w:r>
      <w:r>
        <w:rPr>
          <w:b/>
          <w:lang w:val="fr-FR"/>
        </w:rPr>
        <w:t xml:space="preserve"> et de films</w:t>
      </w:r>
    </w:p>
    <w:p w:rsidR="0054622A" w:rsidRPr="0062387E" w:rsidRDefault="0054622A" w:rsidP="0054622A">
      <w:pPr>
        <w:rPr>
          <w:lang w:val="fr-FR"/>
        </w:rPr>
      </w:pPr>
      <w:r w:rsidRPr="0062387E">
        <w:rPr>
          <w:lang w:val="fr-FR"/>
        </w:rPr>
        <w:t>Romans/Poésie:</w:t>
      </w:r>
    </w:p>
    <w:p w:rsidR="0054622A" w:rsidRPr="0062387E" w:rsidRDefault="0054622A" w:rsidP="0054622A">
      <w:pPr>
        <w:rPr>
          <w:lang w:val="fr-FR"/>
        </w:rPr>
      </w:pPr>
      <w:r w:rsidRPr="0062387E">
        <w:rPr>
          <w:lang w:val="fr-FR"/>
        </w:rPr>
        <w:t xml:space="preserve">• Colette. </w:t>
      </w:r>
      <w:r w:rsidRPr="0062387E">
        <w:rPr>
          <w:i/>
          <w:lang w:val="fr-FR"/>
        </w:rPr>
        <w:t>La Chatte</w:t>
      </w:r>
      <w:r w:rsidRPr="0062387E">
        <w:rPr>
          <w:lang w:val="fr-FR"/>
        </w:rPr>
        <w:t>. Paris: Hachette Littératures (Le livre de poche), 2004.</w:t>
      </w:r>
    </w:p>
    <w:p w:rsidR="0054622A" w:rsidRPr="004C21F0" w:rsidRDefault="0054622A" w:rsidP="0054622A">
      <w:pPr>
        <w:rPr>
          <w:lang w:val="fr-FR"/>
        </w:rPr>
      </w:pPr>
      <w:r w:rsidRPr="0062387E">
        <w:rPr>
          <w:lang w:val="fr-FR"/>
        </w:rPr>
        <w:t xml:space="preserve">• </w:t>
      </w:r>
      <w:r>
        <w:rPr>
          <w:lang w:val="fr-FR"/>
        </w:rPr>
        <w:t xml:space="preserve">Guillaume Apollinaire. </w:t>
      </w:r>
      <w:r w:rsidRPr="00540EA2">
        <w:rPr>
          <w:i/>
          <w:lang w:val="fr-FR"/>
        </w:rPr>
        <w:t>Alcools</w:t>
      </w:r>
      <w:r>
        <w:rPr>
          <w:lang w:val="fr-FR"/>
        </w:rPr>
        <w:t xml:space="preserve">, suivi de </w:t>
      </w:r>
      <w:r w:rsidRPr="00540EA2">
        <w:rPr>
          <w:i/>
          <w:lang w:val="fr-FR"/>
        </w:rPr>
        <w:t>Le Bestiaire</w:t>
      </w:r>
      <w:r>
        <w:rPr>
          <w:lang w:val="fr-FR"/>
        </w:rPr>
        <w:t xml:space="preserve">. </w:t>
      </w:r>
      <w:r w:rsidRPr="004C21F0">
        <w:rPr>
          <w:lang w:val="fr-FR"/>
        </w:rPr>
        <w:t>Paris: Gallimard, 1920.</w:t>
      </w:r>
    </w:p>
    <w:p w:rsidR="0054622A" w:rsidRPr="0062387E" w:rsidRDefault="0054622A" w:rsidP="0054622A">
      <w:pPr>
        <w:rPr>
          <w:lang w:val="fr-FR"/>
        </w:rPr>
      </w:pPr>
      <w:r w:rsidRPr="004C21F0">
        <w:rPr>
          <w:lang w:val="fr-FR"/>
        </w:rPr>
        <w:t xml:space="preserve">• Romain Gary. </w:t>
      </w:r>
      <w:r w:rsidRPr="004C21F0">
        <w:rPr>
          <w:i/>
          <w:lang w:val="fr-FR"/>
        </w:rPr>
        <w:t>Les Racines du ciel</w:t>
      </w:r>
      <w:r w:rsidRPr="0062387E">
        <w:rPr>
          <w:lang w:val="fr-FR"/>
        </w:rPr>
        <w:t>. Paris:</w:t>
      </w:r>
      <w:r>
        <w:rPr>
          <w:lang w:val="fr-FR"/>
        </w:rPr>
        <w:t xml:space="preserve"> Folio, 1973.</w:t>
      </w:r>
    </w:p>
    <w:p w:rsidR="0054622A" w:rsidRPr="0062387E" w:rsidRDefault="0054622A" w:rsidP="0054622A">
      <w:pPr>
        <w:rPr>
          <w:lang w:val="fr-FR"/>
        </w:rPr>
      </w:pPr>
      <w:r w:rsidRPr="0062387E">
        <w:rPr>
          <w:lang w:val="fr-FR"/>
        </w:rPr>
        <w:t xml:space="preserve">• Jacques Roubaud. </w:t>
      </w:r>
      <w:r w:rsidRPr="0062387E">
        <w:rPr>
          <w:i/>
          <w:lang w:val="fr-FR"/>
        </w:rPr>
        <w:t>Les Animaux de tout le monde</w:t>
      </w:r>
      <w:r w:rsidRPr="0062387E">
        <w:rPr>
          <w:lang w:val="fr-FR"/>
        </w:rPr>
        <w:t>. Paris: Seghers Jeunesse, 2004.</w:t>
      </w:r>
    </w:p>
    <w:p w:rsidR="0054622A" w:rsidRPr="0062387E" w:rsidRDefault="0054622A" w:rsidP="0054622A">
      <w:pPr>
        <w:rPr>
          <w:lang w:val="fr-FR"/>
        </w:rPr>
      </w:pPr>
      <w:r w:rsidRPr="0062387E">
        <w:rPr>
          <w:lang w:val="fr-FR"/>
        </w:rPr>
        <w:t xml:space="preserve">• Marie Darrieussecq. </w:t>
      </w:r>
      <w:r w:rsidRPr="0062387E">
        <w:rPr>
          <w:i/>
          <w:lang w:val="fr-FR"/>
        </w:rPr>
        <w:t>Truismes</w:t>
      </w:r>
      <w:r w:rsidRPr="0062387E">
        <w:rPr>
          <w:lang w:val="fr-FR"/>
        </w:rPr>
        <w:t>. Paris: POL Folio, 1996.</w:t>
      </w:r>
    </w:p>
    <w:p w:rsidR="0054622A" w:rsidRDefault="0054622A" w:rsidP="0054622A">
      <w:pPr>
        <w:rPr>
          <w:lang w:val="fr-FR"/>
        </w:rPr>
      </w:pPr>
      <w:r w:rsidRPr="0062387E">
        <w:rPr>
          <w:lang w:val="fr-FR"/>
        </w:rPr>
        <w:t xml:space="preserve">• Alain Mabanckou. </w:t>
      </w:r>
      <w:r w:rsidRPr="0062387E">
        <w:rPr>
          <w:i/>
          <w:lang w:val="fr-FR"/>
        </w:rPr>
        <w:t>Mémoires de porc-épic</w:t>
      </w:r>
      <w:r w:rsidRPr="0062387E">
        <w:rPr>
          <w:lang w:val="fr-FR"/>
        </w:rPr>
        <w:t>. Paris: Seuil (Points). 2006</w:t>
      </w:r>
    </w:p>
    <w:p w:rsidR="0054622A" w:rsidRPr="0062387E" w:rsidRDefault="0054622A" w:rsidP="0054622A">
      <w:pPr>
        <w:rPr>
          <w:lang w:val="fr-FR"/>
        </w:rPr>
      </w:pPr>
      <w:r>
        <w:rPr>
          <w:lang w:val="fr-FR"/>
        </w:rPr>
        <w:t>• Sélection de poèmes contemporains</w:t>
      </w:r>
    </w:p>
    <w:p w:rsidR="0054622A" w:rsidRPr="0062387E" w:rsidRDefault="0054622A" w:rsidP="0054622A">
      <w:pPr>
        <w:rPr>
          <w:lang w:val="fr-FR"/>
        </w:rPr>
      </w:pPr>
    </w:p>
    <w:p w:rsidR="0054622A" w:rsidRPr="0062387E" w:rsidRDefault="0054622A" w:rsidP="0054622A">
      <w:pPr>
        <w:rPr>
          <w:lang w:val="fr-FR"/>
        </w:rPr>
      </w:pPr>
      <w:r w:rsidRPr="0062387E">
        <w:rPr>
          <w:lang w:val="fr-FR"/>
        </w:rPr>
        <w:t>Philosophie:</w:t>
      </w:r>
    </w:p>
    <w:p w:rsidR="0054622A" w:rsidRPr="0062387E" w:rsidRDefault="0054622A" w:rsidP="0054622A">
      <w:pPr>
        <w:rPr>
          <w:lang w:val="fr-FR"/>
        </w:rPr>
      </w:pPr>
      <w:r>
        <w:rPr>
          <w:lang w:val="fr-FR"/>
        </w:rPr>
        <w:t xml:space="preserve">• </w:t>
      </w:r>
      <w:r w:rsidRPr="0062387E">
        <w:rPr>
          <w:lang w:val="fr-FR"/>
        </w:rPr>
        <w:t xml:space="preserve">Jean-Christophe Bailly. </w:t>
      </w:r>
      <w:r w:rsidRPr="0062387E">
        <w:rPr>
          <w:i/>
          <w:lang w:val="fr-FR"/>
        </w:rPr>
        <w:t>Le Versant Animal</w:t>
      </w:r>
      <w:r w:rsidRPr="0062387E">
        <w:rPr>
          <w:lang w:val="fr-FR"/>
        </w:rPr>
        <w:t>. Paris: Bayard, 2007.</w:t>
      </w:r>
    </w:p>
    <w:p w:rsidR="0054622A" w:rsidRDefault="0054622A" w:rsidP="0054622A">
      <w:pPr>
        <w:rPr>
          <w:lang w:val="fr-FR"/>
        </w:rPr>
      </w:pPr>
      <w:r>
        <w:rPr>
          <w:lang w:val="fr-FR"/>
        </w:rPr>
        <w:t xml:space="preserve">• </w:t>
      </w:r>
      <w:r w:rsidRPr="0062387E">
        <w:rPr>
          <w:lang w:val="fr-FR"/>
        </w:rPr>
        <w:t xml:space="preserve">Dominique Lestel. </w:t>
      </w:r>
      <w:r w:rsidRPr="0062387E">
        <w:rPr>
          <w:i/>
          <w:lang w:val="fr-FR"/>
        </w:rPr>
        <w:t>L’Animal singulier</w:t>
      </w:r>
      <w:r w:rsidRPr="0062387E">
        <w:rPr>
          <w:lang w:val="fr-FR"/>
        </w:rPr>
        <w:t>. Paris: Seuil (La couleur des idées), 2004.</w:t>
      </w:r>
    </w:p>
    <w:p w:rsidR="0054622A" w:rsidRPr="0062387E" w:rsidRDefault="0054622A" w:rsidP="0054622A">
      <w:pPr>
        <w:rPr>
          <w:lang w:val="fr-FR"/>
        </w:rPr>
      </w:pPr>
      <w:r>
        <w:rPr>
          <w:lang w:val="fr-FR"/>
        </w:rPr>
        <w:t>• Sélection de textes de Jacques Derrida, Gilles Deleuze, Elisabeth de Fontenay, Florence Burgat, Eric Baratay, Anne Simon.</w:t>
      </w:r>
    </w:p>
    <w:p w:rsidR="0054622A" w:rsidRPr="0062387E" w:rsidRDefault="0054622A" w:rsidP="0054622A">
      <w:pPr>
        <w:rPr>
          <w:lang w:val="fr-FR"/>
        </w:rPr>
      </w:pPr>
    </w:p>
    <w:p w:rsidR="0054622A" w:rsidRPr="0062387E" w:rsidRDefault="0054622A" w:rsidP="0054622A">
      <w:pPr>
        <w:rPr>
          <w:lang w:val="fr-FR"/>
        </w:rPr>
      </w:pPr>
      <w:r>
        <w:rPr>
          <w:lang w:val="fr-FR"/>
        </w:rPr>
        <w:t>Manuel de réfé</w:t>
      </w:r>
      <w:r w:rsidRPr="0062387E">
        <w:rPr>
          <w:lang w:val="fr-FR"/>
        </w:rPr>
        <w:t>rence:</w:t>
      </w:r>
    </w:p>
    <w:p w:rsidR="0054622A" w:rsidRDefault="0054622A" w:rsidP="0054622A">
      <w:pPr>
        <w:rPr>
          <w:lang w:val="fr-FR"/>
        </w:rPr>
      </w:pPr>
      <w:r w:rsidRPr="0062387E">
        <w:rPr>
          <w:lang w:val="fr-FR"/>
        </w:rPr>
        <w:t xml:space="preserve">Michel Jarrety. </w:t>
      </w:r>
      <w:r w:rsidRPr="0062387E">
        <w:rPr>
          <w:i/>
          <w:lang w:val="fr-FR"/>
        </w:rPr>
        <w:t>Lexique des termes littéraires</w:t>
      </w:r>
      <w:r w:rsidRPr="0062387E">
        <w:rPr>
          <w:lang w:val="fr-FR"/>
        </w:rPr>
        <w:t>. Paris: LGF (Livre de poche), 2001.</w:t>
      </w:r>
    </w:p>
    <w:p w:rsidR="0054622A" w:rsidRDefault="0054622A" w:rsidP="0054622A">
      <w:pPr>
        <w:rPr>
          <w:lang w:val="fr-FR"/>
        </w:rPr>
      </w:pPr>
    </w:p>
    <w:p w:rsidR="0054622A" w:rsidRDefault="0054622A" w:rsidP="0054622A">
      <w:pPr>
        <w:rPr>
          <w:lang w:val="fr-FR"/>
        </w:rPr>
      </w:pPr>
      <w:r>
        <w:rPr>
          <w:lang w:val="fr-FR"/>
        </w:rPr>
        <w:t>Films :</w:t>
      </w:r>
    </w:p>
    <w:p w:rsidR="0054622A" w:rsidRDefault="0054622A" w:rsidP="0054622A">
      <w:pPr>
        <w:rPr>
          <w:lang w:val="fr-FR"/>
        </w:rPr>
      </w:pPr>
      <w:r>
        <w:rPr>
          <w:lang w:val="fr-FR"/>
        </w:rPr>
        <w:t xml:space="preserve">Henri Verneuil. </w:t>
      </w:r>
      <w:r w:rsidRPr="00540EA2">
        <w:rPr>
          <w:i/>
          <w:lang w:val="fr-FR"/>
        </w:rPr>
        <w:t>La Vache et le prisonnier</w:t>
      </w:r>
      <w:r>
        <w:rPr>
          <w:lang w:val="fr-FR"/>
        </w:rPr>
        <w:t xml:space="preserve"> (1959)</w:t>
      </w:r>
    </w:p>
    <w:p w:rsidR="0054622A" w:rsidRDefault="0054622A" w:rsidP="0054622A">
      <w:pPr>
        <w:rPr>
          <w:lang w:val="fr-FR"/>
        </w:rPr>
      </w:pPr>
      <w:r>
        <w:rPr>
          <w:lang w:val="fr-FR"/>
        </w:rPr>
        <w:t xml:space="preserve">Jean-Jacques Annaud. </w:t>
      </w:r>
      <w:r w:rsidRPr="006225CF">
        <w:rPr>
          <w:i/>
          <w:lang w:val="fr-FR"/>
        </w:rPr>
        <w:t>L’Ours</w:t>
      </w:r>
      <w:r>
        <w:rPr>
          <w:lang w:val="fr-FR"/>
        </w:rPr>
        <w:t>. (1988)</w:t>
      </w:r>
    </w:p>
    <w:p w:rsidR="0054622A" w:rsidRDefault="0054622A" w:rsidP="0054622A">
      <w:pPr>
        <w:rPr>
          <w:lang w:val="fr-FR"/>
        </w:rPr>
      </w:pPr>
      <w:r>
        <w:rPr>
          <w:lang w:val="fr-FR"/>
        </w:rPr>
        <w:t xml:space="preserve">Christophe Gans. </w:t>
      </w:r>
      <w:r w:rsidRPr="006225CF">
        <w:rPr>
          <w:i/>
          <w:lang w:val="fr-FR"/>
        </w:rPr>
        <w:t>Le Pacte des loups</w:t>
      </w:r>
      <w:r>
        <w:rPr>
          <w:lang w:val="fr-FR"/>
        </w:rPr>
        <w:t xml:space="preserve"> (2001)</w:t>
      </w:r>
    </w:p>
    <w:p w:rsidR="0054622A" w:rsidRDefault="0054622A" w:rsidP="0054622A">
      <w:pPr>
        <w:rPr>
          <w:lang w:val="fr-FR"/>
        </w:rPr>
      </w:pPr>
    </w:p>
    <w:p w:rsidR="0054622A" w:rsidRDefault="0054622A" w:rsidP="0054622A">
      <w:pPr>
        <w:rPr>
          <w:lang w:val="fr-FR"/>
        </w:rPr>
      </w:pPr>
      <w:r>
        <w:rPr>
          <w:lang w:val="fr-FR"/>
        </w:rPr>
        <w:t>Site internet :</w:t>
      </w:r>
    </w:p>
    <w:p w:rsidR="0054622A" w:rsidRDefault="0054622A" w:rsidP="0054622A">
      <w:pPr>
        <w:rPr>
          <w:lang w:val="fr-FR"/>
        </w:rPr>
      </w:pPr>
      <w:hyperlink r:id="rId167" w:history="1">
        <w:r w:rsidRPr="00DC19B8">
          <w:rPr>
            <w:rStyle w:val="Hyperlink"/>
            <w:lang w:val="fr-FR"/>
          </w:rPr>
          <w:t>http://animots.hypotheses.org/</w:t>
        </w:r>
      </w:hyperlink>
    </w:p>
    <w:p w:rsidR="0054622A" w:rsidRDefault="0054622A" w:rsidP="0054622A">
      <w:pPr>
        <w:rPr>
          <w:lang w:val="fr-FR"/>
        </w:rPr>
      </w:pPr>
    </w:p>
    <w:p w:rsidR="0054622A" w:rsidRDefault="0054622A" w:rsidP="0054622A">
      <w:pPr>
        <w:rPr>
          <w:lang w:val="fr-FR"/>
        </w:rPr>
      </w:pPr>
      <w:r>
        <w:rPr>
          <w:lang w:val="fr-FR"/>
        </w:rPr>
        <w:t xml:space="preserve">Travaux : </w:t>
      </w:r>
    </w:p>
    <w:p w:rsidR="0054622A" w:rsidRDefault="0054622A" w:rsidP="0054622A">
      <w:pPr>
        <w:rPr>
          <w:lang w:val="fr-FR"/>
        </w:rPr>
      </w:pPr>
      <w:r>
        <w:rPr>
          <w:lang w:val="fr-FR"/>
        </w:rPr>
        <w:t>Lectures, exposés, écriture de poèmes, devoir de recherche.</w:t>
      </w:r>
    </w:p>
    <w:p w:rsidR="0054622A" w:rsidRDefault="0054622A" w:rsidP="0054622A">
      <w:pPr>
        <w:rPr>
          <w:lang w:val="fr-FR"/>
        </w:rPr>
      </w:pPr>
    </w:p>
    <w:p w:rsidR="0054622A" w:rsidRDefault="0054622A" w:rsidP="0054622A">
      <w:pPr>
        <w:rPr>
          <w:lang w:val="fr-FR"/>
        </w:rPr>
      </w:pPr>
    </w:p>
    <w:p w:rsidR="0054622A" w:rsidRPr="00DB3DF7" w:rsidRDefault="0054622A" w:rsidP="0054622A">
      <w:pPr>
        <w:jc w:val="center"/>
        <w:rPr>
          <w:b/>
          <w:lang w:val="fr-FR"/>
        </w:rPr>
      </w:pPr>
      <w:r w:rsidRPr="00DB3DF7">
        <w:rPr>
          <w:b/>
          <w:lang w:val="fr-FR"/>
        </w:rPr>
        <w:t>Programme :</w:t>
      </w:r>
    </w:p>
    <w:p w:rsidR="0054622A" w:rsidRDefault="0054622A" w:rsidP="0054622A">
      <w:pPr>
        <w:rPr>
          <w:lang w:val="fr-FR"/>
        </w:rPr>
      </w:pPr>
      <w:r>
        <w:rPr>
          <w:b/>
          <w:lang w:val="fr-FR"/>
        </w:rPr>
        <w:t>28 août</w:t>
      </w:r>
      <w:r>
        <w:rPr>
          <w:lang w:val="fr-FR"/>
        </w:rPr>
        <w:t>: Introduction :</w:t>
      </w:r>
    </w:p>
    <w:p w:rsidR="0054622A" w:rsidRDefault="0054622A" w:rsidP="0054622A">
      <w:pPr>
        <w:rPr>
          <w:lang w:val="fr-FR"/>
        </w:rPr>
      </w:pPr>
      <w:r>
        <w:rPr>
          <w:lang w:val="fr-FR"/>
        </w:rPr>
        <w:t>• Le statut de l’animal : chronologie.</w:t>
      </w:r>
    </w:p>
    <w:p w:rsidR="0054622A" w:rsidRDefault="0054622A" w:rsidP="0054622A">
      <w:pPr>
        <w:rPr>
          <w:lang w:val="fr-FR"/>
        </w:rPr>
      </w:pPr>
      <w:r>
        <w:rPr>
          <w:lang w:val="fr-FR"/>
        </w:rPr>
        <w:t>• La zoopoétique ?</w:t>
      </w:r>
    </w:p>
    <w:p w:rsidR="0054622A" w:rsidRDefault="0054622A" w:rsidP="0054622A">
      <w:pPr>
        <w:rPr>
          <w:lang w:val="fr-FR"/>
        </w:rPr>
      </w:pPr>
      <w:r>
        <w:rPr>
          <w:lang w:val="fr-FR"/>
        </w:rPr>
        <w:t>• Les animaux au XIX</w:t>
      </w:r>
      <w:r w:rsidRPr="00F107DB">
        <w:rPr>
          <w:vertAlign w:val="superscript"/>
          <w:lang w:val="fr-FR"/>
        </w:rPr>
        <w:t>e</w:t>
      </w:r>
      <w:r>
        <w:rPr>
          <w:lang w:val="fr-FR"/>
        </w:rPr>
        <w:t xml:space="preserve"> siècle. Les éléphants (Hugo, </w:t>
      </w:r>
      <w:r w:rsidRPr="0079006D">
        <w:rPr>
          <w:i/>
          <w:lang w:val="fr-FR"/>
        </w:rPr>
        <w:t>Les Misérables</w:t>
      </w:r>
      <w:r>
        <w:rPr>
          <w:lang w:val="fr-FR"/>
        </w:rPr>
        <w:t xml:space="preserve">. Flaubert, </w:t>
      </w:r>
      <w:r w:rsidRPr="0079006D">
        <w:rPr>
          <w:i/>
          <w:lang w:val="fr-FR"/>
        </w:rPr>
        <w:t>Salammbô</w:t>
      </w:r>
      <w:r>
        <w:rPr>
          <w:lang w:val="fr-FR"/>
        </w:rPr>
        <w:t xml:space="preserve">) et les ours (Mallarmé, « Spectacle interrompu », Mérimée, </w:t>
      </w:r>
      <w:r w:rsidRPr="00B10B26">
        <w:rPr>
          <w:i/>
          <w:lang w:val="fr-FR"/>
        </w:rPr>
        <w:t>Le Lokis</w:t>
      </w:r>
      <w:r>
        <w:rPr>
          <w:lang w:val="fr-FR"/>
        </w:rPr>
        <w:t xml:space="preserve">) dans la culture et la littérature. </w:t>
      </w:r>
    </w:p>
    <w:p w:rsidR="0054622A" w:rsidRDefault="0054622A" w:rsidP="0054622A">
      <w:pPr>
        <w:rPr>
          <w:lang w:val="fr-FR"/>
        </w:rPr>
      </w:pPr>
      <w:r>
        <w:rPr>
          <w:lang w:val="fr-FR"/>
        </w:rPr>
        <w:t xml:space="preserve">• « Les chats » de Charles Baudelaire. </w:t>
      </w:r>
    </w:p>
    <w:p w:rsidR="0054622A" w:rsidRDefault="0054622A" w:rsidP="0054622A">
      <w:pPr>
        <w:rPr>
          <w:lang w:val="fr-FR"/>
        </w:rPr>
      </w:pPr>
    </w:p>
    <w:p w:rsidR="0054622A" w:rsidRDefault="0054622A" w:rsidP="0054622A">
      <w:pPr>
        <w:rPr>
          <w:lang w:val="fr-FR"/>
        </w:rPr>
      </w:pPr>
      <w:r>
        <w:rPr>
          <w:b/>
          <w:lang w:val="fr-FR"/>
        </w:rPr>
        <w:t>11</w:t>
      </w:r>
      <w:r w:rsidRPr="009628F8">
        <w:rPr>
          <w:b/>
          <w:lang w:val="fr-FR"/>
        </w:rPr>
        <w:t xml:space="preserve"> septembre </w:t>
      </w:r>
      <w:r>
        <w:rPr>
          <w:lang w:val="fr-FR"/>
        </w:rPr>
        <w:t xml:space="preserve">: </w:t>
      </w:r>
      <w:r w:rsidRPr="00967CA4">
        <w:rPr>
          <w:i/>
          <w:lang w:val="fr-FR"/>
        </w:rPr>
        <w:t>La Chatte</w:t>
      </w:r>
      <w:r>
        <w:rPr>
          <w:i/>
          <w:lang w:val="fr-FR"/>
        </w:rPr>
        <w:t xml:space="preserve">, </w:t>
      </w:r>
      <w:r>
        <w:rPr>
          <w:lang w:val="fr-FR"/>
        </w:rPr>
        <w:t xml:space="preserve">Colette.  </w:t>
      </w:r>
    </w:p>
    <w:p w:rsidR="0054622A" w:rsidRDefault="0054622A" w:rsidP="0054622A">
      <w:pPr>
        <w:rPr>
          <w:lang w:val="fr-FR"/>
        </w:rPr>
      </w:pPr>
      <w:r>
        <w:rPr>
          <w:lang w:val="fr-FR"/>
        </w:rPr>
        <w:t>• Question de l’anthropomorphisme</w:t>
      </w:r>
    </w:p>
    <w:p w:rsidR="0054622A" w:rsidRDefault="0054622A" w:rsidP="0054622A">
      <w:pPr>
        <w:rPr>
          <w:lang w:val="fr-FR"/>
        </w:rPr>
      </w:pPr>
      <w:r>
        <w:rPr>
          <w:lang w:val="fr-FR"/>
        </w:rPr>
        <w:t xml:space="preserve">• Lecture d’un extrait de Jean-Christophe Bailly, </w:t>
      </w:r>
      <w:r w:rsidRPr="00DB3DF7">
        <w:rPr>
          <w:i/>
          <w:lang w:val="fr-FR"/>
        </w:rPr>
        <w:t>Le Versant Animal</w:t>
      </w:r>
    </w:p>
    <w:p w:rsidR="0054622A" w:rsidRDefault="0054622A" w:rsidP="0054622A">
      <w:pPr>
        <w:rPr>
          <w:lang w:val="fr-FR"/>
        </w:rPr>
      </w:pPr>
    </w:p>
    <w:p w:rsidR="0054622A" w:rsidRDefault="0054622A" w:rsidP="0054622A">
      <w:pPr>
        <w:rPr>
          <w:lang w:val="fr-FR"/>
        </w:rPr>
      </w:pPr>
      <w:r>
        <w:rPr>
          <w:b/>
          <w:lang w:val="fr-FR"/>
        </w:rPr>
        <w:t>18</w:t>
      </w:r>
      <w:r w:rsidRPr="009628F8">
        <w:rPr>
          <w:b/>
          <w:lang w:val="fr-FR"/>
        </w:rPr>
        <w:t xml:space="preserve"> septembre </w:t>
      </w:r>
      <w:r>
        <w:rPr>
          <w:lang w:val="fr-FR"/>
        </w:rPr>
        <w:t>: Animaux et/en poésie</w:t>
      </w:r>
    </w:p>
    <w:p w:rsidR="0054622A" w:rsidRDefault="0054622A" w:rsidP="0054622A">
      <w:pPr>
        <w:rPr>
          <w:lang w:val="fr-FR"/>
        </w:rPr>
      </w:pPr>
      <w:r>
        <w:rPr>
          <w:lang w:val="fr-FR"/>
        </w:rPr>
        <w:t xml:space="preserve">• </w:t>
      </w:r>
      <w:r w:rsidRPr="001F2C5A">
        <w:rPr>
          <w:i/>
          <w:lang w:val="fr-FR"/>
        </w:rPr>
        <w:t>Alcools</w:t>
      </w:r>
      <w:r>
        <w:rPr>
          <w:lang w:val="fr-FR"/>
        </w:rPr>
        <w:t xml:space="preserve"> suivi de </w:t>
      </w:r>
      <w:r w:rsidRPr="001F2C5A">
        <w:rPr>
          <w:i/>
          <w:lang w:val="fr-FR"/>
        </w:rPr>
        <w:t>Le Bestiaire</w:t>
      </w:r>
      <w:r>
        <w:rPr>
          <w:lang w:val="fr-FR"/>
        </w:rPr>
        <w:t>, Apollinaire.</w:t>
      </w:r>
    </w:p>
    <w:p w:rsidR="0054622A" w:rsidRDefault="0054622A" w:rsidP="0054622A">
      <w:pPr>
        <w:rPr>
          <w:lang w:val="fr-FR"/>
        </w:rPr>
      </w:pPr>
      <w:r>
        <w:rPr>
          <w:lang w:val="fr-FR"/>
        </w:rPr>
        <w:t>• Lecture éco-critique de « Les Colchiques »</w:t>
      </w:r>
    </w:p>
    <w:p w:rsidR="0054622A" w:rsidRDefault="0054622A" w:rsidP="0054622A">
      <w:pPr>
        <w:rPr>
          <w:lang w:val="fr-FR"/>
        </w:rPr>
      </w:pPr>
    </w:p>
    <w:p w:rsidR="0054622A" w:rsidRDefault="0054622A" w:rsidP="0054622A">
      <w:pPr>
        <w:rPr>
          <w:lang w:val="fr-FR"/>
        </w:rPr>
      </w:pPr>
      <w:r>
        <w:rPr>
          <w:b/>
          <w:lang w:val="fr-FR"/>
        </w:rPr>
        <w:t>25</w:t>
      </w:r>
      <w:r w:rsidRPr="009628F8">
        <w:rPr>
          <w:b/>
          <w:lang w:val="fr-FR"/>
        </w:rPr>
        <w:t xml:space="preserve"> septembre </w:t>
      </w:r>
      <w:r>
        <w:rPr>
          <w:lang w:val="fr-FR"/>
        </w:rPr>
        <w:t xml:space="preserve">: L’animal au cinéma : amitiés « humanimales » et/dans </w:t>
      </w:r>
      <w:proofErr w:type="gramStart"/>
      <w:r>
        <w:rPr>
          <w:lang w:val="fr-FR"/>
        </w:rPr>
        <w:t>l’ histoire</w:t>
      </w:r>
      <w:proofErr w:type="gramEnd"/>
    </w:p>
    <w:p w:rsidR="0054622A" w:rsidRDefault="0054622A" w:rsidP="0054622A">
      <w:pPr>
        <w:rPr>
          <w:lang w:val="fr-FR"/>
        </w:rPr>
      </w:pPr>
      <w:r>
        <w:rPr>
          <w:lang w:val="fr-FR"/>
        </w:rPr>
        <w:t xml:space="preserve">• </w:t>
      </w:r>
      <w:r w:rsidRPr="003B454A">
        <w:rPr>
          <w:i/>
          <w:lang w:val="fr-FR"/>
        </w:rPr>
        <w:t>La Vache et le prisonnier</w:t>
      </w:r>
      <w:r>
        <w:rPr>
          <w:lang w:val="fr-FR"/>
        </w:rPr>
        <w:t>.</w:t>
      </w:r>
    </w:p>
    <w:p w:rsidR="0054622A" w:rsidRDefault="0054622A" w:rsidP="0054622A">
      <w:pPr>
        <w:rPr>
          <w:lang w:val="fr-FR"/>
        </w:rPr>
      </w:pPr>
    </w:p>
    <w:p w:rsidR="0054622A" w:rsidRDefault="0054622A" w:rsidP="0054622A">
      <w:pPr>
        <w:rPr>
          <w:lang w:val="fr-FR"/>
        </w:rPr>
      </w:pPr>
      <w:r>
        <w:rPr>
          <w:b/>
          <w:lang w:val="fr-FR"/>
        </w:rPr>
        <w:t>2</w:t>
      </w:r>
      <w:r w:rsidRPr="009628F8">
        <w:rPr>
          <w:b/>
          <w:lang w:val="fr-FR"/>
        </w:rPr>
        <w:t xml:space="preserve"> octobre </w:t>
      </w:r>
      <w:r>
        <w:rPr>
          <w:lang w:val="fr-FR"/>
        </w:rPr>
        <w:t>: Jacques Roubaud</w:t>
      </w:r>
    </w:p>
    <w:p w:rsidR="0054622A" w:rsidRDefault="0054622A" w:rsidP="0054622A">
      <w:pPr>
        <w:rPr>
          <w:lang w:val="fr-FR"/>
        </w:rPr>
      </w:pPr>
      <w:r>
        <w:rPr>
          <w:lang w:val="fr-FR"/>
        </w:rPr>
        <w:t>• Poésie, langue et humour. Bestiaire OuLiPien. Jacques Roubaud</w:t>
      </w:r>
      <w:r w:rsidRPr="0062387E">
        <w:rPr>
          <w:lang w:val="fr-FR"/>
        </w:rPr>
        <w:t xml:space="preserve">. </w:t>
      </w:r>
      <w:r w:rsidRPr="0062387E">
        <w:rPr>
          <w:i/>
          <w:lang w:val="fr-FR"/>
        </w:rPr>
        <w:t>Les Animaux de tout le monde</w:t>
      </w:r>
      <w:r>
        <w:rPr>
          <w:lang w:val="fr-FR"/>
        </w:rPr>
        <w:t xml:space="preserve">, et </w:t>
      </w:r>
      <w:r w:rsidRPr="00B90C3C">
        <w:rPr>
          <w:i/>
          <w:lang w:val="fr-FR"/>
        </w:rPr>
        <w:t>Les Animaux de personne</w:t>
      </w:r>
      <w:r>
        <w:rPr>
          <w:lang w:val="fr-FR"/>
        </w:rPr>
        <w:t>.</w:t>
      </w:r>
    </w:p>
    <w:p w:rsidR="0054622A" w:rsidRDefault="0054622A" w:rsidP="0054622A">
      <w:pPr>
        <w:rPr>
          <w:lang w:val="fr-FR"/>
        </w:rPr>
      </w:pPr>
      <w:r>
        <w:rPr>
          <w:lang w:val="fr-FR"/>
        </w:rPr>
        <w:t>• Conférence du professeur Florence Marsal, UConn, spécialiste de Roubaud.</w:t>
      </w:r>
    </w:p>
    <w:p w:rsidR="0054622A" w:rsidRDefault="0054622A" w:rsidP="0054622A">
      <w:pPr>
        <w:rPr>
          <w:lang w:val="fr-FR"/>
        </w:rPr>
      </w:pPr>
      <w:r>
        <w:rPr>
          <w:lang w:val="fr-FR"/>
        </w:rPr>
        <w:lastRenderedPageBreak/>
        <w:t xml:space="preserve"> </w:t>
      </w:r>
    </w:p>
    <w:p w:rsidR="0054622A" w:rsidRDefault="0054622A" w:rsidP="0054622A">
      <w:pPr>
        <w:rPr>
          <w:b/>
          <w:lang w:val="fr-FR"/>
        </w:rPr>
      </w:pPr>
      <w:r>
        <w:rPr>
          <w:b/>
          <w:lang w:val="fr-FR"/>
        </w:rPr>
        <w:t>9</w:t>
      </w:r>
      <w:r w:rsidRPr="009628F8">
        <w:rPr>
          <w:b/>
          <w:lang w:val="fr-FR"/>
        </w:rPr>
        <w:t xml:space="preserve"> octobre</w:t>
      </w:r>
      <w:r>
        <w:rPr>
          <w:b/>
          <w:lang w:val="fr-FR"/>
        </w:rPr>
        <w:t> : Animaux en philosophie</w:t>
      </w:r>
    </w:p>
    <w:p w:rsidR="0054622A" w:rsidRDefault="0054622A" w:rsidP="0054622A">
      <w:pPr>
        <w:rPr>
          <w:lang w:val="fr-FR"/>
        </w:rPr>
      </w:pPr>
      <w:r>
        <w:rPr>
          <w:lang w:val="fr-FR"/>
        </w:rPr>
        <w:t xml:space="preserve"> • Jacques Derrida</w:t>
      </w:r>
      <w:r>
        <w:rPr>
          <w:i/>
          <w:lang w:val="fr-FR"/>
        </w:rPr>
        <w:t xml:space="preserve">. </w:t>
      </w:r>
      <w:r w:rsidRPr="009628F8">
        <w:rPr>
          <w:i/>
          <w:lang w:val="fr-FR"/>
        </w:rPr>
        <w:t>L’Animal que donc je suis</w:t>
      </w:r>
      <w:r>
        <w:rPr>
          <w:lang w:val="fr-FR"/>
        </w:rPr>
        <w:t xml:space="preserve"> (texte scanné)</w:t>
      </w:r>
    </w:p>
    <w:p w:rsidR="0054622A" w:rsidRDefault="0054622A" w:rsidP="0054622A">
      <w:pPr>
        <w:rPr>
          <w:lang w:val="fr-FR"/>
        </w:rPr>
      </w:pPr>
      <w:r>
        <w:rPr>
          <w:lang w:val="fr-FR"/>
        </w:rPr>
        <w:t xml:space="preserve">• Jean-Christophe Bailly, </w:t>
      </w:r>
      <w:r w:rsidRPr="00DB3DF7">
        <w:rPr>
          <w:i/>
          <w:lang w:val="fr-FR"/>
        </w:rPr>
        <w:t>Le Versant Animal</w:t>
      </w:r>
    </w:p>
    <w:p w:rsidR="0054622A" w:rsidRDefault="0054622A" w:rsidP="0054622A">
      <w:pPr>
        <w:rPr>
          <w:lang w:val="fr-FR"/>
        </w:rPr>
      </w:pPr>
    </w:p>
    <w:p w:rsidR="0054622A" w:rsidRDefault="0054622A" w:rsidP="0054622A">
      <w:pPr>
        <w:spacing w:after="0"/>
        <w:rPr>
          <w:lang w:val="fr-FR"/>
        </w:rPr>
      </w:pPr>
      <w:r>
        <w:rPr>
          <w:b/>
          <w:lang w:val="fr-FR"/>
        </w:rPr>
        <w:t>16</w:t>
      </w:r>
      <w:r w:rsidRPr="009628F8">
        <w:rPr>
          <w:b/>
          <w:lang w:val="fr-FR"/>
        </w:rPr>
        <w:t xml:space="preserve"> octobre </w:t>
      </w:r>
      <w:r>
        <w:rPr>
          <w:lang w:val="fr-FR"/>
        </w:rPr>
        <w:t>: Animaux dans l’histoire.</w:t>
      </w:r>
    </w:p>
    <w:p w:rsidR="0054622A" w:rsidRDefault="0054622A" w:rsidP="0054622A">
      <w:pPr>
        <w:spacing w:after="0"/>
        <w:rPr>
          <w:lang w:val="fr-FR"/>
        </w:rPr>
      </w:pPr>
      <w:r>
        <w:rPr>
          <w:lang w:val="fr-FR"/>
        </w:rPr>
        <w:t>• Eric Baratay, « Histoire Animale » (texte scanné)</w:t>
      </w:r>
    </w:p>
    <w:p w:rsidR="0054622A" w:rsidRDefault="0054622A" w:rsidP="0054622A">
      <w:pPr>
        <w:spacing w:after="0"/>
        <w:rPr>
          <w:lang w:val="fr-FR"/>
        </w:rPr>
      </w:pPr>
    </w:p>
    <w:p w:rsidR="0054622A" w:rsidRPr="00B90C3C" w:rsidRDefault="0054622A" w:rsidP="0054622A">
      <w:pPr>
        <w:spacing w:after="0"/>
        <w:rPr>
          <w:rFonts w:ascii="Times New Roman" w:eastAsia="Times New Roman" w:hAnsi="Times New Roman"/>
          <w:lang w:val="fr-FR" w:eastAsia="fr-FR"/>
        </w:rPr>
      </w:pPr>
      <w:r>
        <w:rPr>
          <w:lang w:val="fr-FR"/>
        </w:rPr>
        <w:t>• Conférence du professeur Alain Lescart </w:t>
      </w:r>
      <w:r w:rsidRPr="00B90C3C">
        <w:rPr>
          <w:lang w:val="fr-FR"/>
        </w:rPr>
        <w:t xml:space="preserve">: </w:t>
      </w:r>
      <w:r w:rsidRPr="00B90C3C">
        <w:rPr>
          <w:rFonts w:eastAsia="Times New Roman"/>
          <w:color w:val="000000"/>
          <w:lang w:val="fr-FR" w:eastAsia="fr-FR"/>
        </w:rPr>
        <w:t>“Une Girafe et Six Indiens pour un Roi, ou l’Exotisme comme Voix du Peuple."</w:t>
      </w:r>
    </w:p>
    <w:p w:rsidR="0054622A" w:rsidRDefault="0054622A" w:rsidP="0054622A">
      <w:pPr>
        <w:rPr>
          <w:lang w:val="fr-FR"/>
        </w:rPr>
      </w:pPr>
    </w:p>
    <w:p w:rsidR="0054622A" w:rsidRDefault="0054622A" w:rsidP="0054622A">
      <w:pPr>
        <w:rPr>
          <w:lang w:val="fr-FR"/>
        </w:rPr>
      </w:pPr>
      <w:r>
        <w:rPr>
          <w:b/>
          <w:lang w:val="fr-FR"/>
        </w:rPr>
        <w:t xml:space="preserve">23 </w:t>
      </w:r>
      <w:r w:rsidRPr="009628F8">
        <w:rPr>
          <w:b/>
          <w:lang w:val="fr-FR"/>
        </w:rPr>
        <w:t>octobre</w:t>
      </w:r>
      <w:r>
        <w:rPr>
          <w:b/>
          <w:lang w:val="fr-FR"/>
        </w:rPr>
        <w:t xml:space="preserve"> : </w:t>
      </w:r>
      <w:r>
        <w:rPr>
          <w:lang w:val="fr-FR"/>
        </w:rPr>
        <w:t xml:space="preserve">Cinéma. Le point de vue animal. Jean-Jacques Annaud. </w:t>
      </w:r>
      <w:r w:rsidRPr="00DB3DF7">
        <w:rPr>
          <w:i/>
          <w:lang w:val="fr-FR"/>
        </w:rPr>
        <w:t>L’Ours</w:t>
      </w:r>
      <w:r>
        <w:rPr>
          <w:lang w:val="fr-FR"/>
        </w:rPr>
        <w:t>. Le langage des bêtes.</w:t>
      </w:r>
    </w:p>
    <w:p w:rsidR="0054622A" w:rsidRPr="00BF0E79" w:rsidRDefault="0054622A" w:rsidP="0054622A">
      <w:pPr>
        <w:rPr>
          <w:lang w:val="fr-FR"/>
        </w:rPr>
      </w:pPr>
      <w:r>
        <w:rPr>
          <w:lang w:val="fr-FR"/>
        </w:rPr>
        <w:t>• La question de l’empathie.</w:t>
      </w:r>
    </w:p>
    <w:p w:rsidR="0054622A" w:rsidRDefault="0054622A" w:rsidP="0054622A">
      <w:pPr>
        <w:rPr>
          <w:b/>
          <w:lang w:val="fr-FR"/>
        </w:rPr>
      </w:pPr>
    </w:p>
    <w:p w:rsidR="0054622A" w:rsidRDefault="0054622A" w:rsidP="0054622A">
      <w:pPr>
        <w:rPr>
          <w:lang w:val="fr-FR"/>
        </w:rPr>
      </w:pPr>
      <w:r>
        <w:rPr>
          <w:b/>
          <w:lang w:val="fr-FR"/>
        </w:rPr>
        <w:t>30 octobre </w:t>
      </w:r>
      <w:r>
        <w:rPr>
          <w:lang w:val="fr-FR"/>
        </w:rPr>
        <w:t xml:space="preserve">: Cinéma. Animaux et fantastique. </w:t>
      </w:r>
      <w:r w:rsidRPr="00DB3DF7">
        <w:rPr>
          <w:i/>
          <w:lang w:val="fr-FR"/>
        </w:rPr>
        <w:t>Le Pacte des loups</w:t>
      </w:r>
      <w:r>
        <w:rPr>
          <w:lang w:val="fr-FR"/>
        </w:rPr>
        <w:t xml:space="preserve">. </w:t>
      </w:r>
    </w:p>
    <w:p w:rsidR="0054622A" w:rsidRDefault="0054622A" w:rsidP="0054622A">
      <w:pPr>
        <w:rPr>
          <w:lang w:val="fr-FR"/>
        </w:rPr>
      </w:pPr>
      <w:r>
        <w:rPr>
          <w:lang w:val="fr-FR"/>
        </w:rPr>
        <w:t xml:space="preserve">• Conférence du professeur Anne Berthelot, UConn, spécialiste de littérature médiévale et de la </w:t>
      </w:r>
      <w:proofErr w:type="gramStart"/>
      <w:r w:rsidRPr="009628F8">
        <w:rPr>
          <w:i/>
          <w:lang w:val="fr-FR"/>
        </w:rPr>
        <w:t>fantasy</w:t>
      </w:r>
      <w:r>
        <w:rPr>
          <w:lang w:val="fr-FR"/>
        </w:rPr>
        <w:t xml:space="preserve"> .</w:t>
      </w:r>
      <w:proofErr w:type="gramEnd"/>
    </w:p>
    <w:p w:rsidR="0054622A" w:rsidRDefault="0054622A" w:rsidP="0054622A">
      <w:pPr>
        <w:rPr>
          <w:lang w:val="fr-FR"/>
        </w:rPr>
      </w:pPr>
    </w:p>
    <w:p w:rsidR="0054622A" w:rsidRDefault="0054622A" w:rsidP="0054622A">
      <w:pPr>
        <w:rPr>
          <w:lang w:val="fr-FR"/>
        </w:rPr>
      </w:pPr>
      <w:r>
        <w:rPr>
          <w:b/>
          <w:lang w:val="fr-FR"/>
        </w:rPr>
        <w:t>6</w:t>
      </w:r>
      <w:r w:rsidRPr="009628F8">
        <w:rPr>
          <w:b/>
          <w:lang w:val="fr-FR"/>
        </w:rPr>
        <w:t xml:space="preserve"> novembre </w:t>
      </w:r>
      <w:r>
        <w:rPr>
          <w:lang w:val="fr-FR"/>
        </w:rPr>
        <w:t>: Spéciste ou anti-spéciste ?</w:t>
      </w:r>
    </w:p>
    <w:p w:rsidR="0054622A" w:rsidRDefault="0054622A" w:rsidP="0054622A">
      <w:pPr>
        <w:rPr>
          <w:lang w:val="fr-FR"/>
        </w:rPr>
      </w:pPr>
      <w:r>
        <w:rPr>
          <w:lang w:val="fr-FR"/>
        </w:rPr>
        <w:t xml:space="preserve">• Peter Singer, </w:t>
      </w:r>
      <w:r w:rsidRPr="0079006D">
        <w:rPr>
          <w:i/>
          <w:lang w:val="fr-FR"/>
        </w:rPr>
        <w:t>La libération animale</w:t>
      </w:r>
      <w:r>
        <w:rPr>
          <w:lang w:val="fr-FR"/>
        </w:rPr>
        <w:t>. Extraits</w:t>
      </w:r>
    </w:p>
    <w:p w:rsidR="0054622A" w:rsidRDefault="0054622A" w:rsidP="0054622A">
      <w:pPr>
        <w:rPr>
          <w:lang w:val="fr-FR"/>
        </w:rPr>
      </w:pPr>
      <w:r>
        <w:rPr>
          <w:lang w:val="fr-FR"/>
        </w:rPr>
        <w:t xml:space="preserve">• Romain Gary, </w:t>
      </w:r>
      <w:r w:rsidRPr="004F3E95">
        <w:rPr>
          <w:i/>
          <w:lang w:val="fr-FR"/>
        </w:rPr>
        <w:t>Les Racines du ciel</w:t>
      </w:r>
      <w:r>
        <w:rPr>
          <w:lang w:val="fr-FR"/>
        </w:rPr>
        <w:t>.</w:t>
      </w:r>
    </w:p>
    <w:p w:rsidR="0054622A" w:rsidRDefault="0054622A" w:rsidP="0054622A">
      <w:pPr>
        <w:rPr>
          <w:lang w:val="fr-FR"/>
        </w:rPr>
      </w:pPr>
    </w:p>
    <w:p w:rsidR="0054622A" w:rsidRDefault="0054622A" w:rsidP="0054622A">
      <w:pPr>
        <w:rPr>
          <w:lang w:val="fr-FR"/>
        </w:rPr>
      </w:pPr>
      <w:r>
        <w:rPr>
          <w:b/>
          <w:lang w:val="fr-FR"/>
        </w:rPr>
        <w:t>13</w:t>
      </w:r>
      <w:r w:rsidRPr="009628F8">
        <w:rPr>
          <w:b/>
          <w:lang w:val="fr-FR"/>
        </w:rPr>
        <w:t xml:space="preserve"> novembre </w:t>
      </w:r>
      <w:r>
        <w:rPr>
          <w:lang w:val="fr-FR"/>
        </w:rPr>
        <w:t xml:space="preserve">: Nouvelles métamorphoses et « écriture cochonne ». Marie Darrieussecq. </w:t>
      </w:r>
      <w:r w:rsidRPr="00580EED">
        <w:rPr>
          <w:i/>
          <w:lang w:val="fr-FR"/>
        </w:rPr>
        <w:t>Truismes</w:t>
      </w:r>
      <w:r>
        <w:rPr>
          <w:i/>
          <w:lang w:val="fr-FR"/>
        </w:rPr>
        <w:t>.</w:t>
      </w:r>
    </w:p>
    <w:p w:rsidR="0054622A" w:rsidRDefault="0054622A" w:rsidP="0054622A">
      <w:pPr>
        <w:rPr>
          <w:b/>
          <w:lang w:val="fr-FR"/>
        </w:rPr>
      </w:pPr>
    </w:p>
    <w:p w:rsidR="0054622A" w:rsidRPr="009150AD" w:rsidRDefault="0054622A" w:rsidP="0054622A">
      <w:pPr>
        <w:rPr>
          <w:lang w:val="fr-FR"/>
        </w:rPr>
      </w:pPr>
      <w:r>
        <w:rPr>
          <w:b/>
          <w:lang w:val="fr-FR"/>
        </w:rPr>
        <w:t>27</w:t>
      </w:r>
      <w:r w:rsidRPr="009628F8">
        <w:rPr>
          <w:b/>
          <w:lang w:val="fr-FR"/>
        </w:rPr>
        <w:t xml:space="preserve"> novembre </w:t>
      </w:r>
      <w:r>
        <w:rPr>
          <w:lang w:val="fr-FR"/>
        </w:rPr>
        <w:t xml:space="preserve">: Francophonie et animalité. </w:t>
      </w:r>
      <w:r w:rsidRPr="0062387E">
        <w:rPr>
          <w:lang w:val="fr-FR"/>
        </w:rPr>
        <w:t xml:space="preserve">Alain Mabanckou. </w:t>
      </w:r>
      <w:r w:rsidRPr="0062387E">
        <w:rPr>
          <w:i/>
          <w:lang w:val="fr-FR"/>
        </w:rPr>
        <w:t>Mémoires de porc-épic</w:t>
      </w:r>
      <w:r w:rsidRPr="0062387E">
        <w:rPr>
          <w:lang w:val="fr-FR"/>
        </w:rPr>
        <w:t>.</w:t>
      </w:r>
    </w:p>
    <w:p w:rsidR="0054622A" w:rsidRDefault="0054622A" w:rsidP="0054622A">
      <w:pPr>
        <w:rPr>
          <w:b/>
          <w:lang w:val="fr-FR"/>
        </w:rPr>
      </w:pPr>
    </w:p>
    <w:p w:rsidR="0054622A" w:rsidRDefault="0054622A" w:rsidP="0054622A">
      <w:pPr>
        <w:rPr>
          <w:lang w:val="fr-FR"/>
        </w:rPr>
      </w:pPr>
      <w:r>
        <w:rPr>
          <w:b/>
          <w:lang w:val="fr-FR"/>
        </w:rPr>
        <w:t>4</w:t>
      </w:r>
      <w:r w:rsidRPr="009628F8">
        <w:rPr>
          <w:b/>
          <w:lang w:val="fr-FR"/>
        </w:rPr>
        <w:t xml:space="preserve"> décembre </w:t>
      </w:r>
      <w:r>
        <w:rPr>
          <w:lang w:val="fr-FR"/>
        </w:rPr>
        <w:t>: Atelier d’écriture. Préparation à la soirée poésie</w:t>
      </w:r>
    </w:p>
    <w:p w:rsidR="0054622A" w:rsidRDefault="0054622A" w:rsidP="0054622A">
      <w:pPr>
        <w:rPr>
          <w:lang w:val="fr-FR"/>
        </w:rPr>
      </w:pPr>
    </w:p>
    <w:p w:rsidR="0054622A" w:rsidRDefault="0054622A" w:rsidP="0054622A">
      <w:pPr>
        <w:rPr>
          <w:lang w:val="fr-FR"/>
        </w:rPr>
      </w:pPr>
      <w:r>
        <w:rPr>
          <w:b/>
          <w:lang w:val="fr-FR"/>
        </w:rPr>
        <w:t>18</w:t>
      </w:r>
      <w:r w:rsidRPr="009628F8">
        <w:rPr>
          <w:b/>
          <w:lang w:val="fr-FR"/>
        </w:rPr>
        <w:t xml:space="preserve"> décembre </w:t>
      </w:r>
      <w:r>
        <w:rPr>
          <w:lang w:val="fr-FR"/>
        </w:rPr>
        <w:t>: Remise de l’essai final.</w:t>
      </w:r>
    </w:p>
    <w:p w:rsidR="0054622A" w:rsidRPr="0062387E" w:rsidRDefault="0054622A" w:rsidP="0054622A">
      <w:pPr>
        <w:rPr>
          <w:lang w:val="fr-FR"/>
        </w:rPr>
      </w:pPr>
    </w:p>
    <w:p w:rsidR="007A089B" w:rsidRPr="007A089B" w:rsidRDefault="0054622A" w:rsidP="007A089B">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7A089B" w:rsidRPr="007A089B">
        <w:rPr>
          <w:rFonts w:ascii="Times New Roman" w:hAnsi="Times New Roman" w:cs="Times New Roman"/>
          <w:b/>
          <w:sz w:val="24"/>
          <w:szCs w:val="24"/>
        </w:rPr>
        <w:t>019-409</w:t>
      </w:r>
      <w:r w:rsidR="007A089B" w:rsidRPr="007A089B">
        <w:rPr>
          <w:rFonts w:ascii="Times New Roman" w:hAnsi="Times New Roman" w:cs="Times New Roman"/>
          <w:b/>
          <w:sz w:val="24"/>
          <w:szCs w:val="24"/>
        </w:rPr>
        <w:tab/>
        <w:t>FREN 5407</w:t>
      </w:r>
      <w:r w:rsidR="007A089B" w:rsidRPr="007A089B">
        <w:rPr>
          <w:rFonts w:ascii="Times New Roman" w:hAnsi="Times New Roman" w:cs="Times New Roman"/>
          <w:b/>
          <w:sz w:val="24"/>
          <w:szCs w:val="24"/>
        </w:rPr>
        <w:tab/>
        <w:t>Revise Course</w:t>
      </w:r>
    </w:p>
    <w:p w:rsidR="0054622A" w:rsidRDefault="0054622A" w:rsidP="007A089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818"/>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19-14070</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Problems in French Literature or Philology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 Progress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 &gt; The Graduate School &gt; Return &gt; Literatures, Cultures and Languages &gt; College of Liberal Arts and Sciences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898"/>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Revise Course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Neither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College of Liberal Arts and Sciences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Problems in French Literature or Philology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5407</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CONTACT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 Cultures and Languages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jet08007</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68" w:history="1">
              <w:r>
                <w:rPr>
                  <w:rStyle w:val="Hyperlink"/>
                  <w:rFonts w:ascii="Arial" w:hAnsi="Arial" w:cs="Arial"/>
                  <w:sz w:val="15"/>
                  <w:szCs w:val="15"/>
                </w:rPr>
                <w:t>jennifer.terni@uconn.edu</w:t>
              </w:r>
            </w:hyperlink>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Myself</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2020</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French</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15</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3</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Seminar</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282"/>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For qualified graduate students or with permission of instructor.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 Consent Required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GRADING</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9</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Graded</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64"/>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Storrs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Instructor specialization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6"/>
        <w:gridCol w:w="6668"/>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DETAILS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FREN 5307. Problems in French Literature or Philology 1.00 - 3.00 credits | May be repeated for a total of 12 credits. Prerequisites: None. Grading Basis: Graded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FREN 5407. Problems in French Literature or Philology 1.00 - 3.00 credits | Open to graduate students in LCL, others with instructor consent. May be repeated for a total of 12 credits. Grading Basis: Graded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Changing the numbering system of French graduate courses so that they are chronologically consistent.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none </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 substantial study of the structure, history, and changes in the development of the French language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Substantial reading, presentations, course discussions, short reflections, and a final essay.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1"/>
              <w:gridCol w:w="1781"/>
              <w:gridCol w:w="747"/>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69" w:tgtFrame="_self" w:history="1">
                    <w:r>
                      <w:rPr>
                        <w:rStyle w:val="Hyperlink"/>
                        <w:rFonts w:ascii="Arial" w:hAnsi="Arial" w:cs="Arial"/>
                        <w:sz w:val="15"/>
                        <w:szCs w:val="15"/>
                      </w:rPr>
                      <w:t>syllabus for archive .docx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 for archive .docx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w:t>
                  </w:r>
                </w:p>
              </w:tc>
            </w:tr>
          </w:tbl>
          <w:p w:rsidR="0054622A" w:rsidRDefault="0054622A" w:rsidP="00FA5ACE"/>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3"/>
        <w:gridCol w:w="8201"/>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COMMENTS / APPROVALS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3"/>
              <w:gridCol w:w="715"/>
              <w:gridCol w:w="958"/>
              <w:gridCol w:w="730"/>
              <w:gridCol w:w="1010"/>
              <w:gridCol w:w="3463"/>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11/01/2019 - 18:03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Vetted </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Graduate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Please update using CLAS as the college and LCL as the department. As these courses are department-owned and are not S/U graded, they will not need to be routed to the Grad School.</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 xml:space="preserve">Resubmitted to CLAS and LCL as per norms for grad class CCC vetting </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11/07/2019 - 16:20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11/4/2019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Vetted and approved</w:t>
                  </w:r>
                </w:p>
              </w:tc>
            </w:tr>
          </w:tbl>
          <w:p w:rsidR="0054622A" w:rsidRDefault="0054622A" w:rsidP="00FA5ACE"/>
        </w:tc>
      </w:tr>
    </w:tbl>
    <w:p w:rsidR="0054622A" w:rsidRDefault="0054622A" w:rsidP="0054622A">
      <w:pPr>
        <w:rPr>
          <w:sz w:val="20"/>
          <w:szCs w:val="20"/>
        </w:rPr>
      </w:pPr>
    </w:p>
    <w:p w:rsidR="0054622A" w:rsidRDefault="0054622A" w:rsidP="0054622A"/>
    <w:p w:rsidR="0054622A" w:rsidRDefault="0054622A" w:rsidP="007A089B">
      <w:pPr>
        <w:spacing w:after="0" w:line="240" w:lineRule="auto"/>
        <w:rPr>
          <w:rFonts w:ascii="Times New Roman" w:hAnsi="Times New Roman" w:cs="Times New Roman"/>
          <w:b/>
          <w:sz w:val="24"/>
          <w:szCs w:val="24"/>
        </w:rPr>
      </w:pPr>
    </w:p>
    <w:p w:rsidR="007A089B" w:rsidRPr="007A089B" w:rsidRDefault="007A089B" w:rsidP="007A089B">
      <w:pPr>
        <w:spacing w:after="0" w:line="240" w:lineRule="auto"/>
        <w:rPr>
          <w:rFonts w:ascii="Times New Roman" w:hAnsi="Times New Roman" w:cs="Times New Roman"/>
          <w:b/>
          <w:sz w:val="24"/>
          <w:szCs w:val="24"/>
        </w:rPr>
      </w:pPr>
      <w:r w:rsidRPr="007A089B">
        <w:rPr>
          <w:rFonts w:ascii="Times New Roman" w:hAnsi="Times New Roman" w:cs="Times New Roman"/>
          <w:b/>
          <w:sz w:val="24"/>
          <w:szCs w:val="24"/>
        </w:rPr>
        <w:t>2019-410</w:t>
      </w:r>
      <w:r w:rsidRPr="007A089B">
        <w:rPr>
          <w:rFonts w:ascii="Times New Roman" w:hAnsi="Times New Roman" w:cs="Times New Roman"/>
          <w:b/>
          <w:sz w:val="24"/>
          <w:szCs w:val="24"/>
        </w:rPr>
        <w:tab/>
        <w:t>AAAS/HIST 3841</w:t>
      </w:r>
      <w:r w:rsidRPr="007A089B">
        <w:rPr>
          <w:rFonts w:ascii="Times New Roman" w:hAnsi="Times New Roman" w:cs="Times New Roman"/>
          <w:b/>
          <w:sz w:val="24"/>
          <w:szCs w:val="24"/>
        </w:rPr>
        <w:tab/>
        <w:t xml:space="preserve">Revise Course </w:t>
      </w:r>
      <w:r w:rsidRPr="007A089B">
        <w:rPr>
          <w:rFonts w:ascii="Times New Roman" w:hAnsi="Times New Roman" w:cs="Times New Roman"/>
          <w:b/>
          <w:color w:val="FF0000"/>
          <w:sz w:val="24"/>
          <w:szCs w:val="24"/>
        </w:rPr>
        <w:t>(S)</w:t>
      </w:r>
    </w:p>
    <w:p w:rsidR="007A089B" w:rsidRDefault="007A089B"/>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0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ACTION REQUEST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19-13885</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Tran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Empire and Nation in Southeast Asia</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In Progress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Start &gt; Draft &gt; AAAS &gt; History &gt; College of Liberal Arts and Sciences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82"/>
        <w:gridCol w:w="6162"/>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Revise Course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Neither</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2</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AAAS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College of Liberal Arts and Sciences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AAAS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HIST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College of Liberal Arts and Sciences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History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This course doubles as a history class and an introduction to the major themes in Southeast Asian studies.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Empire and Nation in Southeast Asia</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3841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AAAS 3841 corresponds to HIST 3841 in the History dept.</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1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CONTACT INFO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Nu-Anh Tran</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History</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nut13001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70" w:history="1">
              <w:r>
                <w:rPr>
                  <w:rStyle w:val="Hyperlink"/>
                  <w:rFonts w:ascii="Arial" w:hAnsi="Arial" w:cs="Arial"/>
                  <w:sz w:val="15"/>
                  <w:szCs w:val="15"/>
                </w:rPr>
                <w:t>nu-anh.tran@uconn.edu</w:t>
              </w:r>
            </w:hyperlink>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Myself</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Yes</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59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2019</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30</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3</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Lecture</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62"/>
        <w:gridCol w:w="7282"/>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RESTRICTIONS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 Previously, the course was open to sophomores or above because it was at the 3000 level, but now that the course is being lowered to the 2000 level, there is no need for that requirement.</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none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 Consent Required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GRADING</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Graded</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414"/>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SPECIAL INSTRUCTIONAL FEATURES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Storrs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faculty not available</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No</w:t>
            </w:r>
          </w:p>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0"/>
        <w:gridCol w:w="7544"/>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t>COURSE DETAILS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AAAS 3841 / HIST 3841 Empire and Nation in Southeast Asia Three credits. Open to sophomores or higher. 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AAAS 2841 / HIST 2841. Empire and Nation in Southeast Asia Three credits. 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History department is systematically overhauling a number of 3000 level courses and lowering them to the 2000 level. I am requesting this change to AAAS 3841 to change to AAAS 2841 so match the changes in the HIST numbering.</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This course does not overlap with any other and will affect only HIST 3841 (soon to become HIST 2841). The History department has approved of the changes in History, and the Asian and Asian American Studies Institute has also approved of the changes.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Course goals: Learn the modern of the largest countries in Southeast Asia, understand the impact of western imperialism, and the political and economic transformations of the post-independence period</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Assessment: Midterm and non-cumulative final exam, both of which feature a mix of multiple choice and essay questions. There will be two papers, one that requires analysis of a primary source, and other features critique of a secondary source. Learning objectives: Analyze texts, write argumentative essays, and critically assess arguments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92"/>
              <w:gridCol w:w="3331"/>
              <w:gridCol w:w="709"/>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File Type</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hyperlink r:id="rId171" w:tgtFrame="_self" w:history="1">
                    <w:r>
                      <w:rPr>
                        <w:rStyle w:val="Hyperlink"/>
                        <w:rFonts w:ascii="Arial" w:hAnsi="Arial" w:cs="Arial"/>
                        <w:sz w:val="15"/>
                        <w:szCs w:val="15"/>
                      </w:rPr>
                      <w:t>History of Modern SEA syllabus course proposal, updated for Heather 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History of Modern SEA syllabus course proposal, updated for Heather 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Syllabus</w:t>
                  </w:r>
                </w:p>
              </w:tc>
            </w:tr>
          </w:tbl>
          <w:p w:rsidR="0054622A" w:rsidRDefault="0054622A" w:rsidP="00FA5ACE"/>
        </w:tc>
      </w:tr>
    </w:tbl>
    <w:p w:rsidR="0054622A" w:rsidRDefault="0054622A" w:rsidP="0054622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8"/>
        <w:gridCol w:w="8126"/>
      </w:tblGrid>
      <w:tr w:rsidR="0054622A" w:rsidTr="00FA5AC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622A" w:rsidRDefault="0054622A" w:rsidP="00FA5ACE">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969"/>
              <w:gridCol w:w="989"/>
              <w:gridCol w:w="655"/>
              <w:gridCol w:w="1048"/>
              <w:gridCol w:w="3790"/>
            </w:tblGrid>
            <w:tr w:rsidR="0054622A" w:rsidTr="00FA5AC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622A" w:rsidRDefault="0054622A" w:rsidP="00FA5ACE">
                  <w:pPr>
                    <w:jc w:val="center"/>
                    <w:rPr>
                      <w:rFonts w:ascii="Arial" w:hAnsi="Arial" w:cs="Arial"/>
                      <w:b/>
                      <w:bCs/>
                      <w:color w:val="000000"/>
                      <w:sz w:val="15"/>
                      <w:szCs w:val="15"/>
                    </w:rPr>
                  </w:pPr>
                  <w:r>
                    <w:rPr>
                      <w:rFonts w:ascii="Arial" w:hAnsi="Arial" w:cs="Arial"/>
                      <w:b/>
                      <w:bCs/>
                      <w:color w:val="000000"/>
                      <w:sz w:val="15"/>
                      <w:szCs w:val="15"/>
                    </w:rPr>
                    <w:t>Comments</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Nu-Anh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10/18/2019 - 18:36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Submitted as part of a large renumbering of courses in the History department.</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AAAS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11/02/2019 - 22:09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The renumbering of this course corresponds with History Department as well as Asian and Asian American Studies Institute curriculum norms and restructuring goals.</w:t>
                  </w:r>
                </w:p>
              </w:tc>
            </w:tr>
            <w:tr w:rsidR="0054622A" w:rsidTr="00FA5ACE">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11/03/2019 - 05:38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11/3/2019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22A" w:rsidRDefault="0054622A" w:rsidP="00FA5ACE">
                  <w:pPr>
                    <w:rPr>
                      <w:rFonts w:ascii="Arial" w:hAnsi="Arial" w:cs="Arial"/>
                      <w:sz w:val="15"/>
                      <w:szCs w:val="15"/>
                    </w:rPr>
                  </w:pPr>
                  <w:r>
                    <w:rPr>
                      <w:rFonts w:ascii="Arial" w:hAnsi="Arial" w:cs="Arial"/>
                      <w:sz w:val="15"/>
                      <w:szCs w:val="15"/>
                    </w:rPr>
                    <w:t>Approved as per departmental decisions in AY 18-19</w:t>
                  </w:r>
                </w:p>
              </w:tc>
            </w:tr>
          </w:tbl>
          <w:p w:rsidR="0054622A" w:rsidRDefault="0054622A" w:rsidP="00FA5ACE"/>
        </w:tc>
      </w:tr>
    </w:tbl>
    <w:p w:rsidR="0054622A" w:rsidRDefault="0054622A" w:rsidP="0054622A">
      <w:pPr>
        <w:rPr>
          <w:sz w:val="20"/>
          <w:szCs w:val="20"/>
        </w:rPr>
      </w:pPr>
    </w:p>
    <w:p w:rsidR="0054622A" w:rsidRDefault="0054622A" w:rsidP="0054622A"/>
    <w:p w:rsidR="0054622A" w:rsidRPr="004866CD" w:rsidRDefault="0054622A" w:rsidP="0054622A">
      <w:pPr>
        <w:pStyle w:val="NoSpacing"/>
        <w:jc w:val="center"/>
        <w:rPr>
          <w:rFonts w:ascii="Garamond" w:hAnsi="Garamond"/>
          <w:sz w:val="28"/>
          <w:szCs w:val="28"/>
        </w:rPr>
      </w:pPr>
      <w:r w:rsidRPr="004866CD">
        <w:rPr>
          <w:rFonts w:ascii="Garamond" w:hAnsi="Garamond"/>
          <w:b/>
          <w:sz w:val="28"/>
          <w:szCs w:val="28"/>
        </w:rPr>
        <w:t>HISTORY OF MODERN SOUTHEAST ASIA</w:t>
      </w:r>
    </w:p>
    <w:p w:rsidR="0054622A" w:rsidRDefault="0054622A" w:rsidP="0054622A">
      <w:pPr>
        <w:pStyle w:val="NoSpacing"/>
      </w:pPr>
    </w:p>
    <w:p w:rsidR="0054622A" w:rsidRPr="00EF3365" w:rsidRDefault="0054622A" w:rsidP="0054622A">
      <w:pPr>
        <w:pStyle w:val="NoSpacing"/>
      </w:pPr>
      <w:r>
        <w:tab/>
        <w:t>This course will introduce you to the history of Southeast Asia from the 17</w:t>
      </w:r>
      <w:r w:rsidRPr="000D47D2">
        <w:rPr>
          <w:vertAlign w:val="superscript"/>
        </w:rPr>
        <w:t>th</w:t>
      </w:r>
      <w:r>
        <w:t xml:space="preserve"> century to the present. The region encompasses the mainland countries of Burma, Thailand, Cambodia, Laos, and Vietnam, and the island region of Malaysia, Indonesia, Singapore, Brunei, East Timor, and the Philippines. </w:t>
      </w:r>
      <w:r w:rsidRPr="00FD6A02">
        <w:t xml:space="preserve">Rather than follow the national histories of </w:t>
      </w:r>
      <w:r>
        <w:t>the region</w:t>
      </w:r>
      <w:r w:rsidRPr="00FD6A02">
        <w:t xml:space="preserve">’s many countries, we will consider </w:t>
      </w:r>
      <w:r>
        <w:t xml:space="preserve">Southeast </w:t>
      </w:r>
      <w:r w:rsidRPr="00FD6A02">
        <w:t>Asia through a</w:t>
      </w:r>
      <w:r>
        <w:t xml:space="preserve"> series of chronologically-arranged themes: the region’s politics and society prior to European dominance, the role of Southeast Asia in early modern global trade, the shift from early modern imperialism to modern colonialism in the 19</w:t>
      </w:r>
      <w:r w:rsidRPr="000D47D2">
        <w:rPr>
          <w:vertAlign w:val="superscript"/>
        </w:rPr>
        <w:t>th</w:t>
      </w:r>
      <w:r>
        <w:t xml:space="preserve"> century, the </w:t>
      </w:r>
      <w:r w:rsidRPr="00FD6A02">
        <w:t>emergence of nationalism,</w:t>
      </w:r>
      <w:r>
        <w:t xml:space="preserve"> and</w:t>
      </w:r>
      <w:r w:rsidRPr="009D5282">
        <w:t xml:space="preserve"> </w:t>
      </w:r>
      <w:r>
        <w:t xml:space="preserve">the </w:t>
      </w:r>
      <w:r w:rsidRPr="00FD6A02">
        <w:t>rise of independent states after WWII</w:t>
      </w:r>
      <w:r>
        <w:t>.</w:t>
      </w:r>
      <w:r w:rsidRPr="00D112B1">
        <w:t xml:space="preserve"> </w:t>
      </w:r>
      <w:r w:rsidRPr="00FD6A02">
        <w:t xml:space="preserve">We will </w:t>
      </w:r>
      <w:r>
        <w:t>examine</w:t>
      </w:r>
      <w:r w:rsidRPr="00FD6A02">
        <w:t xml:space="preserve"> </w:t>
      </w:r>
      <w:r>
        <w:t xml:space="preserve">Southeast </w:t>
      </w:r>
      <w:r w:rsidRPr="00FD6A02">
        <w:t>Asian pasts by posing questions, such as:</w:t>
      </w:r>
      <w:r>
        <w:t xml:space="preserve"> How do we define Southeast Asia? How did</w:t>
      </w:r>
      <w:r w:rsidRPr="00FD6A02">
        <w:t xml:space="preserve"> </w:t>
      </w:r>
      <w:r>
        <w:t xml:space="preserve">colonialism transform the economic, political, and social life in the region? How did Southeast Asian nationalist movements give rise to authoritarian states? </w:t>
      </w:r>
      <w:r w:rsidRPr="00FD6A02">
        <w:t xml:space="preserve">We will </w:t>
      </w:r>
      <w:r>
        <w:t>explore</w:t>
      </w:r>
      <w:r w:rsidRPr="00FD6A02">
        <w:t xml:space="preserve"> these questions by </w:t>
      </w:r>
      <w:r>
        <w:t>analyzing</w:t>
      </w:r>
      <w:r w:rsidRPr="00FD6A02">
        <w:t xml:space="preserve"> a </w:t>
      </w:r>
      <w:r>
        <w:t>variety of primary and secondary sources.</w:t>
      </w:r>
    </w:p>
    <w:p w:rsidR="0054622A" w:rsidRDefault="0054622A" w:rsidP="0054622A">
      <w:pPr>
        <w:pStyle w:val="NoSpacing"/>
        <w:rPr>
          <w:i/>
        </w:rPr>
      </w:pPr>
    </w:p>
    <w:p w:rsidR="0054622A" w:rsidRDefault="0054622A" w:rsidP="0054622A">
      <w:pPr>
        <w:pStyle w:val="NoSpacing"/>
        <w:rPr>
          <w:b/>
        </w:rPr>
      </w:pPr>
      <w:r>
        <w:rPr>
          <w:b/>
        </w:rPr>
        <w:t>REQUIRED TEXTS</w:t>
      </w:r>
    </w:p>
    <w:p w:rsidR="0054622A" w:rsidRDefault="0054622A" w:rsidP="0054622A">
      <w:pPr>
        <w:pStyle w:val="NoSpacing"/>
        <w:ind w:left="360"/>
      </w:pPr>
      <w:r>
        <w:t xml:space="preserve">Jean Gelman Taylor, </w:t>
      </w:r>
      <w:r>
        <w:rPr>
          <w:i/>
        </w:rPr>
        <w:t xml:space="preserve">Social World of Batavia </w:t>
      </w:r>
      <w:r>
        <w:t>(University of Wisconsis Press, 2</w:t>
      </w:r>
      <w:r w:rsidRPr="00EC5474">
        <w:rPr>
          <w:vertAlign w:val="superscript"/>
        </w:rPr>
        <w:t>nd</w:t>
      </w:r>
      <w:r>
        <w:t xml:space="preserve"> ed., 2009)</w:t>
      </w:r>
    </w:p>
    <w:p w:rsidR="0054622A" w:rsidRDefault="0054622A" w:rsidP="0054622A">
      <w:pPr>
        <w:pStyle w:val="NoSpacing"/>
        <w:ind w:left="360"/>
      </w:pPr>
      <w:r>
        <w:t xml:space="preserve">James Scott, </w:t>
      </w:r>
      <w:proofErr w:type="gramStart"/>
      <w:r>
        <w:rPr>
          <w:i/>
        </w:rPr>
        <w:t>The</w:t>
      </w:r>
      <w:proofErr w:type="gramEnd"/>
      <w:r>
        <w:rPr>
          <w:i/>
        </w:rPr>
        <w:t xml:space="preserve"> Moral Economy of the Peasant </w:t>
      </w:r>
      <w:r>
        <w:t>(Yale University Press, 1979)</w:t>
      </w:r>
    </w:p>
    <w:p w:rsidR="0054622A" w:rsidRPr="007C6D80" w:rsidRDefault="0054622A" w:rsidP="0054622A">
      <w:pPr>
        <w:pStyle w:val="NoSpacing"/>
        <w:ind w:left="360"/>
      </w:pPr>
      <w:r>
        <w:t xml:space="preserve">Maria Rosa Henson, </w:t>
      </w:r>
      <w:r w:rsidRPr="000A6204">
        <w:rPr>
          <w:i/>
        </w:rPr>
        <w:t>Comfort Woman</w:t>
      </w:r>
      <w:r>
        <w:rPr>
          <w:i/>
        </w:rPr>
        <w:t xml:space="preserve"> </w:t>
      </w:r>
      <w:r>
        <w:t>(Rowman &amp; Littlefield, 1999)</w:t>
      </w:r>
    </w:p>
    <w:p w:rsidR="0054622A" w:rsidRDefault="0054622A" w:rsidP="0054622A">
      <w:r>
        <w:t>All of the required texts are available at the UConn Co-op Bookstore. All readings marked with an asterisk (*) will be available on HuskyCT. When possible, the readings have also been placed on course reserve.</w:t>
      </w:r>
    </w:p>
    <w:p w:rsidR="0054622A" w:rsidRDefault="0054622A" w:rsidP="0054622A">
      <w:pPr>
        <w:rPr>
          <w:b/>
        </w:rPr>
      </w:pPr>
    </w:p>
    <w:p w:rsidR="0054622A" w:rsidRDefault="0054622A" w:rsidP="0054622A">
      <w:pPr>
        <w:pStyle w:val="NoSpacing"/>
        <w:rPr>
          <w:b/>
          <w:smallCaps/>
          <w:szCs w:val="24"/>
        </w:rPr>
      </w:pPr>
      <w:r>
        <w:rPr>
          <w:b/>
          <w:smallCaps/>
          <w:szCs w:val="24"/>
        </w:rPr>
        <w:t>Course Objectives</w:t>
      </w:r>
    </w:p>
    <w:p w:rsidR="0054622A" w:rsidRDefault="0054622A" w:rsidP="0054622A">
      <w:pPr>
        <w:pStyle w:val="NoSpacing"/>
        <w:rPr>
          <w:szCs w:val="24"/>
        </w:rPr>
      </w:pPr>
      <w:r>
        <w:rPr>
          <w:szCs w:val="24"/>
        </w:rPr>
        <w:t>By the end of the semester, students should be able to:</w:t>
      </w:r>
    </w:p>
    <w:p w:rsidR="0054622A" w:rsidRDefault="0054622A" w:rsidP="0054622A">
      <w:pPr>
        <w:pStyle w:val="NoSpacing"/>
        <w:numPr>
          <w:ilvl w:val="0"/>
          <w:numId w:val="15"/>
        </w:numPr>
        <w:rPr>
          <w:szCs w:val="24"/>
        </w:rPr>
      </w:pPr>
      <w:r>
        <w:rPr>
          <w:szCs w:val="24"/>
        </w:rPr>
        <w:t>Understand the broad changes in the history of</w:t>
      </w:r>
      <w:r w:rsidRPr="005A06EE">
        <w:rPr>
          <w:szCs w:val="24"/>
        </w:rPr>
        <w:t xml:space="preserve"> Southeast Asia</w:t>
      </w:r>
      <w:r>
        <w:rPr>
          <w:szCs w:val="24"/>
        </w:rPr>
        <w:t xml:space="preserve"> since 1600</w:t>
      </w:r>
    </w:p>
    <w:p w:rsidR="0054622A" w:rsidRPr="0077506B" w:rsidRDefault="0054622A" w:rsidP="0054622A">
      <w:pPr>
        <w:pStyle w:val="NoSpacing"/>
        <w:numPr>
          <w:ilvl w:val="0"/>
          <w:numId w:val="15"/>
        </w:numPr>
        <w:rPr>
          <w:szCs w:val="24"/>
        </w:rPr>
      </w:pPr>
      <w:r w:rsidRPr="0077506B">
        <w:rPr>
          <w:szCs w:val="24"/>
        </w:rPr>
        <w:t xml:space="preserve">Appreciate the diversity of </w:t>
      </w:r>
      <w:r>
        <w:rPr>
          <w:szCs w:val="24"/>
        </w:rPr>
        <w:t>historical</w:t>
      </w:r>
      <w:r w:rsidRPr="0077506B">
        <w:rPr>
          <w:szCs w:val="24"/>
        </w:rPr>
        <w:t xml:space="preserve"> experiences within </w:t>
      </w:r>
      <w:r>
        <w:rPr>
          <w:szCs w:val="24"/>
        </w:rPr>
        <w:t>the region and over time</w:t>
      </w:r>
      <w:r w:rsidRPr="0077506B">
        <w:rPr>
          <w:szCs w:val="24"/>
        </w:rPr>
        <w:t xml:space="preserve"> </w:t>
      </w:r>
    </w:p>
    <w:p w:rsidR="0054622A" w:rsidRDefault="0054622A" w:rsidP="0054622A">
      <w:pPr>
        <w:pStyle w:val="NoSpacing"/>
        <w:numPr>
          <w:ilvl w:val="0"/>
          <w:numId w:val="15"/>
        </w:numPr>
        <w:rPr>
          <w:szCs w:val="24"/>
        </w:rPr>
      </w:pPr>
      <w:r>
        <w:rPr>
          <w:szCs w:val="24"/>
        </w:rPr>
        <w:t>Better analyze primary and secondary sources</w:t>
      </w:r>
    </w:p>
    <w:p w:rsidR="0054622A" w:rsidRDefault="0054622A" w:rsidP="0054622A">
      <w:pPr>
        <w:pStyle w:val="NoSpacing"/>
        <w:numPr>
          <w:ilvl w:val="0"/>
          <w:numId w:val="15"/>
        </w:numPr>
        <w:rPr>
          <w:szCs w:val="24"/>
        </w:rPr>
      </w:pPr>
      <w:r>
        <w:rPr>
          <w:szCs w:val="24"/>
        </w:rPr>
        <w:t>Demonstrate critical reading and writing skills</w:t>
      </w:r>
    </w:p>
    <w:p w:rsidR="0054622A" w:rsidRDefault="0054622A" w:rsidP="0054622A">
      <w:pPr>
        <w:rPr>
          <w:rFonts w:ascii="Garamond" w:hAnsi="Garamond"/>
          <w:b/>
          <w:smallCaps/>
        </w:rPr>
      </w:pPr>
    </w:p>
    <w:p w:rsidR="0054622A" w:rsidRDefault="0054622A" w:rsidP="0054622A">
      <w:pPr>
        <w:rPr>
          <w:rFonts w:ascii="Garamond" w:hAnsi="Garamond"/>
          <w:b/>
          <w:smallCaps/>
        </w:rPr>
      </w:pPr>
    </w:p>
    <w:p w:rsidR="0054622A" w:rsidRDefault="0054622A" w:rsidP="0054622A">
      <w:r>
        <w:rPr>
          <w:rFonts w:ascii="Garamond" w:hAnsi="Garamond"/>
          <w:b/>
          <w:smallCaps/>
        </w:rPr>
        <w:t>Assignments</w:t>
      </w:r>
      <w:r w:rsidRPr="00C35D1A">
        <w:rPr>
          <w:rFonts w:ascii="Garamond" w:hAnsi="Garamond"/>
          <w:b/>
          <w:smallCaps/>
        </w:rPr>
        <w:t xml:space="preserve"> and Grades</w:t>
      </w:r>
    </w:p>
    <w:p w:rsidR="0054622A" w:rsidRPr="008046D3" w:rsidRDefault="0054622A" w:rsidP="0054622A">
      <w:r>
        <w:t>Your learning will be graded based on five components: a) weekly journals, class participation, and a quiz, b) a primary source analysis, c) a book review, and d) a research paper.</w:t>
      </w:r>
    </w:p>
    <w:p w:rsidR="0054622A" w:rsidRDefault="0054622A" w:rsidP="0054622A">
      <w:pPr>
        <w:rPr>
          <w:b/>
        </w:rPr>
      </w:pPr>
    </w:p>
    <w:p w:rsidR="0054622A" w:rsidRPr="00EF3365" w:rsidRDefault="0054622A" w:rsidP="0054622A">
      <w:pPr>
        <w:rPr>
          <w:b/>
        </w:rPr>
      </w:pPr>
      <w:r>
        <w:rPr>
          <w:b/>
        </w:rPr>
        <w:t>Journals &amp; class participation = 10%</w:t>
      </w:r>
    </w:p>
    <w:p w:rsidR="0054622A" w:rsidRDefault="0054622A" w:rsidP="0054622A">
      <w:pPr>
        <w:rPr>
          <w:u w:val="single"/>
        </w:rPr>
      </w:pPr>
      <w:r w:rsidRPr="0087669B">
        <w:t xml:space="preserve">Every week, you will be required to write a 1-page paper (single spaced, one side only) about the readings. The journals will respond to a specific prompt that I provide, and you should start all journals by retyping the full prompt. </w:t>
      </w:r>
      <w:r>
        <w:t xml:space="preserve">Journals should be thoughtful and clear and should fully address all questions in the prompt, but they do not have to be polished. </w:t>
      </w:r>
      <w:r w:rsidRPr="005178D8">
        <w:rPr>
          <w:u w:val="single"/>
        </w:rPr>
        <w:t>A hard copy of the journal is due in class every Thursday unless otherwise noted.</w:t>
      </w:r>
      <w:r w:rsidRPr="003065D1">
        <w:t xml:space="preserve"> </w:t>
      </w:r>
      <w:r>
        <w:t>Should you write more than 1 page, feel free to print on both sides of the paper.</w:t>
      </w:r>
    </w:p>
    <w:p w:rsidR="0054622A" w:rsidRDefault="0054622A" w:rsidP="0054622A"/>
    <w:p w:rsidR="0054622A" w:rsidRDefault="0054622A" w:rsidP="0054622A">
      <w:pPr>
        <w:pStyle w:val="NoSpacing"/>
      </w:pPr>
      <w:r>
        <w:t>Class participation is an essential component of the course, and you will be expected to actively contribute to discussion. In fact, I frequently call on students before they raise their hands because I am interested in what you have to say and because I want to know how well you understood the material. You will not be graded on attendance, but excessive absences do result in insufficient participation. Please strive to contribute at least once during each discussion.</w:t>
      </w:r>
    </w:p>
    <w:p w:rsidR="0054622A" w:rsidRDefault="0054622A" w:rsidP="0054622A">
      <w:pPr>
        <w:pStyle w:val="NoSpacing"/>
      </w:pPr>
    </w:p>
    <w:p w:rsidR="0054622A" w:rsidRPr="00EF3365" w:rsidRDefault="0054622A" w:rsidP="0054622A">
      <w:pPr>
        <w:pStyle w:val="NoSpacing"/>
        <w:rPr>
          <w:b/>
        </w:rPr>
      </w:pPr>
      <w:r>
        <w:rPr>
          <w:b/>
        </w:rPr>
        <w:t>Primary source a</w:t>
      </w:r>
      <w:r w:rsidRPr="003065D1">
        <w:rPr>
          <w:b/>
        </w:rPr>
        <w:t>nalysis</w:t>
      </w:r>
      <w:r>
        <w:rPr>
          <w:b/>
        </w:rPr>
        <w:t xml:space="preserve"> = 20</w:t>
      </w:r>
      <w:r w:rsidRPr="00466903">
        <w:rPr>
          <w:b/>
        </w:rPr>
        <w:t>%</w:t>
      </w:r>
    </w:p>
    <w:p w:rsidR="0054622A" w:rsidRPr="00EF3365" w:rsidRDefault="0054622A" w:rsidP="0054622A">
      <w:pPr>
        <w:pStyle w:val="NoSpacing"/>
      </w:pPr>
      <w:r w:rsidRPr="00FD6A02">
        <w:t>Paper #1 (</w:t>
      </w:r>
      <w:r>
        <w:t>3-5</w:t>
      </w:r>
      <w:r w:rsidRPr="00FD6A02">
        <w:t xml:space="preserve"> pages</w:t>
      </w:r>
      <w:r>
        <w:t>, double-spaced</w:t>
      </w:r>
      <w:r w:rsidRPr="00FD6A02">
        <w:t xml:space="preserve">) </w:t>
      </w:r>
      <w:r>
        <w:t xml:space="preserve">is a thesis-driven essay that analyzes a single </w:t>
      </w:r>
      <w:r w:rsidRPr="00FD6A02">
        <w:t>issue in</w:t>
      </w:r>
      <w:r>
        <w:t xml:space="preserve"> one of the following texts: </w:t>
      </w:r>
      <w:r w:rsidRPr="00FD6A02">
        <w:t>Muhammad Rabi Ibn Muhammad Ibrahim</w:t>
      </w:r>
      <w:r>
        <w:t>,</w:t>
      </w:r>
      <w:r w:rsidRPr="00FD6A02">
        <w:rPr>
          <w:i/>
        </w:rPr>
        <w:t xml:space="preserve"> Ship of Sulaiman</w:t>
      </w:r>
      <w:r>
        <w:rPr>
          <w:i/>
        </w:rPr>
        <w:t xml:space="preserve">, </w:t>
      </w:r>
      <w:r>
        <w:t xml:space="preserve">or </w:t>
      </w:r>
      <w:r w:rsidRPr="00FD6A02">
        <w:t xml:space="preserve">Simon de la Loubère, </w:t>
      </w:r>
      <w:r w:rsidRPr="00FD6A02">
        <w:rPr>
          <w:i/>
        </w:rPr>
        <w:t>A New Historical Relation of the Kingdom of Siam</w:t>
      </w:r>
      <w:r>
        <w:rPr>
          <w:i/>
        </w:rPr>
        <w:t xml:space="preserve">. </w:t>
      </w:r>
      <w:r>
        <w:t>Although you may consult additional primary and secondary sources, you should rely on your own interpretation, and most of your citations should reference the primary text.</w:t>
      </w:r>
    </w:p>
    <w:p w:rsidR="0054622A" w:rsidRDefault="0054622A" w:rsidP="0054622A">
      <w:pPr>
        <w:pStyle w:val="NoSpacing"/>
        <w:rPr>
          <w:i/>
        </w:rPr>
      </w:pPr>
    </w:p>
    <w:p w:rsidR="0054622A" w:rsidRDefault="0054622A" w:rsidP="0054622A">
      <w:pPr>
        <w:pStyle w:val="NoSpacing"/>
        <w:rPr>
          <w:b/>
        </w:rPr>
      </w:pPr>
      <w:r>
        <w:rPr>
          <w:b/>
        </w:rPr>
        <w:t>Book review = 20</w:t>
      </w:r>
      <w:r w:rsidRPr="00466903">
        <w:rPr>
          <w:b/>
        </w:rPr>
        <w:t>%</w:t>
      </w:r>
    </w:p>
    <w:p w:rsidR="0054622A" w:rsidRDefault="0054622A" w:rsidP="0054622A">
      <w:pPr>
        <w:pStyle w:val="NoSpacing"/>
      </w:pPr>
      <w:r>
        <w:t xml:space="preserve">You will write a review (2-4 pages, double spaced) of one of the following: </w:t>
      </w:r>
      <w:r>
        <w:rPr>
          <w:i/>
        </w:rPr>
        <w:t xml:space="preserve">Social World of Batavia </w:t>
      </w:r>
      <w:r>
        <w:t xml:space="preserve">or </w:t>
      </w:r>
      <w:r>
        <w:rPr>
          <w:i/>
        </w:rPr>
        <w:t xml:space="preserve">Moral Economy of the Peasant. </w:t>
      </w:r>
      <w:r>
        <w:t>We will be reading selections from both books in class, but you should read the full book to write your review.</w:t>
      </w:r>
    </w:p>
    <w:p w:rsidR="0054622A" w:rsidRDefault="0054622A" w:rsidP="0054622A">
      <w:pPr>
        <w:pStyle w:val="NoSpacing"/>
      </w:pPr>
    </w:p>
    <w:p w:rsidR="0054622A" w:rsidRDefault="0054622A" w:rsidP="0054622A">
      <w:pPr>
        <w:pStyle w:val="NoSpacing"/>
        <w:rPr>
          <w:b/>
        </w:rPr>
      </w:pPr>
      <w:r>
        <w:rPr>
          <w:b/>
        </w:rPr>
        <w:t>Research Paper = 30%</w:t>
      </w:r>
    </w:p>
    <w:p w:rsidR="0054622A" w:rsidRDefault="0054622A" w:rsidP="0054622A">
      <w:pPr>
        <w:pStyle w:val="NoSpacing"/>
      </w:pPr>
      <w:r>
        <w:t>The final paper is thesis-driven essay that analyzes any aspect of modern Southeast Asian history. The paper should be 12-15 pages, double spaced, and should include endnotes and a bibliography. Paper topics must be approved by the instructor.</w:t>
      </w:r>
    </w:p>
    <w:p w:rsidR="0054622A" w:rsidRDefault="0054622A" w:rsidP="0054622A">
      <w:pPr>
        <w:pStyle w:val="NoSpacing"/>
        <w:rPr>
          <w:b/>
        </w:rPr>
      </w:pPr>
    </w:p>
    <w:p w:rsidR="0054622A" w:rsidRPr="00466903" w:rsidRDefault="0054622A" w:rsidP="0054622A">
      <w:pPr>
        <w:pStyle w:val="NoSpacing"/>
        <w:rPr>
          <w:b/>
        </w:rPr>
      </w:pPr>
      <w:r>
        <w:rPr>
          <w:b/>
        </w:rPr>
        <w:t>Final Exam and map quiz = 20%</w:t>
      </w:r>
    </w:p>
    <w:p w:rsidR="0054622A" w:rsidRDefault="0054622A" w:rsidP="0054622A">
      <w:pPr>
        <w:pStyle w:val="NoSpacing"/>
      </w:pPr>
      <w:r>
        <w:t>The final will include identification, short answer, and essay questions. The map quiz will be worth 5%. The final exam will be worth 15%.</w:t>
      </w:r>
    </w:p>
    <w:p w:rsidR="0054622A" w:rsidRDefault="0054622A" w:rsidP="0054622A">
      <w:pPr>
        <w:pStyle w:val="NoSpacing"/>
      </w:pPr>
    </w:p>
    <w:p w:rsidR="0054622A" w:rsidRDefault="0054622A" w:rsidP="0054622A">
      <w:r>
        <w:rPr>
          <w:b/>
        </w:rPr>
        <w:lastRenderedPageBreak/>
        <w:t>Grading Scale</w:t>
      </w:r>
    </w:p>
    <w:p w:rsidR="0054622A" w:rsidRDefault="0054622A" w:rsidP="0054622A">
      <w:pPr>
        <w:pStyle w:val="NoSpacing"/>
        <w:tabs>
          <w:tab w:val="left" w:pos="1080"/>
        </w:tabs>
        <w:sectPr w:rsidR="0054622A" w:rsidSect="004866CD">
          <w:headerReference w:type="default" r:id="rId172"/>
          <w:endnotePr>
            <w:numFmt w:val="decimal"/>
          </w:endnotePr>
          <w:pgSz w:w="12240" w:h="15840"/>
          <w:pgMar w:top="1440" w:right="1440" w:bottom="1440" w:left="1440" w:header="720" w:footer="720" w:gutter="0"/>
          <w:cols w:space="720"/>
          <w:titlePg/>
          <w:docGrid w:linePitch="360"/>
        </w:sectPr>
      </w:pPr>
    </w:p>
    <w:p w:rsidR="0054622A" w:rsidRPr="006B3DC8" w:rsidRDefault="0054622A" w:rsidP="0054622A">
      <w:pPr>
        <w:pStyle w:val="NoSpacing"/>
        <w:tabs>
          <w:tab w:val="left" w:pos="1080"/>
        </w:tabs>
      </w:pPr>
      <w:r w:rsidRPr="006B3DC8">
        <w:t xml:space="preserve">94 - 100 </w:t>
      </w:r>
      <w:r w:rsidRPr="006B3DC8">
        <w:tab/>
        <w:t>A</w:t>
      </w:r>
    </w:p>
    <w:p w:rsidR="0054622A" w:rsidRPr="006B3DC8" w:rsidRDefault="0054622A" w:rsidP="0054622A">
      <w:pPr>
        <w:pStyle w:val="NoSpacing"/>
        <w:tabs>
          <w:tab w:val="left" w:pos="1080"/>
        </w:tabs>
      </w:pPr>
      <w:r w:rsidRPr="006B3DC8">
        <w:t xml:space="preserve">90 - 93 </w:t>
      </w:r>
      <w:r w:rsidRPr="006B3DC8">
        <w:tab/>
        <w:t>A-</w:t>
      </w:r>
    </w:p>
    <w:p w:rsidR="0054622A" w:rsidRPr="006B3DC8" w:rsidRDefault="0054622A" w:rsidP="0054622A">
      <w:pPr>
        <w:pStyle w:val="NoSpacing"/>
        <w:tabs>
          <w:tab w:val="left" w:pos="1080"/>
        </w:tabs>
      </w:pPr>
      <w:r w:rsidRPr="006B3DC8">
        <w:t xml:space="preserve">87 - 89 </w:t>
      </w:r>
      <w:r w:rsidRPr="006B3DC8">
        <w:tab/>
        <w:t>B+</w:t>
      </w:r>
    </w:p>
    <w:p w:rsidR="0054622A" w:rsidRDefault="0054622A" w:rsidP="0054622A">
      <w:pPr>
        <w:pStyle w:val="NoSpacing"/>
        <w:tabs>
          <w:tab w:val="left" w:pos="1080"/>
        </w:tabs>
      </w:pPr>
      <w:r w:rsidRPr="006B3DC8">
        <w:t xml:space="preserve">83 - 86 </w:t>
      </w:r>
      <w:r w:rsidRPr="006B3DC8">
        <w:tab/>
        <w:t>B</w:t>
      </w:r>
    </w:p>
    <w:p w:rsidR="0054622A" w:rsidRPr="006B3DC8" w:rsidRDefault="0054622A" w:rsidP="0054622A">
      <w:pPr>
        <w:pStyle w:val="NoSpacing"/>
        <w:tabs>
          <w:tab w:val="left" w:pos="1080"/>
        </w:tabs>
      </w:pPr>
      <w:r w:rsidRPr="006B3DC8">
        <w:t xml:space="preserve">80 - 82 </w:t>
      </w:r>
      <w:r w:rsidRPr="006B3DC8">
        <w:tab/>
        <w:t>B-</w:t>
      </w:r>
    </w:p>
    <w:p w:rsidR="0054622A" w:rsidRPr="006B3DC8" w:rsidRDefault="0054622A" w:rsidP="0054622A">
      <w:pPr>
        <w:pStyle w:val="NoSpacing"/>
        <w:tabs>
          <w:tab w:val="left" w:pos="1080"/>
        </w:tabs>
      </w:pPr>
      <w:r w:rsidRPr="006B3DC8">
        <w:t xml:space="preserve">77 - 79 </w:t>
      </w:r>
      <w:r w:rsidRPr="006B3DC8">
        <w:tab/>
        <w:t>C+</w:t>
      </w:r>
    </w:p>
    <w:p w:rsidR="0054622A" w:rsidRPr="006B3DC8" w:rsidRDefault="0054622A" w:rsidP="0054622A">
      <w:pPr>
        <w:pStyle w:val="NoSpacing"/>
        <w:tabs>
          <w:tab w:val="left" w:pos="1080"/>
        </w:tabs>
      </w:pPr>
      <w:r w:rsidRPr="006B3DC8">
        <w:t xml:space="preserve">73 - 76 </w:t>
      </w:r>
      <w:r w:rsidRPr="006B3DC8">
        <w:tab/>
        <w:t>C</w:t>
      </w:r>
    </w:p>
    <w:p w:rsidR="0054622A" w:rsidRDefault="0054622A" w:rsidP="0054622A">
      <w:pPr>
        <w:pStyle w:val="NoSpacing"/>
        <w:tabs>
          <w:tab w:val="left" w:pos="1080"/>
        </w:tabs>
      </w:pPr>
      <w:r w:rsidRPr="006B3DC8">
        <w:t xml:space="preserve">70 - 72 </w:t>
      </w:r>
      <w:r w:rsidRPr="006B3DC8">
        <w:tab/>
        <w:t>C-</w:t>
      </w:r>
    </w:p>
    <w:p w:rsidR="0054622A" w:rsidRPr="006B3DC8" w:rsidRDefault="0054622A" w:rsidP="0054622A">
      <w:pPr>
        <w:pStyle w:val="NoSpacing"/>
        <w:tabs>
          <w:tab w:val="left" w:pos="1080"/>
        </w:tabs>
      </w:pPr>
      <w:r w:rsidRPr="006B3DC8">
        <w:t xml:space="preserve">67 - 69 </w:t>
      </w:r>
      <w:r w:rsidRPr="006B3DC8">
        <w:tab/>
        <w:t>D+</w:t>
      </w:r>
    </w:p>
    <w:p w:rsidR="0054622A" w:rsidRPr="006B3DC8" w:rsidRDefault="0054622A" w:rsidP="0054622A">
      <w:pPr>
        <w:pStyle w:val="NoSpacing"/>
        <w:tabs>
          <w:tab w:val="left" w:pos="1080"/>
        </w:tabs>
      </w:pPr>
      <w:r w:rsidRPr="006B3DC8">
        <w:t xml:space="preserve">63 - 66 </w:t>
      </w:r>
      <w:r w:rsidRPr="006B3DC8">
        <w:tab/>
        <w:t>D</w:t>
      </w:r>
    </w:p>
    <w:p w:rsidR="0054622A" w:rsidRPr="006B3DC8" w:rsidRDefault="0054622A" w:rsidP="0054622A">
      <w:pPr>
        <w:pStyle w:val="NoSpacing"/>
        <w:tabs>
          <w:tab w:val="left" w:pos="1080"/>
        </w:tabs>
      </w:pPr>
      <w:r w:rsidRPr="006B3DC8">
        <w:t xml:space="preserve">60 - 62 </w:t>
      </w:r>
      <w:r w:rsidRPr="006B3DC8">
        <w:tab/>
        <w:t>D-</w:t>
      </w:r>
    </w:p>
    <w:p w:rsidR="0054622A" w:rsidRDefault="0054622A" w:rsidP="0054622A">
      <w:pPr>
        <w:pStyle w:val="NoSpacing"/>
        <w:tabs>
          <w:tab w:val="left" w:pos="1080"/>
        </w:tabs>
      </w:pPr>
      <w:r w:rsidRPr="006B3DC8">
        <w:t xml:space="preserve">&lt; 60 </w:t>
      </w:r>
      <w:r w:rsidRPr="006B3DC8">
        <w:tab/>
        <w:t>F</w:t>
      </w:r>
    </w:p>
    <w:p w:rsidR="0054622A" w:rsidRDefault="0054622A" w:rsidP="0054622A">
      <w:pPr>
        <w:pStyle w:val="NoSpacing"/>
        <w:sectPr w:rsidR="0054622A" w:rsidSect="00AE4E60">
          <w:endnotePr>
            <w:numFmt w:val="decimal"/>
          </w:endnotePr>
          <w:type w:val="continuous"/>
          <w:pgSz w:w="12240" w:h="15840"/>
          <w:pgMar w:top="1440" w:right="1440" w:bottom="1440" w:left="1440" w:header="720" w:footer="720" w:gutter="0"/>
          <w:cols w:num="3" w:space="720"/>
          <w:titlePg/>
          <w:docGrid w:linePitch="360"/>
        </w:sectPr>
      </w:pPr>
    </w:p>
    <w:p w:rsidR="0054622A" w:rsidRPr="00466903" w:rsidRDefault="0054622A" w:rsidP="0054622A">
      <w:pPr>
        <w:pStyle w:val="NoSpacing"/>
      </w:pPr>
    </w:p>
    <w:p w:rsidR="0054622A" w:rsidRPr="00C35D1A" w:rsidRDefault="0054622A" w:rsidP="0054622A">
      <w:pPr>
        <w:autoSpaceDE w:val="0"/>
        <w:autoSpaceDN w:val="0"/>
        <w:adjustRightInd w:val="0"/>
        <w:rPr>
          <w:rFonts w:ascii="Garamond" w:hAnsi="Garamond"/>
          <w:b/>
          <w:smallCaps/>
        </w:rPr>
      </w:pPr>
      <w:r w:rsidRPr="00C35D1A">
        <w:rPr>
          <w:rFonts w:ascii="Garamond" w:hAnsi="Garamond"/>
          <w:b/>
          <w:smallCaps/>
        </w:rPr>
        <w:t>Policies</w:t>
      </w:r>
    </w:p>
    <w:p w:rsidR="0054622A" w:rsidRDefault="0054622A" w:rsidP="0054622A">
      <w:pPr>
        <w:autoSpaceDE w:val="0"/>
        <w:autoSpaceDN w:val="0"/>
        <w:adjustRightInd w:val="0"/>
      </w:pPr>
    </w:p>
    <w:p w:rsidR="0054622A" w:rsidRDefault="0054622A" w:rsidP="0054622A">
      <w:r>
        <w:rPr>
          <w:i/>
        </w:rPr>
        <w:t xml:space="preserve">Absences and late work: </w:t>
      </w:r>
      <w:r>
        <w:t>When you are absent,</w:t>
      </w:r>
      <w:r w:rsidRPr="00FD6A02">
        <w:t xml:space="preserve"> you may receive credit for</w:t>
      </w:r>
      <w:r>
        <w:t xml:space="preserve"> journals </w:t>
      </w:r>
      <w:r w:rsidRPr="00FD6A02">
        <w:rPr>
          <w:i/>
        </w:rPr>
        <w:t xml:space="preserve">only </w:t>
      </w:r>
      <w:r w:rsidRPr="00FD6A02">
        <w:t xml:space="preserve">if it is submitted </w:t>
      </w:r>
      <w:r>
        <w:rPr>
          <w:i/>
        </w:rPr>
        <w:t>on time</w:t>
      </w:r>
      <w:r w:rsidRPr="00FD6A02">
        <w:rPr>
          <w:i/>
        </w:rPr>
        <w:t xml:space="preserve"> </w:t>
      </w:r>
      <w:r w:rsidRPr="00FD6A02">
        <w:t>via email</w:t>
      </w:r>
      <w:r>
        <w:t>.</w:t>
      </w:r>
      <w:r w:rsidRPr="00FD6A02">
        <w:t xml:space="preserve"> </w:t>
      </w:r>
      <w:r w:rsidRPr="00FD6A02">
        <w:rPr>
          <w:u w:val="single"/>
        </w:rPr>
        <w:t xml:space="preserve">This means that I do not accept late </w:t>
      </w:r>
      <w:r>
        <w:rPr>
          <w:u w:val="single"/>
        </w:rPr>
        <w:t>journals except for extenuating circumstances</w:t>
      </w:r>
      <w:r w:rsidRPr="00A532F5">
        <w:t>.</w:t>
      </w:r>
      <w:r w:rsidRPr="00FD6A02">
        <w:t xml:space="preserve"> </w:t>
      </w:r>
      <w:r>
        <w:t xml:space="preserve">(Please do not submit journals via email when you are not absent.) The grade for the book review, primary source analysis, and research paper will be lowered </w:t>
      </w:r>
      <w:r w:rsidRPr="00FD6A02">
        <w:t>one f</w:t>
      </w:r>
      <w:r>
        <w:t>ull grade every day they are late. If you are sick or anticipate being absent on the day of a quiz or on a day when an assignment is due, please contact me.</w:t>
      </w:r>
    </w:p>
    <w:p w:rsidR="0054622A" w:rsidRDefault="0054622A" w:rsidP="0054622A">
      <w:pPr>
        <w:autoSpaceDE w:val="0"/>
        <w:autoSpaceDN w:val="0"/>
        <w:adjustRightInd w:val="0"/>
      </w:pPr>
    </w:p>
    <w:p w:rsidR="0054622A" w:rsidRPr="00FD6A02" w:rsidRDefault="0054622A" w:rsidP="0054622A">
      <w:pPr>
        <w:autoSpaceDE w:val="0"/>
        <w:autoSpaceDN w:val="0"/>
        <w:adjustRightInd w:val="0"/>
      </w:pPr>
      <w:r w:rsidRPr="00FD6A02">
        <w:rPr>
          <w:i/>
        </w:rPr>
        <w:t xml:space="preserve">Office hours, email: </w:t>
      </w:r>
      <w:r w:rsidRPr="00FD6A02">
        <w:t xml:space="preserve">My office hours are a chance for you to discuss writing assignments, lectures, readings, and any other course-related thoughts that you may have. If you </w:t>
      </w:r>
      <w:r>
        <w:t>cannot come to office hours due to other regular formal commitments,</w:t>
      </w:r>
      <w:r w:rsidRPr="00FD6A02">
        <w:t xml:space="preserve"> please </w:t>
      </w:r>
      <w:r>
        <w:t>contact me for an appointment.</w:t>
      </w:r>
      <w:r w:rsidRPr="00FD6A02">
        <w:t xml:space="preserve"> Although </w:t>
      </w:r>
      <w:r>
        <w:t>I</w:t>
      </w:r>
      <w:r w:rsidRPr="00FD6A02">
        <w:t xml:space="preserve"> may be in</w:t>
      </w:r>
      <w:r>
        <w:t xml:space="preserve"> my</w:t>
      </w:r>
      <w:r w:rsidRPr="00FD6A02">
        <w:t xml:space="preserve"> office during other hours of the week, I may not be available to meet with you. </w:t>
      </w:r>
      <w:r>
        <w:t>Feel f</w:t>
      </w:r>
      <w:r w:rsidRPr="00FD6A02">
        <w:t xml:space="preserve">ree to email </w:t>
      </w:r>
      <w:r>
        <w:t xml:space="preserve">me, but </w:t>
      </w:r>
      <w:r w:rsidRPr="00FD6A02">
        <w:t xml:space="preserve">allow 1-2 days for </w:t>
      </w:r>
      <w:r>
        <w:t xml:space="preserve">a </w:t>
      </w:r>
      <w:r w:rsidRPr="00FD6A02">
        <w:t>response. Please do not leave homework or any ma</w:t>
      </w:r>
      <w:r>
        <w:t>terial of a timely nature in my office</w:t>
      </w:r>
      <w:r w:rsidRPr="00FD6A02">
        <w:t xml:space="preserve"> </w:t>
      </w:r>
      <w:r>
        <w:t xml:space="preserve">or mailbox </w:t>
      </w:r>
      <w:r w:rsidRPr="00FD6A02">
        <w:t xml:space="preserve">unless </w:t>
      </w:r>
      <w:r>
        <w:t xml:space="preserve">I </w:t>
      </w:r>
      <w:r w:rsidRPr="00FD6A02">
        <w:t>have specifically instructed you to do so.</w:t>
      </w:r>
    </w:p>
    <w:p w:rsidR="0054622A" w:rsidRDefault="0054622A" w:rsidP="0054622A">
      <w:pPr>
        <w:jc w:val="both"/>
      </w:pPr>
    </w:p>
    <w:p w:rsidR="0054622A" w:rsidRPr="004743D9" w:rsidRDefault="0054622A" w:rsidP="0054622A">
      <w:pPr>
        <w:jc w:val="both"/>
      </w:pPr>
      <w:r>
        <w:rPr>
          <w:i/>
        </w:rPr>
        <w:t>Technology and other matters:</w:t>
      </w:r>
      <w:r w:rsidRPr="008B0599">
        <w:t xml:space="preserve"> </w:t>
      </w:r>
      <w:r>
        <w:t>You are not permitted to use any</w:t>
      </w:r>
      <w:r w:rsidRPr="009C29C6">
        <w:t xml:space="preserve"> electronic</w:t>
      </w:r>
      <w:r>
        <w:t>s</w:t>
      </w:r>
      <w:r w:rsidRPr="009C29C6">
        <w:t xml:space="preserve"> </w:t>
      </w:r>
      <w:r>
        <w:t xml:space="preserve">during class discussion. Laptops are allowed only during lecture. </w:t>
      </w:r>
      <w:r w:rsidRPr="009C29C6">
        <w:t xml:space="preserve">All cell phones, beepers, and pagers must be </w:t>
      </w:r>
      <w:r>
        <w:t>silent</w:t>
      </w:r>
      <w:r w:rsidRPr="009C29C6">
        <w:t xml:space="preserve"> and stowed away. </w:t>
      </w:r>
      <w:r>
        <w:t xml:space="preserve">Exceptions are permitted </w:t>
      </w:r>
      <w:r w:rsidRPr="007932BB">
        <w:t>if</w:t>
      </w:r>
      <w:r w:rsidRPr="009C29C6">
        <w:t xml:space="preserve"> you have a</w:t>
      </w:r>
      <w:r>
        <w:t>n academic accommodation request</w:t>
      </w:r>
      <w:r w:rsidRPr="009C29C6">
        <w:t xml:space="preserve"> letter from the</w:t>
      </w:r>
      <w:r>
        <w:t xml:space="preserve"> Center for Students with Disabilities. </w:t>
      </w:r>
      <w:r w:rsidRPr="009C29C6">
        <w:t>Food and drink are not prohibited as long as you are clean, discreet, and courteous</w:t>
      </w:r>
      <w:r>
        <w:t xml:space="preserve"> and as long as their consumption does not violate building regulations</w:t>
      </w:r>
      <w:r w:rsidRPr="009C29C6">
        <w:t>.</w:t>
      </w:r>
    </w:p>
    <w:p w:rsidR="0054622A" w:rsidRPr="00FD6A02" w:rsidRDefault="0054622A" w:rsidP="0054622A">
      <w:pPr>
        <w:jc w:val="both"/>
      </w:pPr>
    </w:p>
    <w:p w:rsidR="0054622A" w:rsidRDefault="0054622A" w:rsidP="0054622A">
      <w:r w:rsidRPr="00FD6A02">
        <w:rPr>
          <w:i/>
        </w:rPr>
        <w:t xml:space="preserve">Statement on plagiarism: </w:t>
      </w:r>
      <w:r>
        <w:t>Plagiarism is the theft of another’s ideas, specific language, or other media, and the presentation – for the purposes of evaluation – of that material as one’s own, at any stage of the writing process, including (but not limited to) journal entries, drafts of papers, and final submissions of papers.</w:t>
      </w:r>
    </w:p>
    <w:p w:rsidR="0054622A" w:rsidRDefault="0054622A" w:rsidP="0054622A">
      <w:pPr>
        <w:pStyle w:val="NoSpacing"/>
        <w:rPr>
          <w:b/>
        </w:rPr>
      </w:pPr>
    </w:p>
    <w:p w:rsidR="0054622A" w:rsidRDefault="0054622A" w:rsidP="0054622A">
      <w:pPr>
        <w:pStyle w:val="NoSpacing"/>
        <w:rPr>
          <w:b/>
        </w:rPr>
      </w:pPr>
    </w:p>
    <w:p w:rsidR="0054622A" w:rsidRPr="00E93967" w:rsidRDefault="0054622A" w:rsidP="0054622A">
      <w:pPr>
        <w:pStyle w:val="NoSpacing"/>
        <w:jc w:val="center"/>
        <w:rPr>
          <w:b/>
          <w:sz w:val="28"/>
          <w:szCs w:val="28"/>
        </w:rPr>
      </w:pPr>
      <w:r w:rsidRPr="00E93967">
        <w:rPr>
          <w:b/>
          <w:sz w:val="28"/>
          <w:szCs w:val="28"/>
        </w:rPr>
        <w:t>SCHEDULE OF READINGS</w:t>
      </w:r>
    </w:p>
    <w:p w:rsidR="0054622A" w:rsidRPr="00EF3365" w:rsidRDefault="0054622A" w:rsidP="0054622A">
      <w:pPr>
        <w:pStyle w:val="NoSpacing"/>
        <w:rPr>
          <w:b/>
        </w:rPr>
      </w:pPr>
    </w:p>
    <w:p w:rsidR="0054622A" w:rsidRPr="00BC3B0A" w:rsidRDefault="0054622A" w:rsidP="0054622A">
      <w:pPr>
        <w:pStyle w:val="NoSpacing"/>
        <w:rPr>
          <w:b/>
        </w:rPr>
      </w:pPr>
      <w:r>
        <w:rPr>
          <w:b/>
        </w:rPr>
        <w:t>EARLY MODERN SOUTHEAST ASIA</w:t>
      </w:r>
    </w:p>
    <w:p w:rsidR="0054622A" w:rsidRDefault="0054622A" w:rsidP="0054622A">
      <w:pPr>
        <w:pStyle w:val="NoSpacing"/>
      </w:pPr>
    </w:p>
    <w:p w:rsidR="0054622A" w:rsidRDefault="0054622A" w:rsidP="0054622A">
      <w:pPr>
        <w:pStyle w:val="NoSpacing"/>
        <w:rPr>
          <w:b/>
        </w:rPr>
      </w:pPr>
      <w:r w:rsidRPr="00656F2E">
        <w:rPr>
          <w:b/>
        </w:rPr>
        <w:t xml:space="preserve">1. </w:t>
      </w:r>
      <w:r>
        <w:rPr>
          <w:b/>
        </w:rPr>
        <w:t>Locating Southeast Asia</w:t>
      </w:r>
    </w:p>
    <w:p w:rsidR="0054622A" w:rsidRPr="00656F2E" w:rsidRDefault="0054622A" w:rsidP="0054622A">
      <w:pPr>
        <w:pStyle w:val="NoSpacing"/>
        <w:rPr>
          <w:b/>
        </w:rPr>
      </w:pPr>
      <w:r>
        <w:rPr>
          <w:b/>
        </w:rPr>
        <w:t>Jan 20-22</w:t>
      </w:r>
    </w:p>
    <w:p w:rsidR="0054622A" w:rsidRDefault="0054622A" w:rsidP="0054622A">
      <w:pPr>
        <w:pStyle w:val="NoSpacing"/>
        <w:ind w:left="720" w:hanging="720"/>
      </w:pPr>
      <w:r>
        <w:t xml:space="preserve">*Anthony Reid, introduction to </w:t>
      </w:r>
      <w:r>
        <w:rPr>
          <w:i/>
        </w:rPr>
        <w:t xml:space="preserve">Southeast Asia in the Age of Commerce, </w:t>
      </w:r>
      <w:r>
        <w:t>vol. 1 (1-10)</w:t>
      </w:r>
    </w:p>
    <w:p w:rsidR="0054622A" w:rsidRDefault="0054622A" w:rsidP="0054622A">
      <w:pPr>
        <w:pStyle w:val="NoSpacing"/>
        <w:ind w:left="720" w:hanging="720"/>
      </w:pPr>
      <w:r>
        <w:t xml:space="preserve">*Donald Emmerson, </w:t>
      </w:r>
      <w:r w:rsidRPr="00BC076A">
        <w:t>“</w:t>
      </w:r>
      <w:r>
        <w:t>‘</w:t>
      </w:r>
      <w:r w:rsidRPr="00BC076A">
        <w:t>Southeast Asia</w:t>
      </w:r>
      <w:r>
        <w:t>’</w:t>
      </w:r>
      <w:r w:rsidRPr="00BC076A">
        <w:t>: What’s in a Name?”</w:t>
      </w:r>
      <w:r>
        <w:t xml:space="preserve"> </w:t>
      </w:r>
      <w:r>
        <w:rPr>
          <w:i/>
        </w:rPr>
        <w:t xml:space="preserve">Journal of Southeast Asian Studies </w:t>
      </w:r>
      <w:r>
        <w:t>15, no. 1 (Mar 1984): 1-21.</w:t>
      </w:r>
    </w:p>
    <w:p w:rsidR="0054622A" w:rsidRDefault="0054622A" w:rsidP="0054622A">
      <w:pPr>
        <w:ind w:left="720" w:hanging="720"/>
        <w:rPr>
          <w:u w:val="single"/>
        </w:rPr>
      </w:pPr>
    </w:p>
    <w:p w:rsidR="0054622A" w:rsidRPr="00656F2E" w:rsidRDefault="0054622A" w:rsidP="0054622A">
      <w:pPr>
        <w:ind w:left="720" w:hanging="720"/>
        <w:rPr>
          <w:b/>
        </w:rPr>
      </w:pPr>
      <w:r w:rsidRPr="00656F2E">
        <w:rPr>
          <w:b/>
        </w:rPr>
        <w:lastRenderedPageBreak/>
        <w:t>2. Age of Commerce</w:t>
      </w:r>
    </w:p>
    <w:p w:rsidR="0054622A" w:rsidRPr="0089742C" w:rsidRDefault="0054622A" w:rsidP="0054622A">
      <w:pPr>
        <w:ind w:left="720" w:hanging="720"/>
        <w:rPr>
          <w:b/>
        </w:rPr>
      </w:pPr>
      <w:r>
        <w:rPr>
          <w:b/>
        </w:rPr>
        <w:t>Jan 27-29</w:t>
      </w:r>
    </w:p>
    <w:p w:rsidR="0054622A" w:rsidRPr="00FD6A02" w:rsidRDefault="0054622A" w:rsidP="0054622A">
      <w:pPr>
        <w:ind w:left="720" w:hanging="720"/>
      </w:pPr>
      <w:r>
        <w:t>*</w:t>
      </w:r>
      <w:r w:rsidRPr="00FD6A02">
        <w:t>Muhammad Rabi Ibn Muhammad Ibrahim</w:t>
      </w:r>
      <w:r>
        <w:t>,</w:t>
      </w:r>
      <w:r w:rsidRPr="00FD6A02">
        <w:rPr>
          <w:i/>
        </w:rPr>
        <w:t xml:space="preserve"> Ship of Sulaiman, </w:t>
      </w:r>
      <w:r>
        <w:t>1-5</w:t>
      </w:r>
      <w:r w:rsidRPr="00FD6A02">
        <w:t>,</w:t>
      </w:r>
      <w:r w:rsidRPr="00FD6A02">
        <w:rPr>
          <w:i/>
        </w:rPr>
        <w:t xml:space="preserve"> </w:t>
      </w:r>
      <w:r w:rsidRPr="004C1A79">
        <w:t>87-126</w:t>
      </w:r>
    </w:p>
    <w:p w:rsidR="0054622A" w:rsidRDefault="0054622A" w:rsidP="0054622A">
      <w:pPr>
        <w:pStyle w:val="NoSpacing"/>
        <w:ind w:left="720" w:hanging="720"/>
      </w:pPr>
      <w:r>
        <w:t>*</w:t>
      </w:r>
      <w:r w:rsidRPr="00FD6A02">
        <w:t xml:space="preserve">Simon de la Loubère, </w:t>
      </w:r>
      <w:r w:rsidRPr="00FD6A02">
        <w:rPr>
          <w:i/>
        </w:rPr>
        <w:t>A New Historical Relation of the Kingdom of Siam,</w:t>
      </w:r>
      <w:r>
        <w:t xml:space="preserve"> republished as </w:t>
      </w:r>
      <w:r>
        <w:rPr>
          <w:i/>
        </w:rPr>
        <w:t xml:space="preserve">Kingdom of Siam, </w:t>
      </w:r>
      <w:r>
        <w:t xml:space="preserve">ed. David Wyatt, introduction (v-ix), 1-2, 6-11, 108-113, 119-122 </w:t>
      </w:r>
      <w:r w:rsidRPr="004C3D22">
        <w:t>[also available at http://seasiavisions.library.cornell.edu/catalog/sea:130]</w:t>
      </w:r>
    </w:p>
    <w:p w:rsidR="0054622A" w:rsidRDefault="0054622A" w:rsidP="0054622A">
      <w:pPr>
        <w:pStyle w:val="NoSpacing"/>
      </w:pPr>
    </w:p>
    <w:p w:rsidR="0054622A" w:rsidRDefault="0054622A" w:rsidP="0054622A">
      <w:pPr>
        <w:pStyle w:val="NoSpacing"/>
      </w:pPr>
      <w:r>
        <w:t>MAP QUIZ on Jan 29</w:t>
      </w:r>
    </w:p>
    <w:p w:rsidR="0054622A" w:rsidRDefault="0054622A" w:rsidP="0054622A">
      <w:pPr>
        <w:pStyle w:val="NoSpacing"/>
      </w:pPr>
    </w:p>
    <w:p w:rsidR="0054622A" w:rsidRDefault="0054622A" w:rsidP="0054622A">
      <w:pPr>
        <w:pStyle w:val="NoSpacing"/>
        <w:rPr>
          <w:b/>
        </w:rPr>
      </w:pPr>
      <w:r w:rsidRPr="00656F2E">
        <w:rPr>
          <w:b/>
        </w:rPr>
        <w:t>3.</w:t>
      </w:r>
      <w:r w:rsidRPr="0089742C">
        <w:rPr>
          <w:b/>
        </w:rPr>
        <w:t xml:space="preserve"> </w:t>
      </w:r>
      <w:r w:rsidRPr="00656F2E">
        <w:rPr>
          <w:b/>
        </w:rPr>
        <w:t>Early Imperialism</w:t>
      </w:r>
    </w:p>
    <w:p w:rsidR="0054622A" w:rsidRPr="00B03E36" w:rsidRDefault="0054622A" w:rsidP="0054622A">
      <w:pPr>
        <w:pStyle w:val="NoSpacing"/>
        <w:rPr>
          <w:b/>
        </w:rPr>
      </w:pPr>
      <w:r w:rsidRPr="00B03E36">
        <w:rPr>
          <w:b/>
        </w:rPr>
        <w:t>Feb 3-5</w:t>
      </w:r>
    </w:p>
    <w:p w:rsidR="0054622A" w:rsidRPr="00F24C15" w:rsidRDefault="0054622A" w:rsidP="0054622A">
      <w:pPr>
        <w:pStyle w:val="NoSpacing"/>
      </w:pPr>
      <w:r w:rsidRPr="00F24C15">
        <w:t xml:space="preserve">Jean Taylor, </w:t>
      </w:r>
      <w:r w:rsidRPr="00F24C15">
        <w:rPr>
          <w:i/>
        </w:rPr>
        <w:t xml:space="preserve">Social World of Batavia, </w:t>
      </w:r>
      <w:r w:rsidRPr="00F24C15">
        <w:t>xvii-77</w:t>
      </w:r>
    </w:p>
    <w:p w:rsidR="0054622A" w:rsidRPr="00F24C15" w:rsidRDefault="0054622A" w:rsidP="0054622A">
      <w:pPr>
        <w:pStyle w:val="NoSpacing"/>
      </w:pPr>
    </w:p>
    <w:p w:rsidR="0054622A" w:rsidRPr="00F24C15" w:rsidRDefault="0054622A" w:rsidP="0054622A">
      <w:pPr>
        <w:pStyle w:val="NoSpacing"/>
      </w:pPr>
      <w:r w:rsidRPr="00F24C15">
        <w:rPr>
          <w:b/>
        </w:rPr>
        <w:t>COLONIAL TRANSFORMATIONS</w:t>
      </w:r>
    </w:p>
    <w:p w:rsidR="0054622A" w:rsidRDefault="0054622A" w:rsidP="0054622A">
      <w:pPr>
        <w:pStyle w:val="NoSpacing"/>
      </w:pPr>
    </w:p>
    <w:p w:rsidR="0054622A" w:rsidRDefault="0054622A" w:rsidP="0054622A">
      <w:pPr>
        <w:pStyle w:val="NoSpacing"/>
        <w:rPr>
          <w:b/>
        </w:rPr>
      </w:pPr>
      <w:r w:rsidRPr="00656F2E">
        <w:rPr>
          <w:b/>
        </w:rPr>
        <w:t xml:space="preserve">4. </w:t>
      </w:r>
      <w:r>
        <w:rPr>
          <w:b/>
        </w:rPr>
        <w:t>Race and Gender under Modern Imperialism</w:t>
      </w:r>
    </w:p>
    <w:p w:rsidR="0054622A" w:rsidRPr="00656F2E" w:rsidRDefault="0054622A" w:rsidP="0054622A">
      <w:pPr>
        <w:pStyle w:val="NoSpacing"/>
        <w:rPr>
          <w:b/>
        </w:rPr>
      </w:pPr>
      <w:r>
        <w:rPr>
          <w:b/>
        </w:rPr>
        <w:t>Feb 10-12</w:t>
      </w:r>
    </w:p>
    <w:p w:rsidR="0054622A" w:rsidRDefault="0054622A" w:rsidP="0054622A">
      <w:pPr>
        <w:pStyle w:val="NoSpacing"/>
      </w:pPr>
      <w:r w:rsidRPr="00F24C15">
        <w:t xml:space="preserve">Jean Taylor, </w:t>
      </w:r>
      <w:r w:rsidRPr="00F24C15">
        <w:rPr>
          <w:i/>
        </w:rPr>
        <w:t xml:space="preserve">Social World of Batavia, </w:t>
      </w:r>
      <w:r w:rsidRPr="00F24C15">
        <w:t>78-134, 159-174</w:t>
      </w:r>
    </w:p>
    <w:p w:rsidR="0054622A" w:rsidRPr="00F24C15" w:rsidRDefault="0054622A" w:rsidP="0054622A">
      <w:pPr>
        <w:pStyle w:val="NoSpacing"/>
      </w:pPr>
    </w:p>
    <w:p w:rsidR="0054622A" w:rsidRPr="00B03E36" w:rsidRDefault="0054622A" w:rsidP="0054622A">
      <w:pPr>
        <w:pStyle w:val="NoSpacing"/>
      </w:pPr>
      <w:r w:rsidRPr="0045585D">
        <w:rPr>
          <w:b/>
        </w:rPr>
        <w:t>5. Embracing and Rejecting the West: Education, Self-Strengthening, and Resistance</w:t>
      </w:r>
    </w:p>
    <w:p w:rsidR="0054622A" w:rsidRPr="008C3245" w:rsidRDefault="0054622A" w:rsidP="0054622A">
      <w:pPr>
        <w:pStyle w:val="NoSpacing"/>
        <w:rPr>
          <w:b/>
        </w:rPr>
      </w:pPr>
      <w:r w:rsidRPr="008C3245">
        <w:rPr>
          <w:b/>
        </w:rPr>
        <w:t>Feb 17-19</w:t>
      </w:r>
    </w:p>
    <w:p w:rsidR="0054622A" w:rsidRDefault="0054622A" w:rsidP="0054622A">
      <w:pPr>
        <w:pStyle w:val="NoSpacing"/>
        <w:ind w:left="720" w:hanging="720"/>
        <w:rPr>
          <w:szCs w:val="24"/>
        </w:rPr>
      </w:pPr>
      <w:r>
        <w:t xml:space="preserve">*Letters from Kartini. From Kartini, </w:t>
      </w:r>
      <w:r>
        <w:rPr>
          <w:i/>
        </w:rPr>
        <w:t xml:space="preserve">On Feminism and Nationalism, </w:t>
      </w:r>
      <w:r>
        <w:t>ed. and trans. Joost Cote (</w:t>
      </w:r>
      <w:r w:rsidRPr="00A9770D">
        <w:rPr>
          <w:color w:val="000000"/>
          <w:szCs w:val="24"/>
        </w:rPr>
        <w:t>Clayton: Monash Asia Institute, 2005</w:t>
      </w:r>
      <w:r>
        <w:rPr>
          <w:color w:val="000000"/>
          <w:szCs w:val="24"/>
        </w:rPr>
        <w:t xml:space="preserve">), 1-5, </w:t>
      </w:r>
      <w:r w:rsidRPr="00743E64">
        <w:rPr>
          <w:szCs w:val="24"/>
        </w:rPr>
        <w:t>23-29</w:t>
      </w:r>
      <w:r>
        <w:rPr>
          <w:szCs w:val="24"/>
        </w:rPr>
        <w:t>, 35-54, 115-130</w:t>
      </w:r>
    </w:p>
    <w:p w:rsidR="0054622A" w:rsidRPr="000B4F30" w:rsidRDefault="0054622A" w:rsidP="0054622A">
      <w:pPr>
        <w:pStyle w:val="NoSpacing"/>
        <w:ind w:left="720" w:hanging="720"/>
      </w:pPr>
      <w:r>
        <w:t xml:space="preserve">*“A Civilization of New Learning,” </w:t>
      </w:r>
      <w:r>
        <w:rPr>
          <w:i/>
        </w:rPr>
        <w:t xml:space="preserve">Sources of Vietnamese Tradition, </w:t>
      </w:r>
      <w:r>
        <w:t>ed. George Dutton, Jayne Werner, and John Whitmore (New York: Columbia University Press, 2012),</w:t>
      </w:r>
      <w:r>
        <w:rPr>
          <w:i/>
        </w:rPr>
        <w:t xml:space="preserve"> </w:t>
      </w:r>
      <w:r>
        <w:t>369-375</w:t>
      </w:r>
    </w:p>
    <w:p w:rsidR="0054622A" w:rsidRDefault="0054622A" w:rsidP="0054622A">
      <w:pPr>
        <w:pStyle w:val="NoSpacing"/>
      </w:pPr>
    </w:p>
    <w:p w:rsidR="0054622A" w:rsidRDefault="0054622A" w:rsidP="0054622A">
      <w:pPr>
        <w:pStyle w:val="NoSpacing"/>
      </w:pPr>
      <w:r>
        <w:t>PRIMARY SOURCE ANALYSIS DUE on Feb 17</w:t>
      </w:r>
    </w:p>
    <w:p w:rsidR="0054622A" w:rsidRPr="00F24C15" w:rsidRDefault="0054622A" w:rsidP="0054622A">
      <w:pPr>
        <w:pStyle w:val="NoSpacing"/>
      </w:pPr>
    </w:p>
    <w:p w:rsidR="0054622A" w:rsidRPr="00B03E36" w:rsidRDefault="0054622A" w:rsidP="0054622A">
      <w:pPr>
        <w:pStyle w:val="NoSpacing"/>
        <w:rPr>
          <w:b/>
        </w:rPr>
      </w:pPr>
      <w:r w:rsidRPr="00B03E36">
        <w:rPr>
          <w:b/>
        </w:rPr>
        <w:t>6.</w:t>
      </w:r>
      <w:r>
        <w:rPr>
          <w:b/>
        </w:rPr>
        <w:t xml:space="preserve"> Economic Transformations</w:t>
      </w:r>
    </w:p>
    <w:p w:rsidR="0054622A" w:rsidRPr="008C3245" w:rsidRDefault="0054622A" w:rsidP="0054622A">
      <w:pPr>
        <w:pStyle w:val="NoSpacing"/>
        <w:rPr>
          <w:b/>
        </w:rPr>
      </w:pPr>
      <w:r w:rsidRPr="008C3245">
        <w:rPr>
          <w:b/>
        </w:rPr>
        <w:t>Feb 24-26</w:t>
      </w:r>
    </w:p>
    <w:p w:rsidR="0054622A" w:rsidRPr="008C3245" w:rsidRDefault="0054622A" w:rsidP="0054622A">
      <w:pPr>
        <w:pStyle w:val="NoSpacing"/>
      </w:pPr>
      <w:r w:rsidRPr="008C3245">
        <w:t xml:space="preserve">James Scott, </w:t>
      </w:r>
      <w:proofErr w:type="gramStart"/>
      <w:r w:rsidRPr="008C3245">
        <w:rPr>
          <w:i/>
        </w:rPr>
        <w:t>The</w:t>
      </w:r>
      <w:proofErr w:type="gramEnd"/>
      <w:r w:rsidRPr="008C3245">
        <w:rPr>
          <w:i/>
        </w:rPr>
        <w:t xml:space="preserve"> Moral Economy of the Peasant, </w:t>
      </w:r>
      <w:r w:rsidRPr="008C3245">
        <w:t>1-56</w:t>
      </w:r>
    </w:p>
    <w:p w:rsidR="0054622A" w:rsidRDefault="0054622A" w:rsidP="0054622A">
      <w:pPr>
        <w:pStyle w:val="NoSpacing"/>
      </w:pPr>
    </w:p>
    <w:p w:rsidR="0054622A" w:rsidRDefault="0054622A" w:rsidP="0054622A">
      <w:pPr>
        <w:pStyle w:val="NoSpacing"/>
        <w:rPr>
          <w:b/>
        </w:rPr>
      </w:pPr>
      <w:r w:rsidRPr="00B03E36">
        <w:rPr>
          <w:b/>
        </w:rPr>
        <w:t xml:space="preserve">7. </w:t>
      </w:r>
      <w:r>
        <w:rPr>
          <w:b/>
        </w:rPr>
        <w:t>Origins of Southeast Asian Communism</w:t>
      </w:r>
    </w:p>
    <w:p w:rsidR="0054622A" w:rsidRPr="00B03E36" w:rsidRDefault="0054622A" w:rsidP="0054622A">
      <w:pPr>
        <w:pStyle w:val="NoSpacing"/>
        <w:rPr>
          <w:b/>
        </w:rPr>
      </w:pPr>
      <w:r>
        <w:rPr>
          <w:b/>
        </w:rPr>
        <w:t>Mar 3-5</w:t>
      </w:r>
    </w:p>
    <w:p w:rsidR="0054622A" w:rsidRDefault="0054622A" w:rsidP="0054622A">
      <w:pPr>
        <w:pStyle w:val="NoSpacing"/>
      </w:pPr>
      <w:r w:rsidRPr="008C3245">
        <w:t xml:space="preserve">James Scott, </w:t>
      </w:r>
      <w:proofErr w:type="gramStart"/>
      <w:r w:rsidRPr="008C3245">
        <w:rPr>
          <w:i/>
        </w:rPr>
        <w:t>The</w:t>
      </w:r>
      <w:proofErr w:type="gramEnd"/>
      <w:r w:rsidRPr="008C3245">
        <w:rPr>
          <w:i/>
        </w:rPr>
        <w:t xml:space="preserve"> Moral Economy of the Peasant, </w:t>
      </w:r>
      <w:r w:rsidRPr="008C3245">
        <w:t>57-113</w:t>
      </w:r>
    </w:p>
    <w:p w:rsidR="0054622A" w:rsidRDefault="0054622A" w:rsidP="0054622A">
      <w:pPr>
        <w:pStyle w:val="NoSpacing"/>
        <w:rPr>
          <w:u w:val="single"/>
        </w:rPr>
      </w:pPr>
    </w:p>
    <w:p w:rsidR="0054622A" w:rsidRDefault="0054622A" w:rsidP="0054622A">
      <w:pPr>
        <w:pStyle w:val="NoSpacing"/>
        <w:rPr>
          <w:b/>
        </w:rPr>
      </w:pPr>
      <w:r w:rsidRPr="00C7171C">
        <w:rPr>
          <w:b/>
        </w:rPr>
        <w:t xml:space="preserve">8. </w:t>
      </w:r>
      <w:r>
        <w:rPr>
          <w:b/>
        </w:rPr>
        <w:t xml:space="preserve">Rise of </w:t>
      </w:r>
      <w:r w:rsidRPr="00C7171C">
        <w:rPr>
          <w:b/>
        </w:rPr>
        <w:t>Nationalism</w:t>
      </w:r>
    </w:p>
    <w:p w:rsidR="0054622A" w:rsidRPr="00C7171C" w:rsidRDefault="0054622A" w:rsidP="0054622A">
      <w:pPr>
        <w:pStyle w:val="NoSpacing"/>
        <w:rPr>
          <w:b/>
        </w:rPr>
      </w:pPr>
      <w:r>
        <w:rPr>
          <w:b/>
        </w:rPr>
        <w:t>Mar 10-12</w:t>
      </w:r>
    </w:p>
    <w:p w:rsidR="0054622A" w:rsidRDefault="0054622A" w:rsidP="0054622A">
      <w:pPr>
        <w:ind w:left="720" w:hanging="720"/>
      </w:pPr>
      <w:r>
        <w:t>*</w:t>
      </w:r>
      <w:r w:rsidRPr="00E40450">
        <w:t xml:space="preserve">Thongchai Winichakul, “Maps and the Formation of the Geo-Body of Siam,” in </w:t>
      </w:r>
      <w:r w:rsidRPr="00E40450">
        <w:rPr>
          <w:i/>
        </w:rPr>
        <w:t>Asian Forms of Nations</w:t>
      </w:r>
      <w:r w:rsidRPr="00E40450">
        <w:t>, ed. Hans Antlov and Stein Tonnesson (1996), 67-91</w:t>
      </w:r>
    </w:p>
    <w:p w:rsidR="0054622A" w:rsidRPr="00256FC5" w:rsidRDefault="0054622A" w:rsidP="0054622A">
      <w:pPr>
        <w:ind w:left="720" w:hanging="720"/>
        <w:rPr>
          <w:highlight w:val="yellow"/>
        </w:rPr>
      </w:pPr>
      <w:r>
        <w:rPr>
          <w:color w:val="000000"/>
        </w:rPr>
        <w:t>*</w:t>
      </w:r>
      <w:r w:rsidRPr="00256FC5">
        <w:rPr>
          <w:color w:val="000000"/>
        </w:rPr>
        <w:t xml:space="preserve">John S. Furnivall, “Plural Economy,” in </w:t>
      </w:r>
      <w:r w:rsidRPr="00256FC5">
        <w:rPr>
          <w:i/>
          <w:iCs/>
          <w:color w:val="000000"/>
        </w:rPr>
        <w:t xml:space="preserve">Netherlands India: A Study of the Plural Economy </w:t>
      </w:r>
      <w:r w:rsidRPr="00256FC5">
        <w:rPr>
          <w:iCs/>
          <w:color w:val="000000"/>
        </w:rPr>
        <w:t>(</w:t>
      </w:r>
      <w:r w:rsidRPr="00256FC5">
        <w:rPr>
          <w:color w:val="000000"/>
        </w:rPr>
        <w:t>New York: Macmillan; Cambridge: Cambride University Press, 1944), 446-469</w:t>
      </w:r>
    </w:p>
    <w:p w:rsidR="0054622A" w:rsidRPr="005F1EA8" w:rsidRDefault="0054622A" w:rsidP="0054622A">
      <w:pPr>
        <w:pStyle w:val="NoSpacing"/>
        <w:ind w:left="720" w:hanging="720"/>
      </w:pPr>
      <w:r>
        <w:lastRenderedPageBreak/>
        <w:t xml:space="preserve">*Asavabahu (Rama VI), “The Jews of the East,” in </w:t>
      </w:r>
      <w:proofErr w:type="gramStart"/>
      <w:r>
        <w:rPr>
          <w:i/>
        </w:rPr>
        <w:t>The</w:t>
      </w:r>
      <w:proofErr w:type="gramEnd"/>
      <w:r>
        <w:rPr>
          <w:i/>
        </w:rPr>
        <w:t xml:space="preserve"> Chinese in Thailand, </w:t>
      </w:r>
      <w:r>
        <w:t>by Kenneth Landon (London and New York: Oxford University Press, 1941), 34-43</w:t>
      </w:r>
    </w:p>
    <w:p w:rsidR="0054622A" w:rsidRDefault="0054622A" w:rsidP="0054622A">
      <w:pPr>
        <w:pStyle w:val="NoSpacing"/>
      </w:pPr>
    </w:p>
    <w:p w:rsidR="0054622A" w:rsidRPr="003065D1" w:rsidRDefault="0054622A" w:rsidP="0054622A">
      <w:pPr>
        <w:pStyle w:val="NoSpacing"/>
      </w:pPr>
      <w:r>
        <w:t>BOOK REVIEW due on Mar 10</w:t>
      </w:r>
    </w:p>
    <w:p w:rsidR="0054622A" w:rsidRDefault="0054622A" w:rsidP="0054622A">
      <w:pPr>
        <w:pStyle w:val="NoSpacing"/>
      </w:pPr>
    </w:p>
    <w:p w:rsidR="0054622A" w:rsidRPr="008C3245" w:rsidRDefault="0054622A" w:rsidP="0054622A">
      <w:pPr>
        <w:pStyle w:val="NoSpacing"/>
        <w:rPr>
          <w:b/>
        </w:rPr>
      </w:pPr>
      <w:r>
        <w:rPr>
          <w:b/>
        </w:rPr>
        <w:t>WWII AND INDEPENDENCE</w:t>
      </w:r>
    </w:p>
    <w:p w:rsidR="0054622A" w:rsidRPr="00B82BE2" w:rsidRDefault="0054622A" w:rsidP="0054622A">
      <w:pPr>
        <w:pStyle w:val="NoSpacing"/>
      </w:pPr>
    </w:p>
    <w:p w:rsidR="0054622A" w:rsidRDefault="0054622A" w:rsidP="0054622A">
      <w:pPr>
        <w:pStyle w:val="NoSpacing"/>
        <w:rPr>
          <w:b/>
        </w:rPr>
      </w:pPr>
      <w:r w:rsidRPr="00C7171C">
        <w:rPr>
          <w:b/>
        </w:rPr>
        <w:t xml:space="preserve">9. </w:t>
      </w:r>
      <w:r>
        <w:rPr>
          <w:b/>
        </w:rPr>
        <w:t xml:space="preserve">War in the Pacific </w:t>
      </w:r>
      <w:r w:rsidRPr="00C7171C">
        <w:rPr>
          <w:b/>
        </w:rPr>
        <w:t xml:space="preserve">and </w:t>
      </w:r>
      <w:r>
        <w:rPr>
          <w:b/>
        </w:rPr>
        <w:t xml:space="preserve">the </w:t>
      </w:r>
      <w:r w:rsidRPr="00C7171C">
        <w:rPr>
          <w:b/>
        </w:rPr>
        <w:t>Japanese Occupation</w:t>
      </w:r>
    </w:p>
    <w:p w:rsidR="0054622A" w:rsidRPr="00C7171C" w:rsidRDefault="0054622A" w:rsidP="0054622A">
      <w:pPr>
        <w:pStyle w:val="NoSpacing"/>
        <w:rPr>
          <w:b/>
        </w:rPr>
      </w:pPr>
      <w:r>
        <w:rPr>
          <w:b/>
        </w:rPr>
        <w:t>Mar 24-26</w:t>
      </w:r>
    </w:p>
    <w:p w:rsidR="0054622A" w:rsidRDefault="0054622A" w:rsidP="0054622A">
      <w:pPr>
        <w:pStyle w:val="NoSpacing"/>
        <w:ind w:left="720" w:hanging="720"/>
        <w:rPr>
          <w:i/>
        </w:rPr>
      </w:pPr>
      <w:r w:rsidRPr="005D3518">
        <w:t xml:space="preserve">Maria Rosa Henson, </w:t>
      </w:r>
      <w:r w:rsidRPr="005D3518">
        <w:rPr>
          <w:i/>
        </w:rPr>
        <w:t xml:space="preserve">Comfort Woman: A Filipina’s Story of Prostitution and Slavery </w:t>
      </w:r>
      <w:proofErr w:type="gramStart"/>
      <w:r w:rsidRPr="005D3518">
        <w:rPr>
          <w:i/>
        </w:rPr>
        <w:t>Under</w:t>
      </w:r>
      <w:proofErr w:type="gramEnd"/>
      <w:r w:rsidRPr="005D3518">
        <w:rPr>
          <w:i/>
        </w:rPr>
        <w:t xml:space="preserve"> the Japanese Military, </w:t>
      </w:r>
      <w:r w:rsidRPr="005D3518">
        <w:t>1-76</w:t>
      </w:r>
    </w:p>
    <w:p w:rsidR="0054622A" w:rsidRDefault="0054622A" w:rsidP="0054622A">
      <w:pPr>
        <w:pStyle w:val="NoSpacing"/>
      </w:pPr>
    </w:p>
    <w:p w:rsidR="0054622A" w:rsidRDefault="0054622A" w:rsidP="0054622A">
      <w:pPr>
        <w:pStyle w:val="NoSpacing"/>
        <w:rPr>
          <w:b/>
        </w:rPr>
      </w:pPr>
      <w:r w:rsidRPr="008C3245">
        <w:rPr>
          <w:b/>
        </w:rPr>
        <w:t>10</w:t>
      </w:r>
      <w:r>
        <w:rPr>
          <w:b/>
        </w:rPr>
        <w:t>.</w:t>
      </w:r>
      <w:r w:rsidRPr="008C3245">
        <w:rPr>
          <w:b/>
        </w:rPr>
        <w:t xml:space="preserve"> </w:t>
      </w:r>
      <w:r>
        <w:rPr>
          <w:b/>
        </w:rPr>
        <w:t>Decolonization and the Cold War</w:t>
      </w:r>
    </w:p>
    <w:p w:rsidR="0054622A" w:rsidRPr="008C3245" w:rsidRDefault="0054622A" w:rsidP="0054622A">
      <w:pPr>
        <w:pStyle w:val="NoSpacing"/>
        <w:rPr>
          <w:b/>
        </w:rPr>
      </w:pPr>
      <w:r>
        <w:rPr>
          <w:b/>
        </w:rPr>
        <w:t>Mar 31-Apr 2</w:t>
      </w:r>
    </w:p>
    <w:p w:rsidR="0054622A" w:rsidRPr="00F76708" w:rsidRDefault="0054622A" w:rsidP="0054622A">
      <w:pPr>
        <w:ind w:left="720" w:hanging="720"/>
        <w:rPr>
          <w:rStyle w:val="hbodytext"/>
        </w:rPr>
      </w:pPr>
      <w:r w:rsidRPr="00F76708">
        <w:t>*</w:t>
      </w:r>
      <w:r w:rsidRPr="00F76708">
        <w:rPr>
          <w:rStyle w:val="hbodytext"/>
        </w:rPr>
        <w:t>Program of the People’s Revolutionary Party of Vietnam, 1962</w:t>
      </w:r>
    </w:p>
    <w:p w:rsidR="0054622A" w:rsidRPr="00F76708" w:rsidRDefault="0054622A" w:rsidP="0054622A">
      <w:pPr>
        <w:ind w:left="720" w:hanging="720"/>
        <w:rPr>
          <w:rStyle w:val="hbodytext"/>
        </w:rPr>
      </w:pPr>
      <w:r w:rsidRPr="00F76708">
        <w:rPr>
          <w:rStyle w:val="hbodytext"/>
        </w:rPr>
        <w:t>*Senator John F. Kennedy’s Speech at the Conference on Vietnam, Washington, DC, 1956</w:t>
      </w:r>
    </w:p>
    <w:p w:rsidR="0054622A" w:rsidRPr="00F76708" w:rsidRDefault="0054622A" w:rsidP="0054622A">
      <w:pPr>
        <w:ind w:left="720" w:hanging="720"/>
      </w:pPr>
      <w:r w:rsidRPr="00F76708">
        <w:rPr>
          <w:rStyle w:val="hbodytext"/>
        </w:rPr>
        <w:t>*</w:t>
      </w:r>
      <w:r w:rsidRPr="00F76708">
        <w:t>Ho Chi Minh’s response to Lyndon B. Johnson, 1967</w:t>
      </w:r>
    </w:p>
    <w:p w:rsidR="0054622A" w:rsidRPr="00FD6A02" w:rsidRDefault="0054622A" w:rsidP="0054622A">
      <w:pPr>
        <w:ind w:left="720" w:hanging="720"/>
      </w:pPr>
      <w:r>
        <w:t>*</w:t>
      </w:r>
      <w:r w:rsidRPr="00FD6A02">
        <w:t>Tuan Hoang, “The Early South Vietnamese Critique of Communism,” 17-32</w:t>
      </w:r>
    </w:p>
    <w:p w:rsidR="0054622A" w:rsidRDefault="0054622A" w:rsidP="0054622A">
      <w:pPr>
        <w:pStyle w:val="NoSpacing"/>
      </w:pPr>
    </w:p>
    <w:p w:rsidR="0054622A" w:rsidRDefault="0054622A" w:rsidP="0054622A">
      <w:pPr>
        <w:pStyle w:val="NoSpacing"/>
        <w:rPr>
          <w:b/>
        </w:rPr>
      </w:pPr>
      <w:r w:rsidRPr="003F280F">
        <w:rPr>
          <w:b/>
        </w:rPr>
        <w:t>11. “Purifying” the Nation: Political Purges, Class Warfare, and Ethnic Violence</w:t>
      </w:r>
    </w:p>
    <w:p w:rsidR="0054622A" w:rsidRPr="008C3245" w:rsidRDefault="0054622A" w:rsidP="0054622A">
      <w:pPr>
        <w:pStyle w:val="NoSpacing"/>
        <w:rPr>
          <w:b/>
        </w:rPr>
      </w:pPr>
      <w:r>
        <w:rPr>
          <w:b/>
        </w:rPr>
        <w:t>Apr 7-9</w:t>
      </w:r>
    </w:p>
    <w:p w:rsidR="0054622A" w:rsidRPr="000D414A" w:rsidRDefault="0054622A" w:rsidP="0054622A">
      <w:pPr>
        <w:pStyle w:val="NoSpacing"/>
      </w:pPr>
      <w:r w:rsidRPr="00785827">
        <w:t xml:space="preserve">*John Slimming, </w:t>
      </w:r>
      <w:r w:rsidRPr="00785827">
        <w:rPr>
          <w:i/>
        </w:rPr>
        <w:t xml:space="preserve">Malaysia: Death of a Democracy </w:t>
      </w:r>
      <w:r w:rsidRPr="00785827">
        <w:t>(London: John Murray, 1969), vii-58</w:t>
      </w:r>
    </w:p>
    <w:p w:rsidR="0054622A" w:rsidRDefault="0054622A" w:rsidP="0054622A">
      <w:pPr>
        <w:pStyle w:val="NoSpacing"/>
      </w:pPr>
    </w:p>
    <w:p w:rsidR="0054622A" w:rsidRDefault="0054622A" w:rsidP="0054622A">
      <w:pPr>
        <w:pStyle w:val="NoSpacing"/>
        <w:rPr>
          <w:b/>
        </w:rPr>
      </w:pPr>
      <w:r w:rsidRPr="008C3245">
        <w:rPr>
          <w:b/>
        </w:rPr>
        <w:t>12</w:t>
      </w:r>
      <w:r>
        <w:rPr>
          <w:b/>
        </w:rPr>
        <w:t>. “Purifying the Nation,” cont.</w:t>
      </w:r>
    </w:p>
    <w:p w:rsidR="0054622A" w:rsidRDefault="0054622A" w:rsidP="0054622A">
      <w:pPr>
        <w:pStyle w:val="NoSpacing"/>
        <w:rPr>
          <w:b/>
        </w:rPr>
      </w:pPr>
      <w:r>
        <w:rPr>
          <w:b/>
        </w:rPr>
        <w:t>Apr 14-16</w:t>
      </w:r>
    </w:p>
    <w:p w:rsidR="0054622A" w:rsidRPr="002A7C84" w:rsidRDefault="0054622A" w:rsidP="0054622A">
      <w:pPr>
        <w:pStyle w:val="NoSpacing"/>
      </w:pPr>
      <w:r>
        <w:t xml:space="preserve">FILM: </w:t>
      </w:r>
      <w:r>
        <w:rPr>
          <w:i/>
        </w:rPr>
        <w:t>Enemies of the People</w:t>
      </w:r>
    </w:p>
    <w:p w:rsidR="0054622A" w:rsidRDefault="0054622A" w:rsidP="0054622A">
      <w:pPr>
        <w:pStyle w:val="NoSpacing"/>
      </w:pPr>
    </w:p>
    <w:p w:rsidR="0054622A" w:rsidRPr="003065D1" w:rsidRDefault="0054622A" w:rsidP="0054622A">
      <w:pPr>
        <w:pStyle w:val="NoSpacing"/>
      </w:pPr>
      <w:r>
        <w:t>RESEARCH PAPER due on Apr 28</w:t>
      </w:r>
    </w:p>
    <w:p w:rsidR="0054622A" w:rsidRDefault="0054622A" w:rsidP="0054622A">
      <w:pPr>
        <w:pStyle w:val="NoSpacing"/>
      </w:pPr>
    </w:p>
    <w:p w:rsidR="0054622A" w:rsidRDefault="0054622A" w:rsidP="0054622A">
      <w:pPr>
        <w:pStyle w:val="NoSpacing"/>
        <w:rPr>
          <w:b/>
        </w:rPr>
      </w:pPr>
      <w:r w:rsidRPr="002A7C84">
        <w:rPr>
          <w:b/>
        </w:rPr>
        <w:t xml:space="preserve">13. </w:t>
      </w:r>
      <w:r>
        <w:rPr>
          <w:b/>
        </w:rPr>
        <w:t>People</w:t>
      </w:r>
      <w:r w:rsidRPr="008C3245">
        <w:rPr>
          <w:b/>
        </w:rPr>
        <w:t xml:space="preserve"> Power and the Challenge to Authoritarianism</w:t>
      </w:r>
    </w:p>
    <w:p w:rsidR="0054622A" w:rsidRPr="008C3245" w:rsidRDefault="0054622A" w:rsidP="0054622A">
      <w:pPr>
        <w:pStyle w:val="NoSpacing"/>
        <w:rPr>
          <w:b/>
        </w:rPr>
      </w:pPr>
      <w:r>
        <w:rPr>
          <w:b/>
        </w:rPr>
        <w:t>Apr 21-23</w:t>
      </w:r>
    </w:p>
    <w:p w:rsidR="0054622A" w:rsidRPr="001E6573" w:rsidRDefault="0054622A" w:rsidP="0054622A">
      <w:pPr>
        <w:pStyle w:val="NoSpacing"/>
      </w:pPr>
      <w:r>
        <w:t>*</w:t>
      </w:r>
      <w:r w:rsidRPr="001E6573">
        <w:t xml:space="preserve">Pascal Khoo Thwe, </w:t>
      </w:r>
      <w:r w:rsidRPr="001E6573">
        <w:rPr>
          <w:i/>
        </w:rPr>
        <w:t xml:space="preserve">From the Land of the Green Ghosts, </w:t>
      </w:r>
      <w:r w:rsidRPr="001E6573">
        <w:t>117-127, 155-213</w:t>
      </w:r>
    </w:p>
    <w:p w:rsidR="0054622A" w:rsidRDefault="0054622A" w:rsidP="0054622A">
      <w:pPr>
        <w:pStyle w:val="NoSpacing"/>
      </w:pPr>
    </w:p>
    <w:p w:rsidR="0054622A" w:rsidRDefault="0054622A" w:rsidP="0054622A">
      <w:pPr>
        <w:pStyle w:val="NoSpacing"/>
        <w:rPr>
          <w:b/>
        </w:rPr>
      </w:pPr>
      <w:r>
        <w:rPr>
          <w:b/>
        </w:rPr>
        <w:t>14.</w:t>
      </w:r>
      <w:r w:rsidRPr="00C7171C">
        <w:rPr>
          <w:b/>
        </w:rPr>
        <w:t xml:space="preserve"> Globalization</w:t>
      </w:r>
      <w:r>
        <w:rPr>
          <w:b/>
        </w:rPr>
        <w:t>: Southeast Asia in the World Economy</w:t>
      </w:r>
    </w:p>
    <w:p w:rsidR="0054622A" w:rsidRPr="008535BE" w:rsidRDefault="0054622A" w:rsidP="0054622A">
      <w:pPr>
        <w:ind w:left="720" w:hanging="720"/>
        <w:rPr>
          <w:b/>
        </w:rPr>
      </w:pPr>
      <w:r>
        <w:rPr>
          <w:b/>
        </w:rPr>
        <w:t>Apr 28-30</w:t>
      </w:r>
    </w:p>
    <w:p w:rsidR="0054622A" w:rsidRPr="001E6573" w:rsidRDefault="0054622A" w:rsidP="0054622A">
      <w:pPr>
        <w:pStyle w:val="NoSpacing"/>
        <w:ind w:left="720" w:hanging="720"/>
      </w:pPr>
      <w:r w:rsidRPr="001E6573">
        <w:t xml:space="preserve">Kimberly Hoang, “Flirting with Capital: Negotiating Perceptions of Asian Ascendency and Western Decline in Global Sex Work” </w:t>
      </w:r>
      <w:r w:rsidRPr="001E6573">
        <w:rPr>
          <w:bCs/>
          <w:i/>
          <w:iCs/>
        </w:rPr>
        <w:t>Social Problems</w:t>
      </w:r>
      <w:r w:rsidRPr="001E6573">
        <w:rPr>
          <w:i/>
          <w:iCs/>
        </w:rPr>
        <w:t xml:space="preserve"> </w:t>
      </w:r>
      <w:r w:rsidRPr="001E6573">
        <w:t>61, no. 4 (2014): 507-529</w:t>
      </w:r>
    </w:p>
    <w:p w:rsidR="0054622A" w:rsidRDefault="0054622A" w:rsidP="0054622A">
      <w:pPr>
        <w:pStyle w:val="NoSpacing"/>
      </w:pPr>
    </w:p>
    <w:p w:rsidR="0054622A" w:rsidRDefault="0054622A" w:rsidP="0054622A">
      <w:pPr>
        <w:pStyle w:val="NoSpacing"/>
      </w:pPr>
      <w:r>
        <w:t>FINAL EXAM</w:t>
      </w:r>
    </w:p>
    <w:p w:rsidR="0054622A" w:rsidRPr="007A089B" w:rsidRDefault="0054622A">
      <w:bookmarkStart w:id="5" w:name="_GoBack"/>
      <w:bookmarkEnd w:id="5"/>
    </w:p>
    <w:sectPr w:rsidR="0054622A" w:rsidRPr="007A0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Times Roman">
    <w:charset w:val="00"/>
    <w:family w:val="auto"/>
    <w:pitch w:val="variable"/>
    <w:sig w:usb0="E00002FF" w:usb1="5000205A" w:usb2="00000000" w:usb3="00000000" w:csb0="0000019F" w:csb1="00000000"/>
  </w:font>
  <w:font w:name="STKaiti">
    <w:charset w:val="86"/>
    <w:family w:val="auto"/>
    <w:pitch w:val="variable"/>
    <w:sig w:usb0="80000287" w:usb1="280F3C52" w:usb2="00000016" w:usb3="00000000" w:csb0="0004001F" w:csb1="00000000"/>
  </w:font>
  <w:font w:name="Lucida Bright">
    <w:panose1 w:val="0204060205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03" w:rsidRPr="004866CD" w:rsidRDefault="0054622A" w:rsidP="004866CD">
    <w:pPr>
      <w:pStyle w:val="Header"/>
      <w:rPr>
        <w:rFonts w:ascii="Garamond" w:hAnsi="Garamond"/>
      </w:rPr>
    </w:pPr>
    <w:r w:rsidRPr="004866CD">
      <w:rPr>
        <w:rFonts w:ascii="Garamond" w:hAnsi="Garamond"/>
      </w:rPr>
      <w:t>HISTORY OF MODERN SOUTHEAST ASIA, cont.</w:t>
    </w:r>
    <w:r w:rsidRPr="004866CD">
      <w:rPr>
        <w:rFonts w:ascii="Garamond" w:hAnsi="Garamond"/>
      </w:rPr>
      <w:tab/>
    </w:r>
    <w:sdt>
      <w:sdtPr>
        <w:rPr>
          <w:rFonts w:ascii="Garamond" w:hAnsi="Garamond"/>
        </w:rPr>
        <w:id w:val="2050180966"/>
        <w:docPartObj>
          <w:docPartGallery w:val="Page Numbers (Top of Page)"/>
          <w:docPartUnique/>
        </w:docPartObj>
      </w:sdtPr>
      <w:sdtEndPr>
        <w:rPr>
          <w:noProof/>
        </w:rPr>
      </w:sdtEndPr>
      <w:sdtContent>
        <w:r w:rsidRPr="004866CD">
          <w:rPr>
            <w:rFonts w:ascii="Garamond" w:hAnsi="Garamond"/>
          </w:rPr>
          <w:fldChar w:fldCharType="begin"/>
        </w:r>
        <w:r w:rsidRPr="004866CD">
          <w:rPr>
            <w:rFonts w:ascii="Garamond" w:hAnsi="Garamond"/>
          </w:rPr>
          <w:instrText xml:space="preserve"> PAGE   \* MERGEFORMAT </w:instrText>
        </w:r>
        <w:r w:rsidRPr="004866CD">
          <w:rPr>
            <w:rFonts w:ascii="Garamond" w:hAnsi="Garamond"/>
          </w:rPr>
          <w:fldChar w:fldCharType="separate"/>
        </w:r>
        <w:r>
          <w:rPr>
            <w:rFonts w:ascii="Garamond" w:hAnsi="Garamond"/>
            <w:noProof/>
          </w:rPr>
          <w:t>123</w:t>
        </w:r>
        <w:r w:rsidRPr="004866CD">
          <w:rPr>
            <w:rFonts w:ascii="Garamond" w:hAnsi="Garamond"/>
            <w:noProof/>
          </w:rPr>
          <w:fldChar w:fldCharType="end"/>
        </w:r>
      </w:sdtContent>
    </w:sdt>
  </w:p>
  <w:p w:rsidR="00C24603" w:rsidRDefault="00546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8AF"/>
    <w:multiLevelType w:val="hybridMultilevel"/>
    <w:tmpl w:val="F3E41B48"/>
    <w:lvl w:ilvl="0" w:tplc="CD107D6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956AA"/>
    <w:multiLevelType w:val="multilevel"/>
    <w:tmpl w:val="FA02DF0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D87155"/>
    <w:multiLevelType w:val="hybridMultilevel"/>
    <w:tmpl w:val="944834D8"/>
    <w:lvl w:ilvl="0" w:tplc="42B69E2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2555"/>
    <w:multiLevelType w:val="hybridMultilevel"/>
    <w:tmpl w:val="F34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B11D0"/>
    <w:multiLevelType w:val="hybridMultilevel"/>
    <w:tmpl w:val="1FF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34DA"/>
    <w:multiLevelType w:val="hybridMultilevel"/>
    <w:tmpl w:val="DFFA3AE6"/>
    <w:lvl w:ilvl="0" w:tplc="E4D2F74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75052"/>
    <w:multiLevelType w:val="hybridMultilevel"/>
    <w:tmpl w:val="51F0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C3F33"/>
    <w:multiLevelType w:val="hybridMultilevel"/>
    <w:tmpl w:val="34D64B6C"/>
    <w:lvl w:ilvl="0" w:tplc="0096D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79D"/>
    <w:multiLevelType w:val="hybridMultilevel"/>
    <w:tmpl w:val="B4D0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C573C"/>
    <w:multiLevelType w:val="multilevel"/>
    <w:tmpl w:val="A222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F110F"/>
    <w:multiLevelType w:val="hybridMultilevel"/>
    <w:tmpl w:val="C002A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564B6"/>
    <w:multiLevelType w:val="multilevel"/>
    <w:tmpl w:val="FA02DF0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532451B"/>
    <w:multiLevelType w:val="hybridMultilevel"/>
    <w:tmpl w:val="B188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26762"/>
    <w:multiLevelType w:val="hybridMultilevel"/>
    <w:tmpl w:val="E2E29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553E1"/>
    <w:multiLevelType w:val="hybridMultilevel"/>
    <w:tmpl w:val="5B08A5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13"/>
  </w:num>
  <w:num w:numId="4">
    <w:abstractNumId w:val="10"/>
  </w:num>
  <w:num w:numId="5">
    <w:abstractNumId w:val="4"/>
  </w:num>
  <w:num w:numId="6">
    <w:abstractNumId w:val="14"/>
  </w:num>
  <w:num w:numId="7">
    <w:abstractNumId w:val="5"/>
  </w:num>
  <w:num w:numId="8">
    <w:abstractNumId w:val="0"/>
  </w:num>
  <w:num w:numId="9">
    <w:abstractNumId w:val="12"/>
  </w:num>
  <w:num w:numId="10">
    <w:abstractNumId w:val="3"/>
  </w:num>
  <w:num w:numId="11">
    <w:abstractNumId w:val="6"/>
  </w:num>
  <w:num w:numId="12">
    <w:abstractNumId w:val="9"/>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9B"/>
    <w:rsid w:val="0054622A"/>
    <w:rsid w:val="006C395C"/>
    <w:rsid w:val="007A089B"/>
    <w:rsid w:val="00B0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876A"/>
  <w15:chartTrackingRefBased/>
  <w15:docId w15:val="{5FE73288-E7AC-4899-B8BA-F9B27AD9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9B"/>
  </w:style>
  <w:style w:type="paragraph" w:styleId="Heading1">
    <w:name w:val="heading 1"/>
    <w:basedOn w:val="Normal"/>
    <w:next w:val="Normal"/>
    <w:link w:val="Heading1Char"/>
    <w:uiPriority w:val="9"/>
    <w:qFormat/>
    <w:rsid w:val="007A089B"/>
    <w:pPr>
      <w:keepNext/>
      <w:keepLines/>
      <w:pBdr>
        <w:bottom w:val="single" w:sz="18" w:space="1" w:color="auto"/>
      </w:pBdr>
      <w:spacing w:after="40" w:line="240" w:lineRule="auto"/>
      <w:outlineLvl w:val="0"/>
    </w:pPr>
    <w:rPr>
      <w:rFonts w:ascii="Verdana" w:eastAsiaTheme="majorEastAsia" w:hAnsi="Verdana" w:cstheme="majorBidi"/>
      <w:b/>
      <w:bCs/>
      <w:color w:val="000000" w:themeColor="text1"/>
      <w:sz w:val="28"/>
      <w:szCs w:val="32"/>
    </w:rPr>
  </w:style>
  <w:style w:type="paragraph" w:styleId="Heading3">
    <w:name w:val="heading 3"/>
    <w:basedOn w:val="Normal"/>
    <w:next w:val="Normal"/>
    <w:link w:val="Heading3Char"/>
    <w:uiPriority w:val="9"/>
    <w:semiHidden/>
    <w:unhideWhenUsed/>
    <w:qFormat/>
    <w:rsid w:val="007A08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89B"/>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7A089B"/>
    <w:rPr>
      <w:color w:val="0000FF"/>
      <w:u w:val="none"/>
    </w:rPr>
  </w:style>
  <w:style w:type="paragraph" w:styleId="z-BottomofForm">
    <w:name w:val="HTML Bottom of Form"/>
    <w:basedOn w:val="Normal"/>
    <w:next w:val="Normal"/>
    <w:link w:val="z-BottomofFormChar"/>
    <w:hidden/>
    <w:uiPriority w:val="99"/>
    <w:semiHidden/>
    <w:unhideWhenUsed/>
    <w:rsid w:val="007A089B"/>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7A089B"/>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7A089B"/>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7A089B"/>
    <w:rPr>
      <w:rFonts w:ascii="Arial" w:eastAsiaTheme="minorEastAsia" w:hAnsi="Arial" w:cs="Arial"/>
      <w:vanish/>
      <w:sz w:val="16"/>
      <w:szCs w:val="16"/>
    </w:rPr>
  </w:style>
  <w:style w:type="paragraph" w:styleId="ListParagraph">
    <w:name w:val="List Paragraph"/>
    <w:basedOn w:val="Normal"/>
    <w:uiPriority w:val="34"/>
    <w:qFormat/>
    <w:rsid w:val="007A089B"/>
    <w:pPr>
      <w:spacing w:after="0" w:line="240" w:lineRule="auto"/>
      <w:ind w:left="720"/>
      <w:contextualSpacing/>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7A089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6C39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395C"/>
    <w:rPr>
      <w:b/>
      <w:bCs/>
    </w:rPr>
  </w:style>
  <w:style w:type="character" w:styleId="Emphasis">
    <w:name w:val="Emphasis"/>
    <w:basedOn w:val="DefaultParagraphFont"/>
    <w:uiPriority w:val="20"/>
    <w:qFormat/>
    <w:rsid w:val="006C395C"/>
    <w:rPr>
      <w:i/>
      <w:iCs/>
    </w:rPr>
  </w:style>
  <w:style w:type="character" w:customStyle="1" w:styleId="apple-converted-space">
    <w:name w:val="apple-converted-space"/>
    <w:basedOn w:val="DefaultParagraphFont"/>
    <w:rsid w:val="006C395C"/>
  </w:style>
  <w:style w:type="paragraph" w:customStyle="1" w:styleId="none">
    <w:name w:val="none"/>
    <w:basedOn w:val="Normal"/>
    <w:rsid w:val="006C395C"/>
    <w:pPr>
      <w:spacing w:before="100" w:beforeAutospacing="1" w:after="100" w:afterAutospacing="1" w:line="240" w:lineRule="auto"/>
    </w:pPr>
    <w:rPr>
      <w:rFonts w:ascii="Times New Roman" w:eastAsiaTheme="minorEastAsia" w:hAnsi="Times New Roman" w:cs="Times New Roman"/>
      <w:sz w:val="20"/>
      <w:szCs w:val="20"/>
    </w:rPr>
  </w:style>
  <w:style w:type="paragraph" w:styleId="NoSpacing">
    <w:name w:val="No Spacing"/>
    <w:uiPriority w:val="1"/>
    <w:qFormat/>
    <w:rsid w:val="0054622A"/>
    <w:pPr>
      <w:spacing w:after="0" w:line="240" w:lineRule="auto"/>
    </w:pPr>
    <w:rPr>
      <w:rFonts w:ascii="Times New Roman" w:hAnsi="Times New Roman" w:cs="Times New Roman"/>
      <w:sz w:val="24"/>
    </w:rPr>
  </w:style>
  <w:style w:type="character" w:customStyle="1" w:styleId="hbodytext">
    <w:name w:val="h_body_text"/>
    <w:basedOn w:val="DefaultParagraphFont"/>
    <w:rsid w:val="0054622A"/>
  </w:style>
  <w:style w:type="paragraph" w:styleId="Header">
    <w:name w:val="header"/>
    <w:basedOn w:val="Normal"/>
    <w:link w:val="HeaderChar"/>
    <w:uiPriority w:val="99"/>
    <w:unhideWhenUsed/>
    <w:rsid w:val="005462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462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SPAN/" TargetMode="External"/><Relationship Id="rId21" Type="http://schemas.openxmlformats.org/officeDocument/2006/relationships/hyperlink" Target="mailto:jonathan.trump@uconn.edu" TargetMode="External"/><Relationship Id="rId42" Type="http://schemas.openxmlformats.org/officeDocument/2006/relationships/hyperlink" Target="https://nam01.safelinks.protection.outlook.com/?url=https%3A%2F%2Fforms.prod.uconn.edu%2Ffeb%2Fsecure%2Forg%2Frun%2Fservice%2FContentStorageService%2F164758&amp;data=02%7C01%7Cpamela.bedore%40uconn.edu%7Cdae5fb5193dd46523bd408d764bd2520%7C17f1a87e2a254eaab9df9d439034b080%7C0%7C0%7C637088635913724862&amp;sdata=GCPdlCYVRhV%2B%2BT8zT2q%2FIl7C%2BeFolCjoOjAbuklACWU%3D&amp;reserved=0" TargetMode="External"/><Relationship Id="rId63" Type="http://schemas.openxmlformats.org/officeDocument/2006/relationships/hyperlink" Target="https://catalog.uconn.edu/SPAN/" TargetMode="External"/><Relationship Id="rId84" Type="http://schemas.openxmlformats.org/officeDocument/2006/relationships/hyperlink" Target="https://catalog.uconn.edu/SPAN/" TargetMode="External"/><Relationship Id="rId138" Type="http://schemas.openxmlformats.org/officeDocument/2006/relationships/hyperlink" Target="https://catalog.uconn.edu/SPAN/" TargetMode="External"/><Relationship Id="rId159" Type="http://schemas.openxmlformats.org/officeDocument/2006/relationships/hyperlink" Target="https://nam01.safelinks.protection.outlook.com/?url=https%3A%2F%2Fforms.prod.uconn.edu%2Ffeb%2Fsecure%2Forg%2Frun%2Fservice%2FContentStorageService%2F164746&amp;data=02%7C01%7Cpamela.bedore%40uconn.edu%7Ce43c36bc7bea47d7570708d765323d3a%7C17f1a87e2a254eaab9df9d439034b080%7C0%7C0%7C637089138756587494&amp;sdata=WJgGR56qTUiu2l4UUbsb3qGjOZ0%2BW1AUZE8GQoDp3Dw%3D&amp;reserved=0" TargetMode="External"/><Relationship Id="rId170" Type="http://schemas.openxmlformats.org/officeDocument/2006/relationships/hyperlink" Target="mailto:nu-anh.tran@uconn.edu" TargetMode="External"/><Relationship Id="rId107" Type="http://schemas.openxmlformats.org/officeDocument/2006/relationships/hyperlink" Target="https://catalog.uconn.edu/SPAN/" TargetMode="External"/><Relationship Id="rId11" Type="http://schemas.openxmlformats.org/officeDocument/2006/relationships/image" Target="media/image4.jpeg"/><Relationship Id="rId32" Type="http://schemas.openxmlformats.org/officeDocument/2006/relationships/hyperlink" Target="http://www.csd.uconn.edu" TargetMode="External"/><Relationship Id="rId53" Type="http://schemas.openxmlformats.org/officeDocument/2006/relationships/hyperlink" Target="https://catalog.uconn.edu/SPAN/" TargetMode="External"/><Relationship Id="rId74" Type="http://schemas.openxmlformats.org/officeDocument/2006/relationships/hyperlink" Target="https://catalog.uconn.edu/SPAN/" TargetMode="External"/><Relationship Id="rId128" Type="http://schemas.openxmlformats.org/officeDocument/2006/relationships/hyperlink" Target="https://catalog.uconn.edu/SPAN/" TargetMode="External"/><Relationship Id="rId149" Type="http://schemas.openxmlformats.org/officeDocument/2006/relationships/hyperlink" Target="https://catalog.uconn.edu/SPAN/" TargetMode="External"/><Relationship Id="rId5" Type="http://schemas.openxmlformats.org/officeDocument/2006/relationships/image" Target="media/image1.png"/><Relationship Id="rId95" Type="http://schemas.openxmlformats.org/officeDocument/2006/relationships/hyperlink" Target="https://catalog.uconn.edu/SPAN/" TargetMode="External"/><Relationship Id="rId160" Type="http://schemas.openxmlformats.org/officeDocument/2006/relationships/hyperlink" Target="mailto:jennifer.terni@uconn.edu" TargetMode="External"/><Relationship Id="rId22" Type="http://schemas.openxmlformats.org/officeDocument/2006/relationships/hyperlink" Target="http://community.uconn.edu/the-student-code-appendix-a/" TargetMode="External"/><Relationship Id="rId43" Type="http://schemas.openxmlformats.org/officeDocument/2006/relationships/hyperlink" Target="http://dos.uconn.edu/" TargetMode="External"/><Relationship Id="rId64" Type="http://schemas.openxmlformats.org/officeDocument/2006/relationships/hyperlink" Target="https://catalog.uconn.edu/SPAN/" TargetMode="External"/><Relationship Id="rId118" Type="http://schemas.openxmlformats.org/officeDocument/2006/relationships/hyperlink" Target="https://catalog.uconn.edu/LLAS/" TargetMode="External"/><Relationship Id="rId139" Type="http://schemas.openxmlformats.org/officeDocument/2006/relationships/hyperlink" Target="https://catalog.uconn.edu/SPAN/" TargetMode="External"/><Relationship Id="rId85" Type="http://schemas.openxmlformats.org/officeDocument/2006/relationships/hyperlink" Target="https://catalog.uconn.edu/SPAN/" TargetMode="External"/><Relationship Id="rId150" Type="http://schemas.openxmlformats.org/officeDocument/2006/relationships/hyperlink" Target="mailto:jennifer.terni@uconn.edu" TargetMode="External"/><Relationship Id="rId171" Type="http://schemas.openxmlformats.org/officeDocument/2006/relationships/hyperlink" Target="https://nam01.safelinks.protection.outlook.com/?url=https%3A%2F%2Fforms.prod.uconn.edu%2Ffeb%2Fsecure%2Forg%2Frun%2Fservice%2FContentStorageService%2F163354&amp;data=02%7C01%7Cpamela.bedore%40uconn.edu%7C10feb94a905b49291aee08d760747e8f%7C17f1a87e2a254eaab9df9d439034b080%7C0%7C0%7C637083925766100925&amp;sdata=PNNbkQ54gFtN9%2BzYJlSjlpZ8EHvuQ8QSfAdEazX7EYY%3D&amp;reserved=0" TargetMode="External"/><Relationship Id="rId12" Type="http://schemas.openxmlformats.org/officeDocument/2006/relationships/hyperlink" Target="mailto:yohei.igarashi@uconn.edu" TargetMode="External"/><Relationship Id="rId33" Type="http://schemas.openxmlformats.org/officeDocument/2006/relationships/hyperlink" Target="http://www.letv.com/ptv/vplay/2038224.html" TargetMode="External"/><Relationship Id="rId108" Type="http://schemas.openxmlformats.org/officeDocument/2006/relationships/hyperlink" Target="https://catalog.uconn.edu/SPAN/" TargetMode="External"/><Relationship Id="rId129" Type="http://schemas.openxmlformats.org/officeDocument/2006/relationships/hyperlink" Target="https://catalog.uconn.edu/SPAN/" TargetMode="External"/><Relationship Id="rId54" Type="http://schemas.openxmlformats.org/officeDocument/2006/relationships/hyperlink" Target="https://catalog.uconn.edu/SPAN/" TargetMode="External"/><Relationship Id="rId75" Type="http://schemas.openxmlformats.org/officeDocument/2006/relationships/hyperlink" Target="https://catalog.uconn.edu/SPAN/" TargetMode="External"/><Relationship Id="rId96" Type="http://schemas.openxmlformats.org/officeDocument/2006/relationships/hyperlink" Target="https://catalog.uconn.edu/SPAN/" TargetMode="External"/><Relationship Id="rId140" Type="http://schemas.openxmlformats.org/officeDocument/2006/relationships/hyperlink" Target="https://catalog.uconn.edu/SPAN/" TargetMode="External"/><Relationship Id="rId161" Type="http://schemas.openxmlformats.org/officeDocument/2006/relationships/hyperlink" Target="https://nam01.safelinks.protection.outlook.com/?url=https%3A%2F%2Fforms.prod.uconn.edu%2Ffeb%2Fsecure%2Forg%2Frun%2Fservice%2FContentStorageService%2F164749&amp;data=02%7C01%7Cpamela.bedore%40uconn.edu%7C3b0bffcccecc40dda89b08d7652098f7%7C17f1a87e2a254eaab9df9d439034b080%7C0%7C0%7C637089062990767543&amp;sdata=uJSViLIU7ic6AXKjED6402hVaLboM%2FepsHm23QDosRs%3D&amp;reserved=0" TargetMode="External"/><Relationship Id="rId1" Type="http://schemas.openxmlformats.org/officeDocument/2006/relationships/numbering" Target="numbering.xml"/><Relationship Id="rId6" Type="http://schemas.openxmlformats.org/officeDocument/2006/relationships/hyperlink" Target="http://ccc.clas.uconn.edu/form-instructions/" TargetMode="External"/><Relationship Id="rId23" Type="http://schemas.openxmlformats.org/officeDocument/2006/relationships/hyperlink" Target="http://equity.uconn.edu/" TargetMode="External"/><Relationship Id="rId28" Type="http://schemas.openxmlformats.org/officeDocument/2006/relationships/hyperlink" Target="mailto:chunsheng.yang@uconn.edu" TargetMode="External"/><Relationship Id="rId49" Type="http://schemas.openxmlformats.org/officeDocument/2006/relationships/hyperlink" Target="https://catalog.uconn.edu/SPAN/" TargetMode="External"/><Relationship Id="rId114" Type="http://schemas.openxmlformats.org/officeDocument/2006/relationships/hyperlink" Target="https://catalog.uconn.edu/SPAN/" TargetMode="External"/><Relationship Id="rId119" Type="http://schemas.openxmlformats.org/officeDocument/2006/relationships/hyperlink" Target="https://catalog.uconn.edu/SPAN/" TargetMode="External"/><Relationship Id="rId44" Type="http://schemas.openxmlformats.org/officeDocument/2006/relationships/hyperlink" Target="mailto:jennifer.terni@uconn.edu" TargetMode="External"/><Relationship Id="rId60" Type="http://schemas.openxmlformats.org/officeDocument/2006/relationships/hyperlink" Target="https://catalog.uconn.edu/SPAN/" TargetMode="External"/><Relationship Id="rId65" Type="http://schemas.openxmlformats.org/officeDocument/2006/relationships/hyperlink" Target="https://catalog.uconn.edu/SPAN/" TargetMode="External"/><Relationship Id="rId81" Type="http://schemas.openxmlformats.org/officeDocument/2006/relationships/hyperlink" Target="https://catalog.uconn.edu/SPAN/" TargetMode="External"/><Relationship Id="rId86" Type="http://schemas.openxmlformats.org/officeDocument/2006/relationships/hyperlink" Target="https://catalog.uconn.edu/SPAN/" TargetMode="External"/><Relationship Id="rId130" Type="http://schemas.openxmlformats.org/officeDocument/2006/relationships/hyperlink" Target="https://catalog.uconn.edu/SPAN/" TargetMode="External"/><Relationship Id="rId135" Type="http://schemas.openxmlformats.org/officeDocument/2006/relationships/hyperlink" Target="https://catalog.uconn.edu/SPAN/" TargetMode="External"/><Relationship Id="rId151" Type="http://schemas.openxmlformats.org/officeDocument/2006/relationships/hyperlink" Target="mailto:jennifer.terni@uconn.edu" TargetMode="External"/><Relationship Id="rId156" Type="http://schemas.openxmlformats.org/officeDocument/2006/relationships/hyperlink" Target="mailto:jennifer.terni@uconn.edu" TargetMode="External"/><Relationship Id="rId172" Type="http://schemas.openxmlformats.org/officeDocument/2006/relationships/header" Target="header1.xml"/><Relationship Id="rId13" Type="http://schemas.openxmlformats.org/officeDocument/2006/relationships/hyperlink" Target="https://nam01.safelinks.protection.outlook.com/?url=https%3A%2F%2Fforms.prod.uconn.edu%2Ffeb%2Fsecure%2Forg%2Frun%2Fservice%2FContentStorageService%2F162594&amp;data=02%7C01%7Cpamela.bedore%40uconn.edu%7Cfd1b489df3694f97651108d75fc53c0c%7C17f1a87e2a254eaab9df9d439034b080%7C0%7C0%7C637083173033904274&amp;sdata=7ki5uyPbbJdzBx0%2BusJRYA40gYJp%2BsPSUPuSzjZEQQo%3D&amp;reserved=0" TargetMode="External"/><Relationship Id="rId18" Type="http://schemas.openxmlformats.org/officeDocument/2006/relationships/hyperlink" Target="mailto:jonathan.trump@uconn.edu" TargetMode="External"/><Relationship Id="rId39" Type="http://schemas.openxmlformats.org/officeDocument/2006/relationships/hyperlink" Target="https://nam01.safelinks.protection.outlook.com/?url=https%3A%2F%2Fforms.prod.uconn.edu%2Ffeb%2Fsecure%2Forg%2Frun%2Fservice%2FContentStorageService%2F164514&amp;data=02%7C01%7Cpamela.bedore%40uconn.edu%7C112ee9e3ae7d4cdc871d08d7616dd7ba%7C17f1a87e2a254eaab9df9d439034b080%7C0%7C0%7C637084996709813249&amp;sdata=cZCoa2RgUsy%2BD7U7Su0eWMDKaZsgSmgMToYfgsJQsUA%3D&amp;reserved=0" TargetMode="External"/><Relationship Id="rId109" Type="http://schemas.openxmlformats.org/officeDocument/2006/relationships/hyperlink" Target="https://catalog.uconn.edu/SPAN/" TargetMode="External"/><Relationship Id="rId34" Type="http://schemas.openxmlformats.org/officeDocument/2006/relationships/hyperlink" Target="http://www.languageatinternet.de/articles/1142/" TargetMode="External"/><Relationship Id="rId50" Type="http://schemas.openxmlformats.org/officeDocument/2006/relationships/hyperlink" Target="https://catalog.uconn.edu/SPAN/" TargetMode="External"/><Relationship Id="rId55" Type="http://schemas.openxmlformats.org/officeDocument/2006/relationships/hyperlink" Target="https://catalog.uconn.edu/SPAN/" TargetMode="External"/><Relationship Id="rId76" Type="http://schemas.openxmlformats.org/officeDocument/2006/relationships/hyperlink" Target="https://catalog.uconn.edu/SPAN/" TargetMode="External"/><Relationship Id="rId97" Type="http://schemas.openxmlformats.org/officeDocument/2006/relationships/hyperlink" Target="https://catalog.uconn.edu/SPAN/" TargetMode="External"/><Relationship Id="rId104" Type="http://schemas.openxmlformats.org/officeDocument/2006/relationships/hyperlink" Target="https://catalog.uconn.edu/SPAN/" TargetMode="External"/><Relationship Id="rId120" Type="http://schemas.openxmlformats.org/officeDocument/2006/relationships/hyperlink" Target="https://catalog.uconn.edu/SPAN/" TargetMode="External"/><Relationship Id="rId125" Type="http://schemas.openxmlformats.org/officeDocument/2006/relationships/hyperlink" Target="https://catalog.uconn.edu/SPAN/" TargetMode="External"/><Relationship Id="rId141" Type="http://schemas.openxmlformats.org/officeDocument/2006/relationships/hyperlink" Target="https://catalog.uconn.edu/SPAN/" TargetMode="External"/><Relationship Id="rId146" Type="http://schemas.openxmlformats.org/officeDocument/2006/relationships/hyperlink" Target="https://catalog.uconn.edu/SPAN/" TargetMode="External"/><Relationship Id="rId167" Type="http://schemas.openxmlformats.org/officeDocument/2006/relationships/hyperlink" Target="http://animots.hypotheses.org/" TargetMode="External"/><Relationship Id="rId7" Type="http://schemas.openxmlformats.org/officeDocument/2006/relationships/hyperlink" Target="mailto:Jennifer.terni@uconn.edu" TargetMode="External"/><Relationship Id="rId71" Type="http://schemas.openxmlformats.org/officeDocument/2006/relationships/hyperlink" Target="https://catalog.uconn.edu/SPAN/" TargetMode="External"/><Relationship Id="rId92" Type="http://schemas.openxmlformats.org/officeDocument/2006/relationships/hyperlink" Target="https://catalog.uconn.edu/SPAN/" TargetMode="External"/><Relationship Id="rId162" Type="http://schemas.openxmlformats.org/officeDocument/2006/relationships/hyperlink" Target="mailto:eliane.dalmolin@uconn.edu" TargetMode="External"/><Relationship Id="rId2" Type="http://schemas.openxmlformats.org/officeDocument/2006/relationships/styles" Target="styles.xml"/><Relationship Id="rId29" Type="http://schemas.openxmlformats.org/officeDocument/2006/relationships/hyperlink" Target="https://exchange.uconn.edu/owa/redir.aspx?C=C3_V6zvuykCUdVfSzaS-tMDxm57EBtII5GUm29Veyn8rDn7_MUvB7fH_naz3tOCHigppYNRQ98I.&amp;URL=http%3a%2f%2fpolicy.uconn.edu%2f%3fp%3d2884" TargetMode="External"/><Relationship Id="rId24" Type="http://schemas.openxmlformats.org/officeDocument/2006/relationships/hyperlink" Target="http://titleix.uconn.edu/" TargetMode="External"/><Relationship Id="rId40" Type="http://schemas.openxmlformats.org/officeDocument/2006/relationships/hyperlink" Target="http://dos.uconn.edu/" TargetMode="External"/><Relationship Id="rId45" Type="http://schemas.openxmlformats.org/officeDocument/2006/relationships/hyperlink" Target="https://nam01.safelinks.protection.outlook.com/?url=https%3A%2F%2Fforms.prod.uconn.edu%2Ffeb%2Fsecure%2Forg%2Frun%2Fservice%2FContentStorageService%2F164757&amp;data=02%7C01%7Cpamela.bedore%40uconn.edu%7C894a0f1ee284421690c408d764bdb5a0%7C17f1a87e2a254eaab9df9d439034b080%7C0%7C0%7C637088638267459085&amp;sdata=RdjU%2FDjRLQVdz1FGbzO2pbijTgO7terFc1qobE15abg%3D&amp;reserved=0" TargetMode="External"/><Relationship Id="rId66" Type="http://schemas.openxmlformats.org/officeDocument/2006/relationships/hyperlink" Target="https://catalog.uconn.edu/SPAN/" TargetMode="External"/><Relationship Id="rId87" Type="http://schemas.openxmlformats.org/officeDocument/2006/relationships/hyperlink" Target="https://catalog.uconn.edu/SPAN/" TargetMode="External"/><Relationship Id="rId110" Type="http://schemas.openxmlformats.org/officeDocument/2006/relationships/hyperlink" Target="https://catalog.uconn.edu/SPAN/" TargetMode="External"/><Relationship Id="rId115" Type="http://schemas.openxmlformats.org/officeDocument/2006/relationships/hyperlink" Target="https://catalog.uconn.edu/SPAN/" TargetMode="External"/><Relationship Id="rId131" Type="http://schemas.openxmlformats.org/officeDocument/2006/relationships/hyperlink" Target="https://catalog.uconn.edu/SPAN/" TargetMode="External"/><Relationship Id="rId136" Type="http://schemas.openxmlformats.org/officeDocument/2006/relationships/hyperlink" Target="https://catalog.uconn.edu/SPAN/" TargetMode="External"/><Relationship Id="rId157" Type="http://schemas.openxmlformats.org/officeDocument/2006/relationships/hyperlink" Target="https://nam01.safelinks.protection.outlook.com/?url=https%3A%2F%2Fforms.prod.uconn.edu%2Ffeb%2Fsecure%2Forg%2Frun%2Fservice%2FContentStorageService%2F164458&amp;data=02%7C01%7Cpamela.bedore%40uconn.edu%7C8504dad8a975406f72a008d764baed4f%7C17f1a87e2a254eaab9df9d439034b080%7C0%7C0%7C637088626344187352&amp;sdata=8ZR4ybsnhbwh2JhyAvx9pniMy5od58N48HXzkv9MV9M%3D&amp;reserved=0" TargetMode="External"/><Relationship Id="rId61" Type="http://schemas.openxmlformats.org/officeDocument/2006/relationships/hyperlink" Target="https://catalog.uconn.edu/SPAN/" TargetMode="External"/><Relationship Id="rId82" Type="http://schemas.openxmlformats.org/officeDocument/2006/relationships/hyperlink" Target="https://catalog.uconn.edu/SPAN/" TargetMode="External"/><Relationship Id="rId152" Type="http://schemas.openxmlformats.org/officeDocument/2006/relationships/hyperlink" Target="https://nam01.safelinks.protection.outlook.com/?url=https%3A%2F%2Fforms.prod.uconn.edu%2Ffeb%2Fsecure%2Forg%2Frun%2Fservice%2FContentStorageService%2F164744&amp;data=02%7C01%7Cpamela.bedore%40uconn.edu%7C0814af7f79444032175908d76521d237%7C17f1a87e2a254eaab9df9d439034b080%7C0%7C0%7C637089068250717450&amp;sdata=8dEMO5l%2F7YsGHEoLW%2FRrd5VPqh%2FDOXWZxVnwXJbOtgQ%3D&amp;reserved=0" TargetMode="External"/><Relationship Id="rId173" Type="http://schemas.openxmlformats.org/officeDocument/2006/relationships/fontTable" Target="fontTable.xml"/><Relationship Id="rId19" Type="http://schemas.openxmlformats.org/officeDocument/2006/relationships/hyperlink" Target="https://nam01.safelinks.protection.outlook.com/?url=https%3A%2F%2Fforms.prod.uconn.edu%2Ffeb%2Fsecure%2Forg%2Frun%2Fservice%2FContentStorageService%2F115052&amp;data=02%7C01%7Cpamela.bedore%40uconn.edu%7Ca6c79ae103e84ca10ab508d7632985e9%7C17f1a87e2a254eaab9df9d439034b080%7C0%7C0%7C637086902309486862&amp;sdata=K6hC3CFFbAXbEp9TljYN80W4I5%2BFmsvzEoYSpEsGZZo%3D&amp;reserved=0" TargetMode="External"/><Relationship Id="rId14" Type="http://schemas.openxmlformats.org/officeDocument/2006/relationships/hyperlink" Target="http://writingcenter.uconn.edu" TargetMode="External"/><Relationship Id="rId30" Type="http://schemas.openxmlformats.org/officeDocument/2006/relationships/hyperlink" Target="https://exchange.uconn.edu/owa/redir.aspx?C=C3_V6zvuykCUdVfSzaS-tMDxm57EBtII5GUm29Veyn8rDn7_MUvB7fH_naz3tOCHigppYNRQ98I.&amp;URL=http%3a%2f%2fwww.ode.uconn.edu%2f" TargetMode="External"/><Relationship Id="rId35" Type="http://schemas.openxmlformats.org/officeDocument/2006/relationships/hyperlink" Target="mailto:jennifer.terni@uconn.edu" TargetMode="External"/><Relationship Id="rId56" Type="http://schemas.openxmlformats.org/officeDocument/2006/relationships/hyperlink" Target="https://catalog.uconn.edu/SPAN/" TargetMode="External"/><Relationship Id="rId77" Type="http://schemas.openxmlformats.org/officeDocument/2006/relationships/hyperlink" Target="https://catalog.uconn.edu/SPAN/" TargetMode="External"/><Relationship Id="rId100" Type="http://schemas.openxmlformats.org/officeDocument/2006/relationships/hyperlink" Target="https://catalog.uconn.edu/SPAN/" TargetMode="External"/><Relationship Id="rId105" Type="http://schemas.openxmlformats.org/officeDocument/2006/relationships/hyperlink" Target="https://catalog.uconn.edu/SPAN/" TargetMode="External"/><Relationship Id="rId126" Type="http://schemas.openxmlformats.org/officeDocument/2006/relationships/hyperlink" Target="https://catalog.uconn.edu/SPAN/" TargetMode="External"/><Relationship Id="rId147" Type="http://schemas.openxmlformats.org/officeDocument/2006/relationships/hyperlink" Target="https://catalog.uconn.edu/SPAN/" TargetMode="External"/><Relationship Id="rId168" Type="http://schemas.openxmlformats.org/officeDocument/2006/relationships/hyperlink" Target="mailto:jennifer.terni@uconn.edu" TargetMode="External"/><Relationship Id="rId8" Type="http://schemas.openxmlformats.org/officeDocument/2006/relationships/hyperlink" Target="http://huskyct.uconn.edu." TargetMode="External"/><Relationship Id="rId51" Type="http://schemas.openxmlformats.org/officeDocument/2006/relationships/hyperlink" Target="https://catalog.uconn.edu/SPAN/" TargetMode="External"/><Relationship Id="rId72" Type="http://schemas.openxmlformats.org/officeDocument/2006/relationships/hyperlink" Target="https://catalog.uconn.edu/SPAN/" TargetMode="External"/><Relationship Id="rId93" Type="http://schemas.openxmlformats.org/officeDocument/2006/relationships/hyperlink" Target="https://catalog.uconn.edu/SPAN/" TargetMode="External"/><Relationship Id="rId98" Type="http://schemas.openxmlformats.org/officeDocument/2006/relationships/hyperlink" Target="https://catalog.uconn.edu/SPAN/" TargetMode="External"/><Relationship Id="rId121" Type="http://schemas.openxmlformats.org/officeDocument/2006/relationships/hyperlink" Target="https://catalog.uconn.edu/SPAN/" TargetMode="External"/><Relationship Id="rId142" Type="http://schemas.openxmlformats.org/officeDocument/2006/relationships/hyperlink" Target="https://catalog.uconn.edu/SPAN/" TargetMode="External"/><Relationship Id="rId163" Type="http://schemas.openxmlformats.org/officeDocument/2006/relationships/hyperlink" Target="http://animots.hypotheses.org/" TargetMode="External"/><Relationship Id="rId3" Type="http://schemas.openxmlformats.org/officeDocument/2006/relationships/settings" Target="settings.xml"/><Relationship Id="rId25" Type="http://schemas.openxmlformats.org/officeDocument/2006/relationships/hyperlink" Target="http://csd.uconn.edu/" TargetMode="External"/><Relationship Id="rId46" Type="http://schemas.openxmlformats.org/officeDocument/2006/relationships/hyperlink" Target="mailto:Sherry.Shamash@UCONN.edu" TargetMode="External"/><Relationship Id="rId67" Type="http://schemas.openxmlformats.org/officeDocument/2006/relationships/hyperlink" Target="https://catalog.uconn.edu/LLAS/" TargetMode="External"/><Relationship Id="rId116" Type="http://schemas.openxmlformats.org/officeDocument/2006/relationships/hyperlink" Target="https://catalog.uconn.edu/SPAN/" TargetMode="External"/><Relationship Id="rId137" Type="http://schemas.openxmlformats.org/officeDocument/2006/relationships/hyperlink" Target="https://catalog.uconn.edu/SPAN/" TargetMode="External"/><Relationship Id="rId158" Type="http://schemas.openxmlformats.org/officeDocument/2006/relationships/hyperlink" Target="mailto:jennifer.terni@uconn.edu" TargetMode="External"/><Relationship Id="rId20" Type="http://schemas.openxmlformats.org/officeDocument/2006/relationships/image" Target="media/image5.jpeg"/><Relationship Id="rId41" Type="http://schemas.openxmlformats.org/officeDocument/2006/relationships/hyperlink" Target="mailto:jennifer.terni@uconn.edu" TargetMode="External"/><Relationship Id="rId62" Type="http://schemas.openxmlformats.org/officeDocument/2006/relationships/hyperlink" Target="https://catalog.uconn.edu/SPAN/" TargetMode="External"/><Relationship Id="rId83" Type="http://schemas.openxmlformats.org/officeDocument/2006/relationships/hyperlink" Target="https://catalog.uconn.edu/SPAN/" TargetMode="External"/><Relationship Id="rId88" Type="http://schemas.openxmlformats.org/officeDocument/2006/relationships/hyperlink" Target="https://catalog.uconn.edu/SPAN/" TargetMode="External"/><Relationship Id="rId111" Type="http://schemas.openxmlformats.org/officeDocument/2006/relationships/hyperlink" Target="https://catalog.uconn.edu/SPAN/" TargetMode="External"/><Relationship Id="rId132" Type="http://schemas.openxmlformats.org/officeDocument/2006/relationships/hyperlink" Target="https://catalog.uconn.edu/SPAN/" TargetMode="External"/><Relationship Id="rId153" Type="http://schemas.openxmlformats.org/officeDocument/2006/relationships/image" Target="media/image6.png"/><Relationship Id="rId174" Type="http://schemas.openxmlformats.org/officeDocument/2006/relationships/theme" Target="theme/theme1.xml"/><Relationship Id="rId15" Type="http://schemas.openxmlformats.org/officeDocument/2006/relationships/hyperlink" Target="http://counseling.uconn.edu" TargetMode="External"/><Relationship Id="rId36" Type="http://schemas.openxmlformats.org/officeDocument/2006/relationships/hyperlink" Target="https://nam01.safelinks.protection.outlook.com/?url=https%3A%2F%2Fforms.prod.uconn.edu%2Ffeb%2Fsecure%2Forg%2Frun%2Fservice%2FContentStorageService%2F164441&amp;data=02%7C01%7Cpamela.bedore%40uconn.edu%7C3617b32a6a7f4d74027708d75fc448ff%7C17f1a87e2a254eaab9df9d439034b080%7C0%7C0%7C637083168951554562&amp;sdata=A9QA1T6NSK8AvHyY8O%2BXXdD6KPVIfSy0nBrEWxQThvY%3D&amp;reserved=0" TargetMode="External"/><Relationship Id="rId57" Type="http://schemas.openxmlformats.org/officeDocument/2006/relationships/hyperlink" Target="https://catalog.uconn.edu/SPAN/" TargetMode="External"/><Relationship Id="rId106" Type="http://schemas.openxmlformats.org/officeDocument/2006/relationships/hyperlink" Target="https://catalog.uconn.edu/SPAN/" TargetMode="External"/><Relationship Id="rId127" Type="http://schemas.openxmlformats.org/officeDocument/2006/relationships/hyperlink" Target="https://catalog.uconn.edu/SPAN/" TargetMode="External"/><Relationship Id="rId10" Type="http://schemas.openxmlformats.org/officeDocument/2006/relationships/image" Target="media/image3.jpeg"/><Relationship Id="rId31" Type="http://schemas.openxmlformats.org/officeDocument/2006/relationships/hyperlink" Target="https://exchange.uconn.edu/owa/redir.aspx?C=C3_V6zvuykCUdVfSzaS-tMDxm57EBtII5GUm29Veyn8rDn7_MUvB7fH_naz3tOCHigppYNRQ98I.&amp;URL=http%3a%2f%2fpolicy.uconn.edu%2f%3fp%3d2139" TargetMode="External"/><Relationship Id="rId52" Type="http://schemas.openxmlformats.org/officeDocument/2006/relationships/hyperlink" Target="https://catalog.uconn.edu/SPAN/" TargetMode="External"/><Relationship Id="rId73" Type="http://schemas.openxmlformats.org/officeDocument/2006/relationships/hyperlink" Target="https://catalog.uconn.edu/SPAN/" TargetMode="External"/><Relationship Id="rId78" Type="http://schemas.openxmlformats.org/officeDocument/2006/relationships/hyperlink" Target="https://catalog.uconn.edu/SPAN/" TargetMode="External"/><Relationship Id="rId94" Type="http://schemas.openxmlformats.org/officeDocument/2006/relationships/hyperlink" Target="https://catalog.uconn.edu/SPAN/" TargetMode="External"/><Relationship Id="rId99" Type="http://schemas.openxmlformats.org/officeDocument/2006/relationships/hyperlink" Target="https://catalog.uconn.edu/SPAN/" TargetMode="External"/><Relationship Id="rId101" Type="http://schemas.openxmlformats.org/officeDocument/2006/relationships/hyperlink" Target="https://catalog.uconn.edu/SPAN/" TargetMode="External"/><Relationship Id="rId122" Type="http://schemas.openxmlformats.org/officeDocument/2006/relationships/hyperlink" Target="https://catalog.uconn.edu/SPAN/" TargetMode="External"/><Relationship Id="rId143" Type="http://schemas.openxmlformats.org/officeDocument/2006/relationships/hyperlink" Target="https://catalog.uconn.edu/SPAN/" TargetMode="External"/><Relationship Id="rId148" Type="http://schemas.openxmlformats.org/officeDocument/2006/relationships/hyperlink" Target="https://catalog.uconn.edu/SPAN/" TargetMode="External"/><Relationship Id="rId164" Type="http://schemas.openxmlformats.org/officeDocument/2006/relationships/hyperlink" Target="mailto:jennifer.terni@uconn.edu" TargetMode="External"/><Relationship Id="rId169" Type="http://schemas.openxmlformats.org/officeDocument/2006/relationships/hyperlink" Target="https://nam01.safelinks.protection.outlook.com/?url=https%3A%2F%2Fforms.prod.uconn.edu%2Ffeb%2Fsecure%2Forg%2Frun%2Fservice%2FContentStorageService%2F164459&amp;data=02%7C01%7Cpamela.bedore%40uconn.edu%7C2ab76bfbc0ae444d5d8108d7652fce07%7C17f1a87e2a254eaab9df9d439034b080%7C0%7C0%7C637089128301393261&amp;sdata=gRpTeiYwuLVb8eeISJVnHuixh3%2BY8JVjEmUbyNlsx9s%3D&amp;reserved=0" TargetMode="External"/><Relationship Id="rId4" Type="http://schemas.openxmlformats.org/officeDocument/2006/relationships/webSettings" Target="webSettings.xml"/><Relationship Id="rId9" Type="http://schemas.openxmlformats.org/officeDocument/2006/relationships/image" Target="media/image2.jpeg"/><Relationship Id="rId26" Type="http://schemas.openxmlformats.org/officeDocument/2006/relationships/hyperlink" Target="mailto:chunsheng.yang@uconn.edu" TargetMode="External"/><Relationship Id="rId47" Type="http://schemas.openxmlformats.org/officeDocument/2006/relationships/hyperlink" Target="http://dos.uconn.edu/" TargetMode="External"/><Relationship Id="rId68" Type="http://schemas.openxmlformats.org/officeDocument/2006/relationships/hyperlink" Target="https://catalog.uconn.edu/SPAN/" TargetMode="External"/><Relationship Id="rId89" Type="http://schemas.openxmlformats.org/officeDocument/2006/relationships/hyperlink" Target="https://catalog.uconn.edu/SPAN/" TargetMode="External"/><Relationship Id="rId112" Type="http://schemas.openxmlformats.org/officeDocument/2006/relationships/hyperlink" Target="https://catalog.uconn.edu/SPAN/" TargetMode="External"/><Relationship Id="rId133" Type="http://schemas.openxmlformats.org/officeDocument/2006/relationships/hyperlink" Target="https://catalog.uconn.edu/SPAN/" TargetMode="External"/><Relationship Id="rId154" Type="http://schemas.openxmlformats.org/officeDocument/2006/relationships/hyperlink" Target="mailto:jennifer.terni@uconn.edu" TargetMode="External"/><Relationship Id="rId16" Type="http://schemas.openxmlformats.org/officeDocument/2006/relationships/hyperlink" Target="http://equity.uconn.edu" TargetMode="External"/><Relationship Id="rId37" Type="http://schemas.openxmlformats.org/officeDocument/2006/relationships/hyperlink" Target="http://dos.uconn.edu/" TargetMode="External"/><Relationship Id="rId58" Type="http://schemas.openxmlformats.org/officeDocument/2006/relationships/hyperlink" Target="https://catalog.uconn.edu/SPAN/" TargetMode="External"/><Relationship Id="rId79" Type="http://schemas.openxmlformats.org/officeDocument/2006/relationships/hyperlink" Target="https://catalog.uconn.edu/SPAN/" TargetMode="External"/><Relationship Id="rId102" Type="http://schemas.openxmlformats.org/officeDocument/2006/relationships/hyperlink" Target="https://catalog.uconn.edu/SPAN/" TargetMode="External"/><Relationship Id="rId123" Type="http://schemas.openxmlformats.org/officeDocument/2006/relationships/hyperlink" Target="https://catalog.uconn.edu/SPAN/" TargetMode="External"/><Relationship Id="rId144" Type="http://schemas.openxmlformats.org/officeDocument/2006/relationships/hyperlink" Target="https://catalog.uconn.edu/SPAN/" TargetMode="External"/><Relationship Id="rId90" Type="http://schemas.openxmlformats.org/officeDocument/2006/relationships/hyperlink" Target="https://catalog.uconn.edu/SPAN/" TargetMode="External"/><Relationship Id="rId165" Type="http://schemas.openxmlformats.org/officeDocument/2006/relationships/hyperlink" Target="https://nam01.safelinks.protection.outlook.com/?url=https%3A%2F%2Fforms.prod.uconn.edu%2Ffeb%2Fsecure%2Forg%2Frun%2Fservice%2FContentStorageService%2F164748&amp;data=02%7C01%7Cpamela.bedore%40uconn.edu%7Cfc47126aed4640daf1f508d765213c02%7C17f1a87e2a254eaab9df9d439034b080%7C0%7C0%7C637089065718216958&amp;sdata=u5KHa4qfNd8hbpL1fcDF7JN6rzGdaBgSpCrU%2BYBvSbE%3D&amp;reserved=0" TargetMode="External"/><Relationship Id="rId27" Type="http://schemas.openxmlformats.org/officeDocument/2006/relationships/hyperlink" Target="https://nam01.safelinks.protection.outlook.com/?url=https%3A%2F%2Fforms.prod.uconn.edu%2Ffeb%2Fsecure%2Forg%2Frun%2Fservice%2FContentStorageService%2F164213&amp;data=02%7C01%7Cpamela.bedore%40uconn.edu%7C60545911f4c04e99dc0208d7616b56c3%7C17f1a87e2a254eaab9df9d439034b080%7C0%7C0%7C637084985978739320&amp;sdata=%2FEFUEY2gvHAd7Au3W6%2F5FEm2E3W4zbk3vBYg8BOopxo%3D&amp;reserved=0" TargetMode="External"/><Relationship Id="rId48" Type="http://schemas.openxmlformats.org/officeDocument/2006/relationships/hyperlink" Target="https://catalog.uconn.edu/SPAN/" TargetMode="External"/><Relationship Id="rId69" Type="http://schemas.openxmlformats.org/officeDocument/2006/relationships/hyperlink" Target="https://catalog.uconn.edu/SPAN/" TargetMode="External"/><Relationship Id="rId113" Type="http://schemas.openxmlformats.org/officeDocument/2006/relationships/hyperlink" Target="https://catalog.uconn.edu/SPAN/" TargetMode="External"/><Relationship Id="rId134" Type="http://schemas.openxmlformats.org/officeDocument/2006/relationships/hyperlink" Target="https://catalog.uconn.edu/SPAN/" TargetMode="External"/><Relationship Id="rId80" Type="http://schemas.openxmlformats.org/officeDocument/2006/relationships/hyperlink" Target="https://catalog.uconn.edu/SPAN/" TargetMode="External"/><Relationship Id="rId155" Type="http://schemas.openxmlformats.org/officeDocument/2006/relationships/hyperlink" Target="https://nam01.safelinks.protection.outlook.com/?url=https%3A%2F%2Fforms.prod.uconn.edu%2Ffeb%2Fsecure%2Forg%2Frun%2Fservice%2FContentStorageService%2F164456&amp;data=02%7C01%7Cpamela.bedore%40uconn.edu%7C1b842d243c8e46a15d8308d7652e4e6d%7C17f1a87e2a254eaab9df9d439034b080%7C0%7C0%7C637089121865284885&amp;sdata=%2FIPvSorAiHpdByRY7HX9%2FUrbUkyjjgmx9NXxRVSbKYs%3D&amp;reserved=0" TargetMode="External"/><Relationship Id="rId17" Type="http://schemas.openxmlformats.org/officeDocument/2006/relationships/hyperlink" Target="http://titleix.uconn.edu/" TargetMode="External"/><Relationship Id="rId38" Type="http://schemas.openxmlformats.org/officeDocument/2006/relationships/hyperlink" Target="mailto:jennifer.terni@uconn.edu" TargetMode="External"/><Relationship Id="rId59" Type="http://schemas.openxmlformats.org/officeDocument/2006/relationships/hyperlink" Target="https://catalog.uconn.edu/SPAN/" TargetMode="External"/><Relationship Id="rId103" Type="http://schemas.openxmlformats.org/officeDocument/2006/relationships/hyperlink" Target="https://catalog.uconn.edu/SPAN/" TargetMode="External"/><Relationship Id="rId124" Type="http://schemas.openxmlformats.org/officeDocument/2006/relationships/hyperlink" Target="https://catalog.uconn.edu/SPAN/" TargetMode="External"/><Relationship Id="rId70" Type="http://schemas.openxmlformats.org/officeDocument/2006/relationships/hyperlink" Target="https://catalog.uconn.edu/SPAN/" TargetMode="External"/><Relationship Id="rId91" Type="http://schemas.openxmlformats.org/officeDocument/2006/relationships/hyperlink" Target="https://catalog.uconn.edu/SPAN/" TargetMode="External"/><Relationship Id="rId145" Type="http://schemas.openxmlformats.org/officeDocument/2006/relationships/hyperlink" Target="https://catalog.uconn.edu/SPAN/" TargetMode="External"/><Relationship Id="rId166" Type="http://schemas.openxmlformats.org/officeDocument/2006/relationships/hyperlink" Target="mailto:eliane.dalmolin@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123</Pages>
  <Words>30174</Words>
  <Characters>171993</Characters>
  <Application>Microsoft Office Word</Application>
  <DocSecurity>0</DocSecurity>
  <Lines>1433</Lines>
  <Paragraphs>403</Paragraphs>
  <ScaleCrop>false</ScaleCrop>
  <Company/>
  <LinksUpToDate>false</LinksUpToDate>
  <CharactersWithSpaces>201764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2019-11-09T17:06:00Z</dcterms:created>
  <dcterms:modified xsi:type="dcterms:W3CDTF">2019-11-09T17:15:00Z</dcterms:modified>
</cp:coreProperties>
</file>