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19" w:rsidRPr="000A3539" w:rsidRDefault="00BD3019"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CLAS C&amp;C</w:t>
      </w:r>
    </w:p>
    <w:p w:rsidR="00BD3019" w:rsidRPr="000A3539" w:rsidRDefault="007E49E2"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Minutes</w:t>
      </w:r>
    </w:p>
    <w:p w:rsidR="007E49E2" w:rsidRPr="000A3539" w:rsidRDefault="007E49E2" w:rsidP="007E49E2">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Chair: Pamela Bedore</w:t>
      </w:r>
    </w:p>
    <w:p w:rsidR="00BD3019" w:rsidRPr="000A3539" w:rsidRDefault="00BD3019"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10.9.2018</w:t>
      </w:r>
    </w:p>
    <w:p w:rsidR="00BD3019" w:rsidRPr="000A3539" w:rsidRDefault="007E49E2"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Minutes approved electronically 10.12.2018</w:t>
      </w:r>
    </w:p>
    <w:p w:rsidR="00BD3019" w:rsidRDefault="00EC5178"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Minutes amended 10.23.2018</w:t>
      </w:r>
    </w:p>
    <w:p w:rsidR="00EC5178" w:rsidRPr="00EC5178" w:rsidRDefault="00EC5178" w:rsidP="000A3539">
      <w:pPr>
        <w:spacing w:after="0" w:line="240" w:lineRule="auto"/>
        <w:rPr>
          <w:rFonts w:ascii="Times New Roman" w:hAnsi="Times New Roman" w:cs="Times New Roman"/>
          <w:sz w:val="24"/>
          <w:szCs w:val="24"/>
        </w:rPr>
      </w:pPr>
    </w:p>
    <w:p w:rsidR="00BD3019" w:rsidRPr="000A3539" w:rsidRDefault="00BD3019"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b/>
          <w:sz w:val="24"/>
          <w:szCs w:val="24"/>
        </w:rPr>
        <w:t>A. Discussion</w:t>
      </w:r>
    </w:p>
    <w:p w:rsidR="00BD3019" w:rsidRPr="000A3539" w:rsidRDefault="00BD3019"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3:30-4:00PM Double Majors Policy (Guest: Veronica Makowsky, Senate Scholastic Standards) </w:t>
      </w:r>
    </w:p>
    <w:p w:rsidR="00BD3019" w:rsidRPr="000A3539" w:rsidRDefault="00BD3019" w:rsidP="000A3539">
      <w:pPr>
        <w:widowControl w:val="0"/>
        <w:autoSpaceDE w:val="0"/>
        <w:autoSpaceDN w:val="0"/>
        <w:adjustRightInd w:val="0"/>
        <w:spacing w:after="0" w:line="240" w:lineRule="auto"/>
        <w:rPr>
          <w:rFonts w:ascii="Times New Roman" w:hAnsi="Times New Roman" w:cs="Times New Roman"/>
          <w:b/>
          <w:sz w:val="24"/>
          <w:szCs w:val="24"/>
        </w:rPr>
      </w:pPr>
    </w:p>
    <w:p w:rsidR="00BD3019" w:rsidRPr="000A3539" w:rsidRDefault="00BD3019" w:rsidP="000A3539">
      <w:pPr>
        <w:widowControl w:val="0"/>
        <w:autoSpaceDE w:val="0"/>
        <w:autoSpaceDN w:val="0"/>
        <w:adjustRightInd w:val="0"/>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B. Approvals by the Chair</w:t>
      </w:r>
    </w:p>
    <w:p w:rsidR="004857D6" w:rsidRPr="000A3539" w:rsidRDefault="00BD3019"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2018-218</w:t>
      </w:r>
      <w:r w:rsidRPr="000A3539">
        <w:rPr>
          <w:rFonts w:ascii="Times New Roman" w:hAnsi="Times New Roman" w:cs="Times New Roman"/>
          <w:sz w:val="24"/>
          <w:szCs w:val="24"/>
        </w:rPr>
        <w:tab/>
      </w:r>
      <w:r w:rsidR="004857D6" w:rsidRPr="000A3539">
        <w:rPr>
          <w:rFonts w:ascii="Times New Roman" w:hAnsi="Times New Roman" w:cs="Times New Roman"/>
          <w:sz w:val="24"/>
          <w:szCs w:val="24"/>
        </w:rPr>
        <w:t>MARN 4895</w:t>
      </w:r>
      <w:r w:rsidR="004857D6" w:rsidRPr="000A3539">
        <w:rPr>
          <w:rFonts w:ascii="Times New Roman" w:hAnsi="Times New Roman" w:cs="Times New Roman"/>
          <w:sz w:val="24"/>
          <w:szCs w:val="24"/>
        </w:rPr>
        <w:tab/>
        <w:t>Add Special Topic: Experimental Design in Marine Ecology</w:t>
      </w:r>
    </w:p>
    <w:p w:rsidR="004857D6" w:rsidRPr="000A3539" w:rsidRDefault="00E2320C"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2018-219</w:t>
      </w:r>
      <w:r w:rsidRPr="000A3539">
        <w:rPr>
          <w:rFonts w:ascii="Times New Roman" w:hAnsi="Times New Roman" w:cs="Times New Roman"/>
          <w:sz w:val="24"/>
          <w:szCs w:val="24"/>
        </w:rPr>
        <w:tab/>
      </w:r>
      <w:r w:rsidR="004857D6" w:rsidRPr="000A3539">
        <w:rPr>
          <w:rFonts w:ascii="Times New Roman" w:hAnsi="Times New Roman" w:cs="Times New Roman"/>
          <w:sz w:val="24"/>
          <w:szCs w:val="24"/>
        </w:rPr>
        <w:t>MARN 5995</w:t>
      </w:r>
      <w:r w:rsidR="004857D6" w:rsidRPr="000A3539">
        <w:rPr>
          <w:rFonts w:ascii="Times New Roman" w:hAnsi="Times New Roman" w:cs="Times New Roman"/>
          <w:sz w:val="24"/>
          <w:szCs w:val="24"/>
        </w:rPr>
        <w:tab/>
        <w:t>Add Special Topic: Experimental Design in Marine Ecology</w:t>
      </w:r>
    </w:p>
    <w:p w:rsidR="00E2320C" w:rsidRPr="000A3539" w:rsidRDefault="00E2320C"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2018-220</w:t>
      </w:r>
      <w:r w:rsidRPr="000A3539">
        <w:rPr>
          <w:rFonts w:ascii="Times New Roman" w:hAnsi="Times New Roman" w:cs="Times New Roman"/>
          <w:sz w:val="24"/>
          <w:szCs w:val="24"/>
        </w:rPr>
        <w:tab/>
        <w:t>TRST 3195</w:t>
      </w:r>
      <w:r w:rsidRPr="000A3539">
        <w:rPr>
          <w:rFonts w:ascii="Times New Roman" w:hAnsi="Times New Roman" w:cs="Times New Roman"/>
          <w:sz w:val="24"/>
          <w:szCs w:val="24"/>
        </w:rPr>
        <w:tab/>
        <w:t>Add Factotum Course</w:t>
      </w:r>
    </w:p>
    <w:p w:rsidR="00E2320C" w:rsidRPr="000A3539" w:rsidRDefault="00E2320C"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2018-221</w:t>
      </w:r>
      <w:r w:rsidRPr="000A3539">
        <w:rPr>
          <w:rFonts w:ascii="Times New Roman" w:hAnsi="Times New Roman" w:cs="Times New Roman"/>
          <w:sz w:val="24"/>
          <w:szCs w:val="24"/>
        </w:rPr>
        <w:tab/>
        <w:t>TRST 3195</w:t>
      </w:r>
      <w:r w:rsidRPr="000A3539">
        <w:rPr>
          <w:rFonts w:ascii="Times New Roman" w:hAnsi="Times New Roman" w:cs="Times New Roman"/>
          <w:sz w:val="24"/>
          <w:szCs w:val="24"/>
        </w:rPr>
        <w:tab/>
        <w:t>Add Special Topic: Editing and Publishing International Literature</w:t>
      </w:r>
    </w:p>
    <w:p w:rsidR="00BD3019" w:rsidRPr="000A3539" w:rsidRDefault="00BD3019" w:rsidP="000A3539">
      <w:pPr>
        <w:widowControl w:val="0"/>
        <w:autoSpaceDE w:val="0"/>
        <w:autoSpaceDN w:val="0"/>
        <w:adjustRightInd w:val="0"/>
        <w:spacing w:after="0" w:line="240" w:lineRule="auto"/>
        <w:rPr>
          <w:rFonts w:ascii="Times New Roman" w:hAnsi="Times New Roman" w:cs="Times New Roman"/>
          <w:b/>
          <w:sz w:val="24"/>
          <w:szCs w:val="24"/>
        </w:rPr>
      </w:pPr>
    </w:p>
    <w:p w:rsidR="00BD3019" w:rsidRPr="000A3539" w:rsidRDefault="00BD3019" w:rsidP="000A3539">
      <w:pPr>
        <w:widowControl w:val="0"/>
        <w:autoSpaceDE w:val="0"/>
        <w:autoSpaceDN w:val="0"/>
        <w:adjustRightInd w:val="0"/>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C. New Business</w:t>
      </w:r>
    </w:p>
    <w:p w:rsidR="00692F92" w:rsidRPr="000A3539" w:rsidRDefault="00E2320C" w:rsidP="000A3539">
      <w:pPr>
        <w:spacing w:after="0" w:line="240" w:lineRule="auto"/>
        <w:rPr>
          <w:rFonts w:ascii="Times New Roman" w:hAnsi="Times New Roman" w:cs="Times New Roman"/>
          <w:color w:val="FF0000"/>
          <w:sz w:val="24"/>
          <w:szCs w:val="24"/>
        </w:rPr>
      </w:pPr>
      <w:r w:rsidRPr="000A3539">
        <w:rPr>
          <w:rFonts w:ascii="Times New Roman" w:hAnsi="Times New Roman" w:cs="Times New Roman"/>
          <w:sz w:val="24"/>
          <w:szCs w:val="24"/>
        </w:rPr>
        <w:t>2018-222</w:t>
      </w:r>
      <w:r w:rsidRPr="000A3539">
        <w:rPr>
          <w:rFonts w:ascii="Times New Roman" w:hAnsi="Times New Roman" w:cs="Times New Roman"/>
          <w:sz w:val="24"/>
          <w:szCs w:val="24"/>
        </w:rPr>
        <w:tab/>
      </w:r>
      <w:r w:rsidR="00692F92" w:rsidRPr="000A3539">
        <w:rPr>
          <w:rFonts w:ascii="Times New Roman" w:hAnsi="Times New Roman" w:cs="Times New Roman"/>
          <w:sz w:val="24"/>
          <w:szCs w:val="24"/>
        </w:rPr>
        <w:t>PERS 1104</w:t>
      </w:r>
      <w:r w:rsidR="00692F92" w:rsidRPr="000A3539">
        <w:rPr>
          <w:rFonts w:ascii="Times New Roman" w:hAnsi="Times New Roman" w:cs="Times New Roman"/>
          <w:sz w:val="24"/>
          <w:szCs w:val="24"/>
        </w:rPr>
        <w:tab/>
      </w:r>
      <w:r w:rsidR="00692F92" w:rsidRPr="000A3539">
        <w:rPr>
          <w:rFonts w:ascii="Times New Roman" w:hAnsi="Times New Roman" w:cs="Times New Roman"/>
          <w:sz w:val="24"/>
          <w:szCs w:val="24"/>
        </w:rPr>
        <w:tab/>
        <w:t xml:space="preserve">Add Course </w:t>
      </w:r>
      <w:r w:rsidR="00692F92" w:rsidRPr="000A3539">
        <w:rPr>
          <w:rFonts w:ascii="Times New Roman" w:hAnsi="Times New Roman" w:cs="Times New Roman"/>
          <w:color w:val="FF0000"/>
          <w:sz w:val="24"/>
          <w:szCs w:val="24"/>
        </w:rPr>
        <w:t>(S)</w:t>
      </w:r>
    </w:p>
    <w:p w:rsidR="00D55074"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2018-223</w:t>
      </w:r>
      <w:r w:rsidRPr="000A3539">
        <w:rPr>
          <w:rFonts w:ascii="Times New Roman" w:hAnsi="Times New Roman" w:cs="Times New Roman"/>
          <w:sz w:val="24"/>
          <w:szCs w:val="24"/>
        </w:rPr>
        <w:tab/>
      </w:r>
      <w:r w:rsidR="00A649A8" w:rsidRPr="000A3539">
        <w:rPr>
          <w:rFonts w:ascii="Times New Roman" w:hAnsi="Times New Roman" w:cs="Times New Roman"/>
          <w:sz w:val="24"/>
          <w:szCs w:val="24"/>
        </w:rPr>
        <w:t>Individualized Major</w:t>
      </w:r>
      <w:r w:rsidR="00A649A8" w:rsidRPr="000A3539">
        <w:rPr>
          <w:rFonts w:ascii="Times New Roman" w:hAnsi="Times New Roman" w:cs="Times New Roman"/>
          <w:sz w:val="24"/>
          <w:szCs w:val="24"/>
        </w:rPr>
        <w:tab/>
        <w:t>Revise Major (guest: Monica van Beusekom)</w:t>
      </w:r>
    </w:p>
    <w:p w:rsidR="008061AD" w:rsidRPr="000A3539" w:rsidRDefault="00E2320C" w:rsidP="000A3539">
      <w:pPr>
        <w:spacing w:after="0" w:line="240" w:lineRule="auto"/>
        <w:rPr>
          <w:rFonts w:ascii="Times New Roman" w:hAnsi="Times New Roman" w:cs="Times New Roman"/>
          <w:color w:val="FF0000"/>
          <w:sz w:val="24"/>
          <w:szCs w:val="24"/>
        </w:rPr>
      </w:pPr>
      <w:r w:rsidRPr="000A3539">
        <w:rPr>
          <w:rFonts w:ascii="Times New Roman" w:hAnsi="Times New Roman" w:cs="Times New Roman"/>
          <w:sz w:val="24"/>
          <w:szCs w:val="24"/>
        </w:rPr>
        <w:t>2018-225</w:t>
      </w:r>
      <w:r w:rsidRPr="000A3539">
        <w:rPr>
          <w:rFonts w:ascii="Times New Roman" w:hAnsi="Times New Roman" w:cs="Times New Roman"/>
          <w:sz w:val="24"/>
          <w:szCs w:val="24"/>
        </w:rPr>
        <w:tab/>
      </w:r>
      <w:r w:rsidR="008061AD" w:rsidRPr="000A3539">
        <w:rPr>
          <w:rFonts w:ascii="Times New Roman" w:hAnsi="Times New Roman" w:cs="Times New Roman"/>
          <w:sz w:val="24"/>
          <w:szCs w:val="24"/>
        </w:rPr>
        <w:t>POLS 3434/W</w:t>
      </w:r>
      <w:r w:rsidR="008061AD" w:rsidRPr="000A3539">
        <w:rPr>
          <w:rFonts w:ascii="Times New Roman" w:hAnsi="Times New Roman" w:cs="Times New Roman"/>
          <w:sz w:val="24"/>
          <w:szCs w:val="24"/>
        </w:rPr>
        <w:tab/>
      </w:r>
      <w:r w:rsidR="008061AD" w:rsidRPr="000A3539">
        <w:rPr>
          <w:rFonts w:ascii="Times New Roman" w:hAnsi="Times New Roman" w:cs="Times New Roman"/>
          <w:sz w:val="24"/>
          <w:szCs w:val="24"/>
        </w:rPr>
        <w:tab/>
        <w:t xml:space="preserve">Add Course (guest: Jennifer Sterling-Folker) </w:t>
      </w:r>
      <w:r w:rsidR="008061AD" w:rsidRPr="000A3539">
        <w:rPr>
          <w:rFonts w:ascii="Times New Roman" w:hAnsi="Times New Roman" w:cs="Times New Roman"/>
          <w:color w:val="FF0000"/>
          <w:sz w:val="24"/>
          <w:szCs w:val="24"/>
        </w:rPr>
        <w:t>(G) (S)</w:t>
      </w:r>
    </w:p>
    <w:p w:rsidR="00183C8A"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2018-226</w:t>
      </w:r>
      <w:r w:rsidRPr="000A3539">
        <w:rPr>
          <w:rFonts w:ascii="Times New Roman" w:hAnsi="Times New Roman" w:cs="Times New Roman"/>
          <w:sz w:val="24"/>
          <w:szCs w:val="24"/>
        </w:rPr>
        <w:tab/>
      </w:r>
      <w:r w:rsidR="00692F92" w:rsidRPr="000A3539">
        <w:rPr>
          <w:rFonts w:ascii="Times New Roman" w:hAnsi="Times New Roman" w:cs="Times New Roman"/>
          <w:sz w:val="24"/>
          <w:szCs w:val="24"/>
        </w:rPr>
        <w:t>POLS 3019</w:t>
      </w:r>
      <w:r w:rsidR="00692F92" w:rsidRPr="000A3539">
        <w:rPr>
          <w:rFonts w:ascii="Times New Roman" w:hAnsi="Times New Roman" w:cs="Times New Roman"/>
          <w:sz w:val="24"/>
          <w:szCs w:val="24"/>
        </w:rPr>
        <w:tab/>
      </w:r>
      <w:r w:rsidR="00692F92" w:rsidRPr="000A3539">
        <w:rPr>
          <w:rFonts w:ascii="Times New Roman" w:hAnsi="Times New Roman" w:cs="Times New Roman"/>
          <w:sz w:val="24"/>
          <w:szCs w:val="24"/>
        </w:rPr>
        <w:tab/>
        <w:t>Add Course (guest: Jane Gordon)</w:t>
      </w:r>
    </w:p>
    <w:p w:rsidR="00E2320C"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2018-227</w:t>
      </w:r>
      <w:r w:rsidRPr="000A3539">
        <w:rPr>
          <w:rFonts w:ascii="Times New Roman" w:hAnsi="Times New Roman" w:cs="Times New Roman"/>
          <w:sz w:val="24"/>
          <w:szCs w:val="24"/>
        </w:rPr>
        <w:tab/>
        <w:t>POLS 5117</w:t>
      </w:r>
      <w:r w:rsidRPr="000A3539">
        <w:rPr>
          <w:rFonts w:ascii="Times New Roman" w:hAnsi="Times New Roman" w:cs="Times New Roman"/>
          <w:sz w:val="24"/>
          <w:szCs w:val="24"/>
        </w:rPr>
        <w:tab/>
      </w:r>
      <w:r w:rsidRPr="000A3539">
        <w:rPr>
          <w:rFonts w:ascii="Times New Roman" w:hAnsi="Times New Roman" w:cs="Times New Roman"/>
          <w:sz w:val="24"/>
          <w:szCs w:val="24"/>
        </w:rPr>
        <w:tab/>
        <w:t>Add Course (guest: Jane Gordon)</w:t>
      </w:r>
    </w:p>
    <w:p w:rsidR="008061AD"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2018-229</w:t>
      </w:r>
      <w:r w:rsidRPr="000A3539">
        <w:rPr>
          <w:rFonts w:ascii="Times New Roman" w:hAnsi="Times New Roman" w:cs="Times New Roman"/>
          <w:sz w:val="24"/>
          <w:szCs w:val="24"/>
        </w:rPr>
        <w:tab/>
      </w:r>
      <w:r w:rsidR="008061AD" w:rsidRPr="000A3539">
        <w:rPr>
          <w:rFonts w:ascii="Times New Roman" w:hAnsi="Times New Roman" w:cs="Times New Roman"/>
          <w:sz w:val="24"/>
          <w:szCs w:val="24"/>
        </w:rPr>
        <w:t>MA in Race, Ethnicity, and Politics</w:t>
      </w:r>
      <w:r w:rsidR="008061AD" w:rsidRPr="000A3539">
        <w:rPr>
          <w:rFonts w:ascii="Times New Roman" w:hAnsi="Times New Roman" w:cs="Times New Roman"/>
          <w:sz w:val="24"/>
          <w:szCs w:val="24"/>
        </w:rPr>
        <w:tab/>
        <w:t>Add Degree (guest: Jane Gordon)</w:t>
      </w:r>
    </w:p>
    <w:p w:rsidR="008061AD"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2018-230</w:t>
      </w:r>
      <w:r w:rsidRPr="000A3539">
        <w:rPr>
          <w:rFonts w:ascii="Times New Roman" w:hAnsi="Times New Roman" w:cs="Times New Roman"/>
          <w:sz w:val="24"/>
          <w:szCs w:val="24"/>
        </w:rPr>
        <w:tab/>
      </w:r>
      <w:r w:rsidR="008061AD" w:rsidRPr="000A3539">
        <w:rPr>
          <w:rFonts w:ascii="Times New Roman" w:hAnsi="Times New Roman" w:cs="Times New Roman"/>
          <w:sz w:val="24"/>
          <w:szCs w:val="24"/>
        </w:rPr>
        <w:t>MA in Politics and Popular Culture</w:t>
      </w:r>
      <w:r w:rsidR="008061AD" w:rsidRPr="000A3539">
        <w:rPr>
          <w:rFonts w:ascii="Times New Roman" w:hAnsi="Times New Roman" w:cs="Times New Roman"/>
          <w:sz w:val="24"/>
          <w:szCs w:val="24"/>
        </w:rPr>
        <w:tab/>
        <w:t>Add Degree</w:t>
      </w:r>
    </w:p>
    <w:p w:rsidR="00692F92"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2018-232</w:t>
      </w:r>
      <w:r w:rsidRPr="000A3539">
        <w:rPr>
          <w:rFonts w:ascii="Times New Roman" w:hAnsi="Times New Roman" w:cs="Times New Roman"/>
          <w:sz w:val="24"/>
          <w:szCs w:val="24"/>
        </w:rPr>
        <w:tab/>
      </w:r>
      <w:r w:rsidR="008061AD" w:rsidRPr="000A3539">
        <w:rPr>
          <w:rFonts w:ascii="Times New Roman" w:hAnsi="Times New Roman" w:cs="Times New Roman"/>
          <w:sz w:val="24"/>
          <w:szCs w:val="24"/>
        </w:rPr>
        <w:t>POLS 3710</w:t>
      </w:r>
      <w:r w:rsidR="008061AD" w:rsidRPr="000A3539">
        <w:rPr>
          <w:rFonts w:ascii="Times New Roman" w:hAnsi="Times New Roman" w:cs="Times New Roman"/>
          <w:sz w:val="24"/>
          <w:szCs w:val="24"/>
        </w:rPr>
        <w:tab/>
      </w:r>
      <w:r w:rsidR="008061AD" w:rsidRPr="000A3539">
        <w:rPr>
          <w:rFonts w:ascii="Times New Roman" w:hAnsi="Times New Roman" w:cs="Times New Roman"/>
          <w:sz w:val="24"/>
          <w:szCs w:val="24"/>
        </w:rPr>
        <w:tab/>
        <w:t>Add Course</w:t>
      </w:r>
    </w:p>
    <w:p w:rsidR="00E2320C"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2018-233</w:t>
      </w:r>
      <w:r w:rsidRPr="000A3539">
        <w:rPr>
          <w:rFonts w:ascii="Times New Roman" w:hAnsi="Times New Roman" w:cs="Times New Roman"/>
          <w:sz w:val="24"/>
          <w:szCs w:val="24"/>
        </w:rPr>
        <w:tab/>
        <w:t>POLS 5710</w:t>
      </w:r>
      <w:r w:rsidRPr="000A3539">
        <w:rPr>
          <w:rFonts w:ascii="Times New Roman" w:hAnsi="Times New Roman" w:cs="Times New Roman"/>
          <w:sz w:val="24"/>
          <w:szCs w:val="24"/>
        </w:rPr>
        <w:tab/>
      </w:r>
      <w:r w:rsidRPr="000A3539">
        <w:rPr>
          <w:rFonts w:ascii="Times New Roman" w:hAnsi="Times New Roman" w:cs="Times New Roman"/>
          <w:sz w:val="24"/>
          <w:szCs w:val="24"/>
        </w:rPr>
        <w:tab/>
        <w:t>Add Course</w:t>
      </w:r>
    </w:p>
    <w:p w:rsidR="00623AF7" w:rsidRPr="000A3539" w:rsidRDefault="00623AF7" w:rsidP="00623AF7">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2018-224</w:t>
      </w:r>
      <w:r w:rsidRPr="000A3539">
        <w:rPr>
          <w:rFonts w:ascii="Times New Roman" w:hAnsi="Times New Roman" w:cs="Times New Roman"/>
          <w:sz w:val="24"/>
          <w:szCs w:val="24"/>
        </w:rPr>
        <w:tab/>
      </w:r>
      <w:r w:rsidR="00A54F2B">
        <w:rPr>
          <w:rFonts w:ascii="Times New Roman" w:hAnsi="Times New Roman" w:cs="Times New Roman"/>
          <w:sz w:val="24"/>
          <w:szCs w:val="24"/>
        </w:rPr>
        <w:t>LLAS/SOCI 5525</w:t>
      </w:r>
      <w:r w:rsidRPr="000A3539">
        <w:rPr>
          <w:rFonts w:ascii="Times New Roman" w:hAnsi="Times New Roman" w:cs="Times New Roman"/>
          <w:sz w:val="24"/>
          <w:szCs w:val="24"/>
        </w:rPr>
        <w:tab/>
        <w:t>Add</w:t>
      </w:r>
      <w:r>
        <w:rPr>
          <w:rFonts w:ascii="Times New Roman" w:hAnsi="Times New Roman" w:cs="Times New Roman"/>
          <w:sz w:val="24"/>
          <w:szCs w:val="24"/>
        </w:rPr>
        <w:t xml:space="preserve"> Course</w:t>
      </w:r>
    </w:p>
    <w:p w:rsidR="008B2F75"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2018-235</w:t>
      </w:r>
      <w:r w:rsidRPr="000A3539">
        <w:rPr>
          <w:rFonts w:ascii="Times New Roman" w:hAnsi="Times New Roman" w:cs="Times New Roman"/>
          <w:sz w:val="24"/>
          <w:szCs w:val="24"/>
        </w:rPr>
        <w:tab/>
      </w:r>
      <w:r w:rsidR="00183C8A" w:rsidRPr="000A3539">
        <w:rPr>
          <w:rFonts w:ascii="Times New Roman" w:hAnsi="Times New Roman" w:cs="Times New Roman"/>
          <w:sz w:val="24"/>
          <w:szCs w:val="24"/>
        </w:rPr>
        <w:t>MATH 3710</w:t>
      </w:r>
      <w:r w:rsidR="00183C8A" w:rsidRPr="000A3539">
        <w:rPr>
          <w:rFonts w:ascii="Times New Roman" w:hAnsi="Times New Roman" w:cs="Times New Roman"/>
          <w:sz w:val="24"/>
          <w:szCs w:val="24"/>
        </w:rPr>
        <w:tab/>
      </w:r>
      <w:r w:rsidR="00183C8A" w:rsidRPr="000A3539">
        <w:rPr>
          <w:rFonts w:ascii="Times New Roman" w:hAnsi="Times New Roman" w:cs="Times New Roman"/>
          <w:sz w:val="24"/>
          <w:szCs w:val="24"/>
        </w:rPr>
        <w:tab/>
        <w:t>Revise Course</w:t>
      </w:r>
    </w:p>
    <w:p w:rsidR="00183C8A" w:rsidRPr="000A3539" w:rsidRDefault="00E2320C" w:rsidP="000A3539">
      <w:pPr>
        <w:spacing w:after="0" w:line="240" w:lineRule="auto"/>
        <w:rPr>
          <w:rFonts w:ascii="Times New Roman" w:hAnsi="Times New Roman" w:cs="Times New Roman"/>
          <w:color w:val="FF0000"/>
          <w:sz w:val="24"/>
          <w:szCs w:val="24"/>
        </w:rPr>
      </w:pPr>
      <w:r w:rsidRPr="000A3539">
        <w:rPr>
          <w:rFonts w:ascii="Times New Roman" w:hAnsi="Times New Roman" w:cs="Times New Roman"/>
          <w:sz w:val="24"/>
          <w:szCs w:val="24"/>
        </w:rPr>
        <w:t>2018-236</w:t>
      </w:r>
      <w:r w:rsidRPr="000A3539">
        <w:rPr>
          <w:rFonts w:ascii="Times New Roman" w:hAnsi="Times New Roman" w:cs="Times New Roman"/>
          <w:sz w:val="24"/>
          <w:szCs w:val="24"/>
        </w:rPr>
        <w:tab/>
      </w:r>
      <w:r w:rsidR="00183C8A" w:rsidRPr="000A3539">
        <w:rPr>
          <w:rFonts w:ascii="Times New Roman" w:hAnsi="Times New Roman" w:cs="Times New Roman"/>
          <w:sz w:val="24"/>
          <w:szCs w:val="24"/>
        </w:rPr>
        <w:t>MATH 3710W</w:t>
      </w:r>
      <w:r w:rsidR="00183C8A" w:rsidRPr="000A3539">
        <w:rPr>
          <w:rFonts w:ascii="Times New Roman" w:hAnsi="Times New Roman" w:cs="Times New Roman"/>
          <w:sz w:val="24"/>
          <w:szCs w:val="24"/>
        </w:rPr>
        <w:tab/>
        <w:t xml:space="preserve">Add Course </w:t>
      </w:r>
      <w:r w:rsidR="00183C8A" w:rsidRPr="000A3539">
        <w:rPr>
          <w:rFonts w:ascii="Times New Roman" w:hAnsi="Times New Roman" w:cs="Times New Roman"/>
          <w:color w:val="FF0000"/>
          <w:sz w:val="24"/>
          <w:szCs w:val="24"/>
        </w:rPr>
        <w:t>(G) (S)</w:t>
      </w:r>
    </w:p>
    <w:p w:rsidR="008B2F75" w:rsidRPr="000A3539" w:rsidRDefault="00E2320C" w:rsidP="000A3539">
      <w:pPr>
        <w:spacing w:after="0" w:line="240" w:lineRule="auto"/>
        <w:rPr>
          <w:rFonts w:ascii="Times New Roman" w:hAnsi="Times New Roman" w:cs="Times New Roman"/>
          <w:color w:val="FF0000"/>
          <w:sz w:val="24"/>
          <w:szCs w:val="24"/>
        </w:rPr>
      </w:pPr>
      <w:r w:rsidRPr="000A3539">
        <w:rPr>
          <w:rFonts w:ascii="Times New Roman" w:hAnsi="Times New Roman" w:cs="Times New Roman"/>
          <w:sz w:val="24"/>
          <w:szCs w:val="24"/>
        </w:rPr>
        <w:t>2018-237</w:t>
      </w:r>
      <w:r w:rsidRPr="000A3539">
        <w:rPr>
          <w:rFonts w:ascii="Times New Roman" w:hAnsi="Times New Roman" w:cs="Times New Roman"/>
          <w:sz w:val="24"/>
          <w:szCs w:val="24"/>
        </w:rPr>
        <w:tab/>
      </w:r>
      <w:r w:rsidR="008B2F75" w:rsidRPr="000A3539">
        <w:rPr>
          <w:rFonts w:ascii="Times New Roman" w:hAnsi="Times New Roman" w:cs="Times New Roman"/>
          <w:sz w:val="24"/>
          <w:szCs w:val="24"/>
        </w:rPr>
        <w:t>MARN 3003Q</w:t>
      </w:r>
      <w:r w:rsidR="008B2F75" w:rsidRPr="000A3539">
        <w:rPr>
          <w:rFonts w:ascii="Times New Roman" w:hAnsi="Times New Roman" w:cs="Times New Roman"/>
          <w:sz w:val="24"/>
          <w:szCs w:val="24"/>
        </w:rPr>
        <w:tab/>
      </w:r>
      <w:r w:rsidR="008B2F75" w:rsidRPr="000A3539">
        <w:rPr>
          <w:rFonts w:ascii="Times New Roman" w:hAnsi="Times New Roman" w:cs="Times New Roman"/>
          <w:sz w:val="24"/>
          <w:szCs w:val="24"/>
        </w:rPr>
        <w:tab/>
        <w:t>Revise Course</w:t>
      </w:r>
      <w:r w:rsidR="008B2F75" w:rsidRPr="000A3539">
        <w:rPr>
          <w:rFonts w:ascii="Times New Roman" w:hAnsi="Times New Roman" w:cs="Times New Roman"/>
          <w:color w:val="FF0000"/>
          <w:sz w:val="24"/>
          <w:szCs w:val="24"/>
        </w:rPr>
        <w:t xml:space="preserve"> (G) (S)</w:t>
      </w:r>
    </w:p>
    <w:p w:rsidR="008B2F75"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2018-238</w:t>
      </w:r>
      <w:r w:rsidRPr="000A3539">
        <w:rPr>
          <w:rFonts w:ascii="Times New Roman" w:hAnsi="Times New Roman" w:cs="Times New Roman"/>
          <w:sz w:val="24"/>
          <w:szCs w:val="24"/>
        </w:rPr>
        <w:tab/>
      </w:r>
      <w:r w:rsidR="008B2F75" w:rsidRPr="000A3539">
        <w:rPr>
          <w:rFonts w:ascii="Times New Roman" w:hAnsi="Times New Roman" w:cs="Times New Roman"/>
          <w:sz w:val="24"/>
          <w:szCs w:val="24"/>
        </w:rPr>
        <w:t>MARN 4001</w:t>
      </w:r>
      <w:r w:rsidR="008B2F75" w:rsidRPr="000A3539">
        <w:rPr>
          <w:rFonts w:ascii="Times New Roman" w:hAnsi="Times New Roman" w:cs="Times New Roman"/>
          <w:sz w:val="24"/>
          <w:szCs w:val="24"/>
        </w:rPr>
        <w:tab/>
      </w:r>
      <w:r w:rsidR="008B2F75" w:rsidRPr="000A3539">
        <w:rPr>
          <w:rFonts w:ascii="Times New Roman" w:hAnsi="Times New Roman" w:cs="Times New Roman"/>
          <w:sz w:val="24"/>
          <w:szCs w:val="24"/>
        </w:rPr>
        <w:tab/>
        <w:t>Revise Course</w:t>
      </w:r>
    </w:p>
    <w:p w:rsidR="008B2F75" w:rsidRPr="000A3539" w:rsidRDefault="00E2320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2018-239</w:t>
      </w:r>
      <w:r w:rsidRPr="000A3539">
        <w:rPr>
          <w:rFonts w:ascii="Times New Roman" w:hAnsi="Times New Roman" w:cs="Times New Roman"/>
          <w:sz w:val="24"/>
          <w:szCs w:val="24"/>
        </w:rPr>
        <w:tab/>
      </w:r>
      <w:r w:rsidR="008B2F75" w:rsidRPr="000A3539">
        <w:rPr>
          <w:rFonts w:ascii="Times New Roman" w:hAnsi="Times New Roman" w:cs="Times New Roman"/>
          <w:sz w:val="24"/>
          <w:szCs w:val="24"/>
        </w:rPr>
        <w:t>MARN 4002</w:t>
      </w:r>
      <w:r w:rsidR="008B2F75" w:rsidRPr="000A3539">
        <w:rPr>
          <w:rFonts w:ascii="Times New Roman" w:hAnsi="Times New Roman" w:cs="Times New Roman"/>
          <w:sz w:val="24"/>
          <w:szCs w:val="24"/>
        </w:rPr>
        <w:tab/>
      </w:r>
      <w:r w:rsidR="008B2F75" w:rsidRPr="000A3539">
        <w:rPr>
          <w:rFonts w:ascii="Times New Roman" w:hAnsi="Times New Roman" w:cs="Times New Roman"/>
          <w:sz w:val="24"/>
          <w:szCs w:val="24"/>
        </w:rPr>
        <w:tab/>
        <w:t>Revise Course</w:t>
      </w:r>
    </w:p>
    <w:p w:rsidR="00BD3019" w:rsidRPr="000A3539" w:rsidRDefault="00E2320C" w:rsidP="000A3539">
      <w:pPr>
        <w:spacing w:after="0" w:line="240" w:lineRule="auto"/>
        <w:rPr>
          <w:rFonts w:ascii="Times New Roman" w:hAnsi="Times New Roman" w:cs="Times New Roman"/>
          <w:color w:val="FF0000"/>
          <w:sz w:val="24"/>
          <w:szCs w:val="24"/>
        </w:rPr>
      </w:pPr>
      <w:r w:rsidRPr="000A3539">
        <w:rPr>
          <w:rFonts w:ascii="Times New Roman" w:hAnsi="Times New Roman" w:cs="Times New Roman"/>
          <w:sz w:val="24"/>
          <w:szCs w:val="24"/>
        </w:rPr>
        <w:t>2018-240</w:t>
      </w:r>
      <w:r w:rsidRPr="000A3539">
        <w:rPr>
          <w:rFonts w:ascii="Times New Roman" w:hAnsi="Times New Roman" w:cs="Times New Roman"/>
          <w:sz w:val="24"/>
          <w:szCs w:val="24"/>
        </w:rPr>
        <w:tab/>
      </w:r>
      <w:r w:rsidR="00D55074" w:rsidRPr="000A3539">
        <w:rPr>
          <w:rFonts w:ascii="Times New Roman" w:hAnsi="Times New Roman" w:cs="Times New Roman"/>
          <w:sz w:val="24"/>
          <w:szCs w:val="24"/>
        </w:rPr>
        <w:t>EEB 2208E</w:t>
      </w:r>
      <w:r w:rsidR="00D55074" w:rsidRPr="000A3539">
        <w:rPr>
          <w:rFonts w:ascii="Times New Roman" w:hAnsi="Times New Roman" w:cs="Times New Roman"/>
          <w:sz w:val="24"/>
          <w:szCs w:val="24"/>
        </w:rPr>
        <w:tab/>
        <w:t xml:space="preserve">Revise Course (guest: Christopher Elphick) </w:t>
      </w:r>
      <w:r w:rsidR="00D55074" w:rsidRPr="000A3539">
        <w:rPr>
          <w:rFonts w:ascii="Times New Roman" w:hAnsi="Times New Roman" w:cs="Times New Roman"/>
          <w:color w:val="FF0000"/>
          <w:sz w:val="24"/>
          <w:szCs w:val="24"/>
        </w:rPr>
        <w:t>(G) (S)</w:t>
      </w:r>
    </w:p>
    <w:p w:rsidR="00D55074" w:rsidRDefault="00D55074" w:rsidP="000A3539">
      <w:pPr>
        <w:spacing w:after="0" w:line="240" w:lineRule="auto"/>
        <w:rPr>
          <w:rFonts w:ascii="Times New Roman" w:hAnsi="Times New Roman" w:cs="Times New Roman"/>
          <w:sz w:val="24"/>
          <w:szCs w:val="24"/>
        </w:rPr>
      </w:pPr>
    </w:p>
    <w:p w:rsidR="00694091" w:rsidRDefault="00694091" w:rsidP="000A3539">
      <w:pPr>
        <w:spacing w:after="0" w:line="240" w:lineRule="auto"/>
        <w:rPr>
          <w:rFonts w:ascii="Times New Roman" w:hAnsi="Times New Roman" w:cs="Times New Roman"/>
          <w:sz w:val="24"/>
          <w:szCs w:val="24"/>
        </w:rPr>
      </w:pPr>
      <w:r>
        <w:rPr>
          <w:rFonts w:ascii="Times New Roman" w:hAnsi="Times New Roman" w:cs="Times New Roman"/>
          <w:b/>
          <w:sz w:val="24"/>
          <w:szCs w:val="24"/>
        </w:rPr>
        <w:t>D. Tabled Courses</w:t>
      </w:r>
    </w:p>
    <w:p w:rsidR="00EC5178" w:rsidRPr="000A3539" w:rsidRDefault="00EC5178" w:rsidP="00EC5178">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2018-228</w:t>
      </w:r>
      <w:r w:rsidRPr="000A3539">
        <w:rPr>
          <w:rFonts w:ascii="Times New Roman" w:hAnsi="Times New Roman" w:cs="Times New Roman"/>
          <w:sz w:val="24"/>
          <w:szCs w:val="24"/>
        </w:rPr>
        <w:tab/>
        <w:t>ANTH/LLAS/PHIL/POLS 5800</w:t>
      </w:r>
      <w:r w:rsidRPr="000A3539">
        <w:rPr>
          <w:rFonts w:ascii="Times New Roman" w:hAnsi="Times New Roman" w:cs="Times New Roman"/>
          <w:sz w:val="24"/>
          <w:szCs w:val="24"/>
        </w:rPr>
        <w:tab/>
        <w:t>Add Course (guest: Jane Gordon)</w:t>
      </w:r>
    </w:p>
    <w:p w:rsidR="00694091" w:rsidRPr="000A3539" w:rsidRDefault="00694091" w:rsidP="00694091">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2018-231</w:t>
      </w:r>
      <w:r w:rsidRPr="000A3539">
        <w:rPr>
          <w:rFonts w:ascii="Times New Roman" w:hAnsi="Times New Roman" w:cs="Times New Roman"/>
          <w:sz w:val="24"/>
          <w:szCs w:val="24"/>
        </w:rPr>
        <w:tab/>
        <w:t>POLS 3720</w:t>
      </w:r>
      <w:r w:rsidRPr="000A3539">
        <w:rPr>
          <w:rFonts w:ascii="Times New Roman" w:hAnsi="Times New Roman" w:cs="Times New Roman"/>
          <w:sz w:val="24"/>
          <w:szCs w:val="24"/>
        </w:rPr>
        <w:tab/>
      </w:r>
      <w:r w:rsidRPr="000A3539">
        <w:rPr>
          <w:rFonts w:ascii="Times New Roman" w:hAnsi="Times New Roman" w:cs="Times New Roman"/>
          <w:sz w:val="24"/>
          <w:szCs w:val="24"/>
        </w:rPr>
        <w:tab/>
        <w:t>Add Course</w:t>
      </w:r>
    </w:p>
    <w:p w:rsidR="00694091" w:rsidRPr="000A3539" w:rsidRDefault="00694091" w:rsidP="000A3539">
      <w:pPr>
        <w:spacing w:after="0" w:line="240" w:lineRule="auto"/>
        <w:rPr>
          <w:rFonts w:ascii="Times New Roman" w:hAnsi="Times New Roman" w:cs="Times New Roman"/>
          <w:sz w:val="24"/>
          <w:szCs w:val="24"/>
        </w:rPr>
      </w:pPr>
    </w:p>
    <w:p w:rsidR="00BD3019" w:rsidRDefault="00694091" w:rsidP="000A3539">
      <w:pPr>
        <w:spacing w:after="0" w:line="240" w:lineRule="auto"/>
        <w:rPr>
          <w:rFonts w:ascii="Times New Roman" w:hAnsi="Times New Roman" w:cs="Times New Roman"/>
          <w:b/>
          <w:sz w:val="24"/>
          <w:szCs w:val="24"/>
        </w:rPr>
      </w:pPr>
      <w:r>
        <w:rPr>
          <w:rFonts w:ascii="Times New Roman" w:hAnsi="Times New Roman" w:cs="Times New Roman"/>
          <w:b/>
          <w:sz w:val="24"/>
          <w:szCs w:val="24"/>
        </w:rPr>
        <w:t>E</w:t>
      </w:r>
      <w:r w:rsidR="00BD3019" w:rsidRPr="000A3539">
        <w:rPr>
          <w:rFonts w:ascii="Times New Roman" w:hAnsi="Times New Roman" w:cs="Times New Roman"/>
          <w:b/>
          <w:sz w:val="24"/>
          <w:szCs w:val="24"/>
        </w:rPr>
        <w:t>. Announcements and Discussion</w:t>
      </w:r>
    </w:p>
    <w:p w:rsidR="00137569" w:rsidRDefault="00137569" w:rsidP="000A3539">
      <w:pPr>
        <w:spacing w:after="0" w:line="240" w:lineRule="auto"/>
        <w:rPr>
          <w:rFonts w:ascii="Times New Roman" w:hAnsi="Times New Roman" w:cs="Times New Roman"/>
          <w:b/>
          <w:sz w:val="24"/>
          <w:szCs w:val="24"/>
        </w:rPr>
      </w:pPr>
    </w:p>
    <w:p w:rsidR="00137569" w:rsidRDefault="00FE3FB2" w:rsidP="000A3539">
      <w:pPr>
        <w:spacing w:after="0" w:line="240" w:lineRule="auto"/>
        <w:rPr>
          <w:rFonts w:ascii="Times New Roman" w:hAnsi="Times New Roman" w:cs="Times New Roman"/>
          <w:sz w:val="24"/>
          <w:szCs w:val="24"/>
        </w:rPr>
      </w:pPr>
      <w:r w:rsidRPr="00137569">
        <w:rPr>
          <w:rFonts w:ascii="Times New Roman" w:hAnsi="Times New Roman" w:cs="Times New Roman"/>
          <w:b/>
          <w:sz w:val="24"/>
          <w:szCs w:val="24"/>
        </w:rPr>
        <w:t>Graduate Program Approval Requests</w:t>
      </w:r>
      <w:r w:rsidR="00137569">
        <w:rPr>
          <w:rFonts w:ascii="Times New Roman" w:hAnsi="Times New Roman" w:cs="Times New Roman"/>
          <w:b/>
          <w:sz w:val="24"/>
          <w:szCs w:val="24"/>
        </w:rPr>
        <w:t xml:space="preserve"> (Bedore)</w:t>
      </w:r>
    </w:p>
    <w:p w:rsidR="00FE3FB2" w:rsidRDefault="00137569"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E3FB2">
        <w:rPr>
          <w:rFonts w:ascii="Times New Roman" w:hAnsi="Times New Roman" w:cs="Times New Roman"/>
          <w:sz w:val="24"/>
          <w:szCs w:val="24"/>
        </w:rPr>
        <w:t xml:space="preserve">s of mid-November, </w:t>
      </w:r>
      <w:r>
        <w:rPr>
          <w:rFonts w:ascii="Times New Roman" w:hAnsi="Times New Roman" w:cs="Times New Roman"/>
          <w:sz w:val="24"/>
          <w:szCs w:val="24"/>
        </w:rPr>
        <w:t xml:space="preserve">the Graduate Program will </w:t>
      </w:r>
      <w:r w:rsidR="00FE3FB2">
        <w:rPr>
          <w:rFonts w:ascii="Times New Roman" w:hAnsi="Times New Roman" w:cs="Times New Roman"/>
          <w:sz w:val="24"/>
          <w:szCs w:val="24"/>
        </w:rPr>
        <w:t>use an automated workflow process similar to the current CAR online workflow system. This will impact not only new, deleted, and revised courses, but also new and revised programs.</w:t>
      </w:r>
    </w:p>
    <w:p w:rsidR="00137569" w:rsidRPr="00FE3FB2" w:rsidRDefault="00137569" w:rsidP="000A3539">
      <w:pPr>
        <w:spacing w:after="0" w:line="240" w:lineRule="auto"/>
        <w:rPr>
          <w:rFonts w:ascii="Times New Roman" w:hAnsi="Times New Roman" w:cs="Times New Roman"/>
          <w:sz w:val="24"/>
          <w:szCs w:val="24"/>
        </w:rPr>
      </w:pPr>
    </w:p>
    <w:p w:rsidR="00BD3019" w:rsidRPr="00137569" w:rsidRDefault="00CA61D0" w:rsidP="000A3539">
      <w:pPr>
        <w:spacing w:after="0" w:line="240" w:lineRule="auto"/>
        <w:rPr>
          <w:rFonts w:ascii="Times New Roman" w:hAnsi="Times New Roman" w:cs="Times New Roman"/>
          <w:b/>
          <w:sz w:val="24"/>
          <w:szCs w:val="24"/>
        </w:rPr>
      </w:pPr>
      <w:r>
        <w:rPr>
          <w:rFonts w:ascii="Times New Roman" w:hAnsi="Times New Roman" w:cs="Times New Roman"/>
          <w:b/>
          <w:sz w:val="24"/>
          <w:szCs w:val="24"/>
        </w:rPr>
        <w:t>Course Overlap</w:t>
      </w:r>
      <w:r w:rsidR="00BD3019" w:rsidRPr="00137569">
        <w:rPr>
          <w:rFonts w:ascii="Times New Roman" w:hAnsi="Times New Roman" w:cs="Times New Roman"/>
          <w:b/>
          <w:sz w:val="24"/>
          <w:szCs w:val="24"/>
        </w:rPr>
        <w:t xml:space="preserve"> (Bedore)</w:t>
      </w:r>
    </w:p>
    <w:p w:rsidR="00BD3019" w:rsidRPr="000A3539" w:rsidRDefault="00BD3019" w:rsidP="000A3539">
      <w:pPr>
        <w:spacing w:after="0" w:line="240" w:lineRule="auto"/>
        <w:rPr>
          <w:rFonts w:ascii="Times New Roman" w:hAnsi="Times New Roman" w:cs="Times New Roman"/>
          <w:sz w:val="24"/>
          <w:szCs w:val="24"/>
        </w:rPr>
      </w:pPr>
    </w:p>
    <w:p w:rsidR="006C6E1E" w:rsidRPr="000A3539" w:rsidRDefault="00694091" w:rsidP="000A353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APPROVED </w:t>
      </w:r>
      <w:r w:rsidR="000A3539">
        <w:rPr>
          <w:rFonts w:ascii="Times New Roman" w:hAnsi="Times New Roman" w:cs="Times New Roman"/>
          <w:b/>
          <w:sz w:val="24"/>
          <w:szCs w:val="24"/>
        </w:rPr>
        <w:t>CATALOG COPY:</w:t>
      </w:r>
    </w:p>
    <w:p w:rsidR="000A3539" w:rsidRDefault="000A3539" w:rsidP="000A3539">
      <w:pPr>
        <w:spacing w:after="0" w:line="240" w:lineRule="auto"/>
        <w:rPr>
          <w:rFonts w:ascii="Times New Roman" w:hAnsi="Times New Roman" w:cs="Times New Roman"/>
          <w:b/>
          <w:sz w:val="24"/>
          <w:szCs w:val="24"/>
        </w:rPr>
      </w:pPr>
    </w:p>
    <w:p w:rsidR="008F5C64" w:rsidRPr="000A3539" w:rsidRDefault="008F5C64" w:rsidP="000A3539">
      <w:pPr>
        <w:spacing w:after="0" w:line="240" w:lineRule="auto"/>
        <w:rPr>
          <w:rFonts w:ascii="Times New Roman" w:hAnsi="Times New Roman" w:cs="Times New Roman"/>
          <w:b/>
          <w:color w:val="FF0000"/>
          <w:sz w:val="24"/>
          <w:szCs w:val="24"/>
        </w:rPr>
      </w:pPr>
      <w:r w:rsidRPr="000A3539">
        <w:rPr>
          <w:rFonts w:ascii="Times New Roman" w:hAnsi="Times New Roman" w:cs="Times New Roman"/>
          <w:b/>
          <w:sz w:val="24"/>
          <w:szCs w:val="24"/>
        </w:rPr>
        <w:t>2018-222</w:t>
      </w:r>
      <w:r w:rsidRPr="000A3539">
        <w:rPr>
          <w:rFonts w:ascii="Times New Roman" w:hAnsi="Times New Roman" w:cs="Times New Roman"/>
          <w:b/>
          <w:sz w:val="24"/>
          <w:szCs w:val="24"/>
        </w:rPr>
        <w:tab/>
        <w:t>PERS 1104</w:t>
      </w:r>
      <w:r w:rsidRPr="000A3539">
        <w:rPr>
          <w:rFonts w:ascii="Times New Roman" w:hAnsi="Times New Roman" w:cs="Times New Roman"/>
          <w:b/>
          <w:sz w:val="24"/>
          <w:szCs w:val="24"/>
        </w:rPr>
        <w:tab/>
      </w:r>
      <w:r w:rsidRPr="000A3539">
        <w:rPr>
          <w:rFonts w:ascii="Times New Roman" w:hAnsi="Times New Roman" w:cs="Times New Roman"/>
          <w:b/>
          <w:sz w:val="24"/>
          <w:szCs w:val="24"/>
        </w:rPr>
        <w:tab/>
        <w:t xml:space="preserve">Add Course </w:t>
      </w:r>
      <w:r w:rsidRPr="000A3539">
        <w:rPr>
          <w:rFonts w:ascii="Times New Roman" w:hAnsi="Times New Roman" w:cs="Times New Roman"/>
          <w:b/>
          <w:color w:val="FF0000"/>
          <w:sz w:val="24"/>
          <w:szCs w:val="24"/>
        </w:rPr>
        <w:t>(S)</w:t>
      </w:r>
    </w:p>
    <w:p w:rsidR="008F5C64" w:rsidRPr="000A3539" w:rsidRDefault="008F5C64" w:rsidP="000A3539">
      <w:pPr>
        <w:spacing w:after="0" w:line="240" w:lineRule="auto"/>
        <w:rPr>
          <w:rFonts w:ascii="Times New Roman" w:hAnsi="Times New Roman" w:cs="Times New Roman"/>
          <w:sz w:val="24"/>
          <w:szCs w:val="24"/>
        </w:rPr>
      </w:pPr>
    </w:p>
    <w:p w:rsidR="008F5C64" w:rsidRPr="000A3539" w:rsidRDefault="00694091"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8F5C64" w:rsidRPr="000A3539">
        <w:rPr>
          <w:rFonts w:ascii="Times New Roman" w:hAnsi="Times New Roman" w:cs="Times New Roman"/>
          <w:i/>
          <w:sz w:val="24"/>
          <w:szCs w:val="24"/>
        </w:rPr>
        <w:t>ed Copy:</w:t>
      </w:r>
    </w:p>
    <w:p w:rsidR="008F5C64" w:rsidRPr="000A3539" w:rsidRDefault="008F5C64" w:rsidP="000A3539">
      <w:pPr>
        <w:spacing w:after="0" w:line="240" w:lineRule="auto"/>
        <w:rPr>
          <w:rFonts w:ascii="Times New Roman" w:hAnsi="Times New Roman" w:cs="Times New Roman"/>
          <w:sz w:val="24"/>
          <w:szCs w:val="24"/>
        </w:rPr>
      </w:pPr>
    </w:p>
    <w:p w:rsidR="000A3539" w:rsidRDefault="000A3539"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PERS 1104.</w:t>
      </w:r>
      <w:r w:rsidR="00715B5E" w:rsidRPr="000A3539">
        <w:rPr>
          <w:rFonts w:ascii="Times New Roman" w:hAnsi="Times New Roman" w:cs="Times New Roman"/>
          <w:sz w:val="24"/>
          <w:szCs w:val="24"/>
        </w:rPr>
        <w:t xml:space="preserve"> Intermediate Persian II </w:t>
      </w:r>
    </w:p>
    <w:p w:rsidR="000A3539" w:rsidRDefault="00715B5E"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Four credits. Prerequisite: PERS 1103 or equivalent. Continuation of PERS 1103. </w:t>
      </w:r>
    </w:p>
    <w:p w:rsidR="000A3539" w:rsidRDefault="000A3539" w:rsidP="000A3539">
      <w:pPr>
        <w:spacing w:after="0" w:line="240" w:lineRule="auto"/>
        <w:rPr>
          <w:rFonts w:ascii="Times New Roman" w:hAnsi="Times New Roman" w:cs="Times New Roman"/>
          <w:sz w:val="24"/>
          <w:szCs w:val="24"/>
        </w:rPr>
      </w:pPr>
    </w:p>
    <w:p w:rsidR="008F5C64" w:rsidRPr="000A3539" w:rsidRDefault="00715B5E"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Further development of listening, speaking, reading, and writing skills in Persian within a cultural setting. Readings to enhance cultural awareness of the Persian-speaking world.</w:t>
      </w:r>
    </w:p>
    <w:p w:rsidR="008F5C64" w:rsidRPr="000A3539" w:rsidRDefault="008F5C64"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2018-223</w:t>
      </w:r>
      <w:r w:rsidRPr="000A3539">
        <w:rPr>
          <w:rFonts w:ascii="Times New Roman" w:hAnsi="Times New Roman" w:cs="Times New Roman"/>
          <w:b/>
          <w:sz w:val="24"/>
          <w:szCs w:val="24"/>
        </w:rPr>
        <w:tab/>
        <w:t>Individualized Major</w:t>
      </w:r>
      <w:r w:rsidRPr="000A3539">
        <w:rPr>
          <w:rFonts w:ascii="Times New Roman" w:hAnsi="Times New Roman" w:cs="Times New Roman"/>
          <w:b/>
          <w:sz w:val="24"/>
          <w:szCs w:val="24"/>
        </w:rPr>
        <w:tab/>
        <w:t>Revise Major (guest: Monica van Beusekom)</w:t>
      </w:r>
    </w:p>
    <w:p w:rsidR="00715B5E" w:rsidRPr="000A3539" w:rsidRDefault="00715B5E" w:rsidP="000A3539">
      <w:pPr>
        <w:spacing w:after="0" w:line="240" w:lineRule="auto"/>
        <w:rPr>
          <w:rFonts w:ascii="Times New Roman" w:hAnsi="Times New Roman" w:cs="Times New Roman"/>
          <w:sz w:val="24"/>
          <w:szCs w:val="24"/>
        </w:rPr>
      </w:pPr>
    </w:p>
    <w:p w:rsidR="00715B5E" w:rsidRPr="000A3539" w:rsidRDefault="00715B5E" w:rsidP="000A3539">
      <w:pPr>
        <w:spacing w:after="0" w:line="240" w:lineRule="auto"/>
        <w:rPr>
          <w:rFonts w:ascii="Times New Roman" w:hAnsi="Times New Roman" w:cs="Times New Roman"/>
          <w:sz w:val="24"/>
          <w:szCs w:val="24"/>
        </w:rPr>
      </w:pPr>
      <w:r w:rsidRPr="000A3539">
        <w:rPr>
          <w:rFonts w:ascii="Times New Roman" w:hAnsi="Times New Roman" w:cs="Times New Roman"/>
          <w:i/>
          <w:sz w:val="24"/>
          <w:szCs w:val="24"/>
        </w:rPr>
        <w:t>Current Copy:</w:t>
      </w:r>
    </w:p>
    <w:p w:rsidR="00715B5E" w:rsidRPr="000A3539" w:rsidRDefault="00715B5E" w:rsidP="000A3539">
      <w:pPr>
        <w:spacing w:after="0" w:line="240" w:lineRule="auto"/>
        <w:rPr>
          <w:rFonts w:ascii="Times New Roman" w:hAnsi="Times New Roman" w:cs="Times New Roman"/>
          <w:sz w:val="24"/>
          <w:szCs w:val="24"/>
        </w:rPr>
      </w:pPr>
    </w:p>
    <w:p w:rsidR="00756A0F" w:rsidRPr="000A3539" w:rsidRDefault="00756A0F" w:rsidP="000A3539">
      <w:pPr>
        <w:pStyle w:val="none"/>
        <w:spacing w:after="0"/>
        <w:rPr>
          <w:color w:val="333333"/>
        </w:rPr>
      </w:pPr>
      <w:r w:rsidRPr="000A3539">
        <w:rPr>
          <w:color w:val="333333"/>
        </w:rPr>
        <w:t>The Individualized Major Program allows a student to create a major that is not otherwise offered at the University of Connecticut. In order to submit a proposal for admission to the program, a student must: be in good academic standing, have a minimum grade point average of 2.0, and have third semester standing or higher. It is recommended that the student not have begun his or her final 30 credits of study.</w:t>
      </w:r>
    </w:p>
    <w:p w:rsidR="000A3539" w:rsidRDefault="000A3539" w:rsidP="000A3539">
      <w:pPr>
        <w:pStyle w:val="none"/>
        <w:spacing w:after="0"/>
        <w:rPr>
          <w:color w:val="333333"/>
        </w:rPr>
      </w:pPr>
    </w:p>
    <w:p w:rsidR="00756A0F" w:rsidRPr="000A3539" w:rsidRDefault="00756A0F" w:rsidP="000A3539">
      <w:pPr>
        <w:pStyle w:val="none"/>
        <w:spacing w:after="0"/>
        <w:rPr>
          <w:color w:val="333333"/>
        </w:rPr>
      </w:pPr>
      <w:r w:rsidRPr="000A3539">
        <w:rPr>
          <w:color w:val="333333"/>
        </w:rPr>
        <w:t>The proposed individualized major must be coherent in theme, have academic merit, and include at least 36 credits, numbered 2000 or higher, from two or more departments in the University. At least 18 credits shall come from departments of this College. The major may include up to 6 credits of independent study and 6 credits of field work. The student may include the individualized major in a double major plan of study, but at least 24 credits of the individualized major plan must not overlap with the student’s other major and its related field courses. To graduate, the student must earn a grade point average of 2.5 or better in the 36 credits of the individualized major.</w:t>
      </w:r>
    </w:p>
    <w:p w:rsidR="000A3539" w:rsidRDefault="000A3539" w:rsidP="000A3539">
      <w:pPr>
        <w:pStyle w:val="none"/>
        <w:spacing w:after="0"/>
        <w:rPr>
          <w:color w:val="333333"/>
        </w:rPr>
      </w:pPr>
    </w:p>
    <w:p w:rsidR="00756A0F" w:rsidRPr="000A3539" w:rsidRDefault="00756A0F" w:rsidP="000A3539">
      <w:pPr>
        <w:pStyle w:val="none"/>
        <w:spacing w:after="0"/>
        <w:rPr>
          <w:color w:val="333333"/>
        </w:rPr>
      </w:pPr>
      <w:r w:rsidRPr="000A3539">
        <w:rPr>
          <w:color w:val="333333"/>
        </w:rPr>
        <w:t>Individualized majors may contribute to Bachelor of Arts (B.A.) or Bachelor of Science (B.S.) degrees.</w:t>
      </w:r>
    </w:p>
    <w:p w:rsidR="000A3539" w:rsidRDefault="000A3539" w:rsidP="000A3539">
      <w:pPr>
        <w:pStyle w:val="Heading3"/>
        <w:spacing w:before="0"/>
        <w:rPr>
          <w:rFonts w:ascii="Times New Roman" w:hAnsi="Times New Roman" w:cs="Times New Roman"/>
          <w:b/>
          <w:color w:val="333333"/>
        </w:rPr>
      </w:pPr>
    </w:p>
    <w:p w:rsidR="00756A0F" w:rsidRPr="000A3539" w:rsidRDefault="00756A0F" w:rsidP="000A3539">
      <w:pPr>
        <w:pStyle w:val="Heading3"/>
        <w:spacing w:before="0"/>
        <w:rPr>
          <w:rFonts w:ascii="Times New Roman" w:hAnsi="Times New Roman" w:cs="Times New Roman"/>
          <w:b/>
          <w:color w:val="333333"/>
        </w:rPr>
      </w:pPr>
      <w:r w:rsidRPr="000A3539">
        <w:rPr>
          <w:rFonts w:ascii="Times New Roman" w:hAnsi="Times New Roman" w:cs="Times New Roman"/>
          <w:b/>
          <w:color w:val="333333"/>
        </w:rPr>
        <w:t>Capstone</w:t>
      </w:r>
    </w:p>
    <w:p w:rsidR="00756A0F" w:rsidRPr="000A3539" w:rsidRDefault="00756A0F" w:rsidP="000A3539">
      <w:pPr>
        <w:pStyle w:val="none"/>
        <w:spacing w:after="0"/>
        <w:rPr>
          <w:color w:val="333333"/>
        </w:rPr>
      </w:pPr>
      <w:r w:rsidRPr="000A3539">
        <w:rPr>
          <w:color w:val="333333"/>
        </w:rPr>
        <w:t xml:space="preserve">All students with approved individualized major plans of study must register for </w:t>
      </w:r>
      <w:r w:rsidRPr="000A3539">
        <w:rPr>
          <w:color w:val="0F4786"/>
          <w:u w:val="single"/>
        </w:rPr>
        <w:t>UNIV 4600W</w:t>
      </w:r>
      <w:r w:rsidRPr="000A3539">
        <w:rPr>
          <w:color w:val="333333"/>
        </w:rPr>
        <w:t xml:space="preserve"> Capstone Course (or </w:t>
      </w:r>
      <w:r w:rsidRPr="000A3539">
        <w:rPr>
          <w:color w:val="0F4786"/>
          <w:u w:val="single"/>
        </w:rPr>
        <w:t>UNIV 4697W</w:t>
      </w:r>
      <w:r w:rsidRPr="000A3539">
        <w:rPr>
          <w:color w:val="333333"/>
        </w:rPr>
        <w:t xml:space="preserve"> Senior Thesis for honors and other students writing a thesis) during their last academic year. (Double majors and additional degree students may meet the capstone requirement by substitution if they register for a capstone course or thesis in the final year of their other major.)</w:t>
      </w:r>
    </w:p>
    <w:p w:rsidR="000A3539" w:rsidRDefault="000A3539" w:rsidP="000A3539">
      <w:pPr>
        <w:pStyle w:val="Heading3"/>
        <w:spacing w:before="0"/>
        <w:rPr>
          <w:rFonts w:ascii="Times New Roman" w:hAnsi="Times New Roman" w:cs="Times New Roman"/>
          <w:b/>
          <w:color w:val="333333"/>
        </w:rPr>
      </w:pPr>
    </w:p>
    <w:p w:rsidR="00756A0F" w:rsidRPr="000A3539" w:rsidRDefault="00756A0F" w:rsidP="000A3539">
      <w:pPr>
        <w:pStyle w:val="Heading3"/>
        <w:spacing w:before="0"/>
        <w:rPr>
          <w:rFonts w:ascii="Times New Roman" w:hAnsi="Times New Roman" w:cs="Times New Roman"/>
          <w:b/>
          <w:color w:val="333333"/>
        </w:rPr>
      </w:pPr>
      <w:r w:rsidRPr="000A3539">
        <w:rPr>
          <w:rFonts w:ascii="Times New Roman" w:hAnsi="Times New Roman" w:cs="Times New Roman"/>
          <w:b/>
          <w:color w:val="333333"/>
        </w:rPr>
        <w:t>Writing in the Major</w:t>
      </w:r>
    </w:p>
    <w:p w:rsidR="00756A0F" w:rsidRPr="000A3539" w:rsidRDefault="00756A0F" w:rsidP="000A3539">
      <w:pPr>
        <w:pStyle w:val="none"/>
        <w:spacing w:after="0"/>
        <w:rPr>
          <w:color w:val="333333"/>
        </w:rPr>
      </w:pPr>
      <w:r w:rsidRPr="000A3539">
        <w:rPr>
          <w:color w:val="333333"/>
        </w:rPr>
        <w:t xml:space="preserve">In addition to the capstone, all students must nominate one other course numbered 2000 or higher in which they will write in a relevant academic discipline (where feasible, this course </w:t>
      </w:r>
      <w:r w:rsidRPr="000A3539">
        <w:rPr>
          <w:color w:val="333333"/>
        </w:rPr>
        <w:lastRenderedPageBreak/>
        <w:t>should be a W course). (Double majors and additional degree students may choose to satisfy the exit level writing in the major competency outside the Individualized Major.)</w:t>
      </w:r>
    </w:p>
    <w:p w:rsidR="00756A0F" w:rsidRPr="000A3539" w:rsidRDefault="00756A0F" w:rsidP="000A3539">
      <w:pPr>
        <w:pStyle w:val="Heading3"/>
        <w:spacing w:before="0"/>
        <w:rPr>
          <w:rFonts w:ascii="Times New Roman" w:hAnsi="Times New Roman" w:cs="Times New Roman"/>
          <w:b/>
          <w:color w:val="333333"/>
        </w:rPr>
      </w:pPr>
      <w:r w:rsidRPr="000A3539">
        <w:rPr>
          <w:rFonts w:ascii="Times New Roman" w:hAnsi="Times New Roman" w:cs="Times New Roman"/>
          <w:b/>
          <w:color w:val="333333"/>
        </w:rPr>
        <w:t>Information Literacy Competency</w:t>
      </w:r>
    </w:p>
    <w:p w:rsidR="00756A0F" w:rsidRPr="000A3539" w:rsidRDefault="00756A0F" w:rsidP="000A3539">
      <w:pPr>
        <w:pStyle w:val="none"/>
        <w:spacing w:after="0"/>
        <w:rPr>
          <w:color w:val="333333"/>
        </w:rPr>
      </w:pPr>
      <w:r w:rsidRPr="000A3539">
        <w:rPr>
          <w:color w:val="333333"/>
        </w:rPr>
        <w:t>All majors must include the capstone and one research methods or research course in their plans of study. (Double majors and additional degree students may choose to satisfy the information literacy competency outside the Individualized Major.)</w:t>
      </w:r>
    </w:p>
    <w:p w:rsidR="000A3539" w:rsidRDefault="000A3539" w:rsidP="000A3539">
      <w:pPr>
        <w:pStyle w:val="none"/>
        <w:spacing w:after="0"/>
        <w:rPr>
          <w:color w:val="333333"/>
        </w:rPr>
      </w:pPr>
    </w:p>
    <w:p w:rsidR="00756A0F" w:rsidRPr="000A3539" w:rsidRDefault="00756A0F" w:rsidP="000A3539">
      <w:pPr>
        <w:pStyle w:val="none"/>
        <w:spacing w:after="0"/>
        <w:rPr>
          <w:color w:val="333333"/>
        </w:rPr>
      </w:pPr>
      <w:r w:rsidRPr="000A3539">
        <w:rPr>
          <w:color w:val="333333"/>
        </w:rPr>
        <w:t xml:space="preserve">The individualized major is administered by the </w:t>
      </w:r>
      <w:r w:rsidRPr="000A3539">
        <w:rPr>
          <w:color w:val="0F4786"/>
          <w:u w:val="single"/>
        </w:rPr>
        <w:t>Individualized and Interdisciplinary Studies Program</w:t>
      </w:r>
    </w:p>
    <w:p w:rsidR="000A3539" w:rsidRDefault="000A3539" w:rsidP="000A3539">
      <w:pPr>
        <w:spacing w:after="0" w:line="240" w:lineRule="auto"/>
        <w:rPr>
          <w:rFonts w:ascii="Times New Roman" w:hAnsi="Times New Roman" w:cs="Times New Roman"/>
          <w:i/>
          <w:sz w:val="24"/>
          <w:szCs w:val="24"/>
        </w:rPr>
      </w:pPr>
    </w:p>
    <w:p w:rsidR="00715B5E" w:rsidRPr="000A3539" w:rsidRDefault="00694091"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756A0F" w:rsidRPr="000A3539">
        <w:rPr>
          <w:rFonts w:ascii="Times New Roman" w:hAnsi="Times New Roman" w:cs="Times New Roman"/>
          <w:i/>
          <w:sz w:val="24"/>
          <w:szCs w:val="24"/>
        </w:rPr>
        <w:t>ed Copy:</w:t>
      </w:r>
    </w:p>
    <w:p w:rsidR="00756A0F" w:rsidRPr="000A3539" w:rsidRDefault="00756A0F" w:rsidP="000A3539">
      <w:pPr>
        <w:spacing w:after="0" w:line="240" w:lineRule="auto"/>
        <w:rPr>
          <w:rFonts w:ascii="Times New Roman" w:hAnsi="Times New Roman" w:cs="Times New Roman"/>
          <w:sz w:val="24"/>
          <w:szCs w:val="24"/>
        </w:rPr>
      </w:pPr>
    </w:p>
    <w:p w:rsidR="0046711D" w:rsidRPr="000A3539" w:rsidRDefault="0046711D" w:rsidP="000A3539">
      <w:pPr>
        <w:spacing w:after="0" w:line="240" w:lineRule="auto"/>
        <w:rPr>
          <w:rFonts w:ascii="Times New Roman" w:eastAsia="Times New Roman" w:hAnsi="Times New Roman" w:cs="Times New Roman"/>
          <w:color w:val="333333"/>
          <w:sz w:val="24"/>
          <w:szCs w:val="24"/>
        </w:rPr>
      </w:pPr>
      <w:r w:rsidRPr="000A3539">
        <w:rPr>
          <w:rFonts w:ascii="Times New Roman" w:eastAsia="Times New Roman" w:hAnsi="Times New Roman" w:cs="Times New Roman"/>
          <w:color w:val="333333"/>
          <w:sz w:val="24"/>
          <w:szCs w:val="24"/>
        </w:rPr>
        <w:t>The Individualized Major Program allows a student to create a major that is not otherwise offered at the University of Connecticut. In order to submit a proposal for admission to the program, a student must: be in good academic standing, have a minimum grade point average of 2.0, and have third semester standing or higher. It is recommended that the student not have begun his or her final 30 credits of study.</w:t>
      </w:r>
    </w:p>
    <w:p w:rsidR="000A3539" w:rsidRDefault="000A3539" w:rsidP="000A3539">
      <w:pPr>
        <w:spacing w:after="0" w:line="240" w:lineRule="auto"/>
        <w:rPr>
          <w:rFonts w:ascii="Times New Roman" w:eastAsia="Times New Roman" w:hAnsi="Times New Roman" w:cs="Times New Roman"/>
          <w:color w:val="333333"/>
          <w:sz w:val="24"/>
          <w:szCs w:val="24"/>
        </w:rPr>
      </w:pPr>
    </w:p>
    <w:p w:rsidR="0046711D" w:rsidRPr="000A3539" w:rsidRDefault="0046711D" w:rsidP="000A3539">
      <w:pPr>
        <w:spacing w:after="0" w:line="240" w:lineRule="auto"/>
        <w:rPr>
          <w:rFonts w:ascii="Times New Roman" w:eastAsia="Times New Roman" w:hAnsi="Times New Roman" w:cs="Times New Roman"/>
          <w:color w:val="333333"/>
          <w:sz w:val="24"/>
          <w:szCs w:val="24"/>
        </w:rPr>
      </w:pPr>
      <w:r w:rsidRPr="000A3539">
        <w:rPr>
          <w:rFonts w:ascii="Times New Roman" w:eastAsia="Times New Roman" w:hAnsi="Times New Roman" w:cs="Times New Roman"/>
          <w:color w:val="333333"/>
          <w:sz w:val="24"/>
          <w:szCs w:val="24"/>
        </w:rPr>
        <w:t>The proposed individualized major must be coherent in theme, have academic merit, and include at least 36 credits, numbered 2000 or higher, from two or more departments in the University. At least 18 credits shall come from departments of this College. The major may include up to 6 credits of independent study and 6 credits of field work. The student may include the individualized major in a double major plan of study, but at least 24 credits of the individualized major plan must not overlap with the student’s other major and its related field courses. To graduate, the student must earn a grade point average of 2.5 or better in the 36 credits of the individualized major.</w:t>
      </w:r>
    </w:p>
    <w:p w:rsidR="000A3539" w:rsidRDefault="000A3539" w:rsidP="000A3539">
      <w:pPr>
        <w:spacing w:after="0" w:line="240" w:lineRule="auto"/>
        <w:rPr>
          <w:rFonts w:ascii="Times New Roman" w:eastAsia="Times New Roman" w:hAnsi="Times New Roman" w:cs="Times New Roman"/>
          <w:color w:val="333333"/>
          <w:sz w:val="24"/>
          <w:szCs w:val="24"/>
        </w:rPr>
      </w:pPr>
    </w:p>
    <w:p w:rsidR="0046711D" w:rsidRPr="000A3539" w:rsidRDefault="0046711D" w:rsidP="000A3539">
      <w:pPr>
        <w:spacing w:after="0" w:line="240" w:lineRule="auto"/>
        <w:rPr>
          <w:rFonts w:ascii="Times New Roman" w:eastAsia="Times New Roman" w:hAnsi="Times New Roman" w:cs="Times New Roman"/>
          <w:color w:val="333333"/>
          <w:sz w:val="24"/>
          <w:szCs w:val="24"/>
        </w:rPr>
      </w:pPr>
      <w:r w:rsidRPr="000A3539">
        <w:rPr>
          <w:rFonts w:ascii="Times New Roman" w:eastAsia="Times New Roman" w:hAnsi="Times New Roman" w:cs="Times New Roman"/>
          <w:color w:val="333333"/>
          <w:sz w:val="24"/>
          <w:szCs w:val="24"/>
        </w:rPr>
        <w:t>Individualized majors may contribute to Bachelor of Arts (B.A.) or Bachelor of Science (B.S.) degrees.</w:t>
      </w:r>
    </w:p>
    <w:p w:rsidR="000A3539" w:rsidRDefault="000A3539" w:rsidP="000A3539">
      <w:pPr>
        <w:spacing w:after="0" w:line="240" w:lineRule="auto"/>
        <w:outlineLvl w:val="2"/>
        <w:rPr>
          <w:rFonts w:ascii="Times New Roman" w:eastAsia="Times New Roman" w:hAnsi="Times New Roman" w:cs="Times New Roman"/>
          <w:b/>
          <w:color w:val="333333"/>
          <w:sz w:val="24"/>
          <w:szCs w:val="24"/>
        </w:rPr>
      </w:pPr>
    </w:p>
    <w:p w:rsidR="0046711D" w:rsidRPr="000A3539" w:rsidRDefault="0046711D" w:rsidP="000A3539">
      <w:pPr>
        <w:spacing w:after="0" w:line="240" w:lineRule="auto"/>
        <w:outlineLvl w:val="2"/>
        <w:rPr>
          <w:rFonts w:ascii="Times New Roman" w:eastAsia="Times New Roman" w:hAnsi="Times New Roman" w:cs="Times New Roman"/>
          <w:b/>
          <w:color w:val="333333"/>
          <w:sz w:val="24"/>
          <w:szCs w:val="24"/>
        </w:rPr>
      </w:pPr>
      <w:r w:rsidRPr="000A3539">
        <w:rPr>
          <w:rFonts w:ascii="Times New Roman" w:eastAsia="Times New Roman" w:hAnsi="Times New Roman" w:cs="Times New Roman"/>
          <w:b/>
          <w:color w:val="333333"/>
          <w:sz w:val="24"/>
          <w:szCs w:val="24"/>
        </w:rPr>
        <w:t>Capstone</w:t>
      </w:r>
    </w:p>
    <w:p w:rsidR="0046711D" w:rsidRPr="000A3539" w:rsidRDefault="0046711D" w:rsidP="000A3539">
      <w:pPr>
        <w:spacing w:after="0" w:line="240" w:lineRule="auto"/>
        <w:rPr>
          <w:rFonts w:ascii="Times New Roman" w:eastAsia="Times New Roman" w:hAnsi="Times New Roman" w:cs="Times New Roman"/>
          <w:color w:val="333333"/>
          <w:sz w:val="24"/>
          <w:szCs w:val="24"/>
        </w:rPr>
      </w:pPr>
      <w:r w:rsidRPr="000A3539">
        <w:rPr>
          <w:rFonts w:ascii="Times New Roman" w:eastAsia="Times New Roman" w:hAnsi="Times New Roman" w:cs="Times New Roman"/>
          <w:color w:val="333333"/>
          <w:sz w:val="24"/>
          <w:szCs w:val="24"/>
        </w:rPr>
        <w:t xml:space="preserve">All students with approved individualized major plans of study must </w:t>
      </w:r>
      <w:r w:rsidRPr="000A3539">
        <w:rPr>
          <w:rFonts w:ascii="Times New Roman" w:eastAsia="Times New Roman" w:hAnsi="Times New Roman" w:cs="Times New Roman"/>
          <w:color w:val="FF0000"/>
          <w:sz w:val="24"/>
          <w:szCs w:val="24"/>
        </w:rPr>
        <w:t xml:space="preserve">complete a capstone during their last academic year. Students must either </w:t>
      </w:r>
      <w:r w:rsidRPr="000A3539">
        <w:rPr>
          <w:rFonts w:ascii="Times New Roman" w:eastAsia="Times New Roman" w:hAnsi="Times New Roman" w:cs="Times New Roman"/>
          <w:color w:val="333333"/>
          <w:sz w:val="24"/>
          <w:szCs w:val="24"/>
        </w:rPr>
        <w:t xml:space="preserve">register for </w:t>
      </w:r>
      <w:hyperlink r:id="rId5" w:anchor="4600W" w:history="1">
        <w:r w:rsidRPr="000A3539">
          <w:rPr>
            <w:rFonts w:ascii="Times New Roman" w:eastAsia="Times New Roman" w:hAnsi="Times New Roman" w:cs="Times New Roman"/>
            <w:color w:val="0F4786"/>
            <w:sz w:val="24"/>
            <w:szCs w:val="24"/>
            <w:u w:val="single"/>
          </w:rPr>
          <w:t>UNIV 4600W</w:t>
        </w:r>
      </w:hyperlink>
      <w:r w:rsidRPr="000A3539">
        <w:rPr>
          <w:rFonts w:ascii="Times New Roman" w:eastAsia="Times New Roman" w:hAnsi="Times New Roman" w:cs="Times New Roman"/>
          <w:color w:val="333333"/>
          <w:sz w:val="24"/>
          <w:szCs w:val="24"/>
        </w:rPr>
        <w:t xml:space="preserve"> Capstone Course </w:t>
      </w:r>
      <w:r w:rsidRPr="000A3539">
        <w:rPr>
          <w:rFonts w:ascii="Times New Roman" w:eastAsia="Times New Roman" w:hAnsi="Times New Roman" w:cs="Times New Roman"/>
          <w:strike/>
          <w:color w:val="333333"/>
          <w:sz w:val="24"/>
          <w:szCs w:val="24"/>
        </w:rPr>
        <w:t>(</w:t>
      </w:r>
      <w:r w:rsidRPr="000A3539">
        <w:rPr>
          <w:rFonts w:ascii="Times New Roman" w:eastAsia="Times New Roman" w:hAnsi="Times New Roman" w:cs="Times New Roman"/>
          <w:color w:val="333333"/>
          <w:sz w:val="24"/>
          <w:szCs w:val="24"/>
        </w:rPr>
        <w:t xml:space="preserve">or </w:t>
      </w:r>
      <w:hyperlink r:id="rId6" w:anchor="4697W" w:history="1">
        <w:r w:rsidRPr="000A3539">
          <w:rPr>
            <w:rFonts w:ascii="Times New Roman" w:eastAsia="Times New Roman" w:hAnsi="Times New Roman" w:cs="Times New Roman"/>
            <w:color w:val="0F4786"/>
            <w:sz w:val="24"/>
            <w:szCs w:val="24"/>
            <w:u w:val="single"/>
          </w:rPr>
          <w:t>UNIV 4697W</w:t>
        </w:r>
      </w:hyperlink>
      <w:r w:rsidRPr="000A3539">
        <w:rPr>
          <w:rFonts w:ascii="Times New Roman" w:eastAsia="Times New Roman" w:hAnsi="Times New Roman" w:cs="Times New Roman"/>
          <w:color w:val="333333"/>
          <w:sz w:val="24"/>
          <w:szCs w:val="24"/>
        </w:rPr>
        <w:t xml:space="preserve"> Senior Thesis (for honors and other students writing a thesis) </w:t>
      </w:r>
      <w:r w:rsidRPr="000A3539">
        <w:rPr>
          <w:rFonts w:ascii="Times New Roman" w:eastAsia="Times New Roman" w:hAnsi="Times New Roman" w:cs="Times New Roman"/>
          <w:color w:val="FF0000"/>
          <w:sz w:val="24"/>
          <w:szCs w:val="24"/>
        </w:rPr>
        <w:t>or propose an alternative capstone course</w:t>
      </w:r>
      <w:r w:rsidRPr="000A3539">
        <w:rPr>
          <w:rFonts w:ascii="Times New Roman" w:eastAsia="Times New Roman" w:hAnsi="Times New Roman" w:cs="Times New Roman"/>
          <w:color w:val="333333"/>
          <w:sz w:val="24"/>
          <w:szCs w:val="24"/>
        </w:rPr>
        <w:t>.</w:t>
      </w:r>
      <w:r w:rsidRPr="000A3539">
        <w:rPr>
          <w:rFonts w:ascii="Times New Roman" w:eastAsia="Times New Roman" w:hAnsi="Times New Roman" w:cs="Times New Roman"/>
          <w:color w:val="FF0000"/>
          <w:sz w:val="24"/>
          <w:szCs w:val="24"/>
        </w:rPr>
        <w:t xml:space="preserve"> An alternative capstone must provide the student the opportunity to engage in a research or creative project that integrates the themes of the major. Alternative capstones must be approved by the student’s primary faculty advisor and the director of the program</w:t>
      </w:r>
      <w:r w:rsidRPr="000A3539">
        <w:rPr>
          <w:rFonts w:ascii="Times New Roman" w:eastAsia="Times New Roman" w:hAnsi="Times New Roman" w:cs="Times New Roman"/>
          <w:color w:val="333333"/>
          <w:sz w:val="24"/>
          <w:szCs w:val="24"/>
        </w:rPr>
        <w:t xml:space="preserve"> </w:t>
      </w:r>
      <w:r w:rsidRPr="000A3539">
        <w:rPr>
          <w:rFonts w:ascii="Times New Roman" w:eastAsia="Times New Roman" w:hAnsi="Times New Roman" w:cs="Times New Roman"/>
          <w:strike/>
          <w:color w:val="333333"/>
          <w:sz w:val="24"/>
          <w:szCs w:val="24"/>
        </w:rPr>
        <w:t>during their last academic year</w:t>
      </w:r>
      <w:r w:rsidRPr="000A3539">
        <w:rPr>
          <w:rFonts w:ascii="Times New Roman" w:eastAsia="Times New Roman" w:hAnsi="Times New Roman" w:cs="Times New Roman"/>
          <w:color w:val="333333"/>
          <w:sz w:val="24"/>
          <w:szCs w:val="24"/>
        </w:rPr>
        <w:t xml:space="preserve">. </w:t>
      </w:r>
    </w:p>
    <w:p w:rsidR="000A3539" w:rsidRDefault="000A3539" w:rsidP="000A3539">
      <w:pPr>
        <w:spacing w:after="0" w:line="240" w:lineRule="auto"/>
        <w:outlineLvl w:val="2"/>
        <w:rPr>
          <w:rFonts w:ascii="Times New Roman" w:eastAsia="Times New Roman" w:hAnsi="Times New Roman" w:cs="Times New Roman"/>
          <w:b/>
          <w:color w:val="333333"/>
          <w:sz w:val="24"/>
          <w:szCs w:val="24"/>
        </w:rPr>
      </w:pPr>
    </w:p>
    <w:p w:rsidR="0046711D" w:rsidRPr="000A3539" w:rsidRDefault="0046711D" w:rsidP="000A3539">
      <w:pPr>
        <w:spacing w:after="0" w:line="240" w:lineRule="auto"/>
        <w:outlineLvl w:val="2"/>
        <w:rPr>
          <w:rFonts w:ascii="Times New Roman" w:eastAsia="Times New Roman" w:hAnsi="Times New Roman" w:cs="Times New Roman"/>
          <w:b/>
          <w:color w:val="333333"/>
          <w:sz w:val="24"/>
          <w:szCs w:val="24"/>
        </w:rPr>
      </w:pPr>
      <w:r w:rsidRPr="000A3539">
        <w:rPr>
          <w:rFonts w:ascii="Times New Roman" w:eastAsia="Times New Roman" w:hAnsi="Times New Roman" w:cs="Times New Roman"/>
          <w:b/>
          <w:color w:val="333333"/>
          <w:sz w:val="24"/>
          <w:szCs w:val="24"/>
        </w:rPr>
        <w:t>Writing in the Major</w:t>
      </w:r>
    </w:p>
    <w:p w:rsidR="0046711D" w:rsidRPr="000A3539" w:rsidRDefault="0046711D" w:rsidP="000A3539">
      <w:pPr>
        <w:spacing w:after="0" w:line="240" w:lineRule="auto"/>
        <w:rPr>
          <w:rFonts w:ascii="Times New Roman" w:eastAsia="Times New Roman" w:hAnsi="Times New Roman" w:cs="Times New Roman"/>
          <w:color w:val="333333"/>
          <w:sz w:val="24"/>
          <w:szCs w:val="24"/>
        </w:rPr>
      </w:pPr>
      <w:r w:rsidRPr="000A3539">
        <w:rPr>
          <w:rFonts w:ascii="Times New Roman" w:eastAsia="Times New Roman" w:hAnsi="Times New Roman" w:cs="Times New Roman"/>
          <w:color w:val="333333"/>
          <w:sz w:val="24"/>
          <w:szCs w:val="24"/>
        </w:rPr>
        <w:t>In addition to the capstone, all students must nominate one other course numbered 2000 or higher in which they will write in a relevant academic discipline (where feasible, this course should be a W course). (Double majors and additional degree students may choose to satisfy the exit level writing in the major competency outside the Individualized Major.)</w:t>
      </w:r>
    </w:p>
    <w:p w:rsidR="000A3539" w:rsidRDefault="000A3539" w:rsidP="000A3539">
      <w:pPr>
        <w:spacing w:after="0" w:line="240" w:lineRule="auto"/>
        <w:outlineLvl w:val="2"/>
        <w:rPr>
          <w:rFonts w:ascii="Times New Roman" w:eastAsia="Times New Roman" w:hAnsi="Times New Roman" w:cs="Times New Roman"/>
          <w:b/>
          <w:color w:val="333333"/>
          <w:sz w:val="24"/>
          <w:szCs w:val="24"/>
        </w:rPr>
      </w:pPr>
    </w:p>
    <w:p w:rsidR="0046711D" w:rsidRPr="000A3539" w:rsidRDefault="0046711D" w:rsidP="000A3539">
      <w:pPr>
        <w:spacing w:after="0" w:line="240" w:lineRule="auto"/>
        <w:outlineLvl w:val="2"/>
        <w:rPr>
          <w:rFonts w:ascii="Times New Roman" w:eastAsia="Times New Roman" w:hAnsi="Times New Roman" w:cs="Times New Roman"/>
          <w:b/>
          <w:color w:val="333333"/>
          <w:sz w:val="24"/>
          <w:szCs w:val="24"/>
        </w:rPr>
      </w:pPr>
      <w:r w:rsidRPr="000A3539">
        <w:rPr>
          <w:rFonts w:ascii="Times New Roman" w:eastAsia="Times New Roman" w:hAnsi="Times New Roman" w:cs="Times New Roman"/>
          <w:b/>
          <w:color w:val="333333"/>
          <w:sz w:val="24"/>
          <w:szCs w:val="24"/>
        </w:rPr>
        <w:t>Information Literacy Competency</w:t>
      </w:r>
    </w:p>
    <w:p w:rsidR="0046711D" w:rsidRPr="000A3539" w:rsidRDefault="0046711D" w:rsidP="000A3539">
      <w:pPr>
        <w:spacing w:after="0" w:line="240" w:lineRule="auto"/>
        <w:rPr>
          <w:rFonts w:ascii="Times New Roman" w:eastAsia="Times New Roman" w:hAnsi="Times New Roman" w:cs="Times New Roman"/>
          <w:color w:val="333333"/>
          <w:sz w:val="24"/>
          <w:szCs w:val="24"/>
        </w:rPr>
      </w:pPr>
      <w:r w:rsidRPr="000A3539">
        <w:rPr>
          <w:rFonts w:ascii="Times New Roman" w:eastAsia="Times New Roman" w:hAnsi="Times New Roman" w:cs="Times New Roman"/>
          <w:color w:val="333333"/>
          <w:sz w:val="24"/>
          <w:szCs w:val="24"/>
        </w:rPr>
        <w:lastRenderedPageBreak/>
        <w:t>All majors must include the capstone and one research methods or research course in their plans of study. (Double majors and additional degree students may choose to satisfy the information literacy competency outside the Individualized Major.)</w:t>
      </w:r>
    </w:p>
    <w:p w:rsidR="000A3539" w:rsidRDefault="000A3539" w:rsidP="000A3539">
      <w:pPr>
        <w:spacing w:after="0" w:line="240" w:lineRule="auto"/>
        <w:rPr>
          <w:rFonts w:ascii="Times New Roman" w:eastAsia="Times New Roman" w:hAnsi="Times New Roman" w:cs="Times New Roman"/>
          <w:color w:val="333333"/>
          <w:sz w:val="24"/>
          <w:szCs w:val="24"/>
        </w:rPr>
      </w:pPr>
    </w:p>
    <w:p w:rsidR="0046711D" w:rsidRPr="000A3539" w:rsidRDefault="0046711D" w:rsidP="000A3539">
      <w:pPr>
        <w:spacing w:after="0" w:line="240" w:lineRule="auto"/>
        <w:rPr>
          <w:rFonts w:ascii="Times New Roman" w:eastAsia="Times New Roman" w:hAnsi="Times New Roman" w:cs="Times New Roman"/>
          <w:color w:val="333333"/>
          <w:sz w:val="24"/>
          <w:szCs w:val="24"/>
        </w:rPr>
      </w:pPr>
      <w:r w:rsidRPr="000A3539">
        <w:rPr>
          <w:rFonts w:ascii="Times New Roman" w:eastAsia="Times New Roman" w:hAnsi="Times New Roman" w:cs="Times New Roman"/>
          <w:color w:val="333333"/>
          <w:sz w:val="24"/>
          <w:szCs w:val="24"/>
        </w:rPr>
        <w:t xml:space="preserve">The individualized major is administered by the </w:t>
      </w:r>
      <w:r w:rsidRPr="000A3539">
        <w:rPr>
          <w:rFonts w:ascii="Times New Roman" w:eastAsia="Times New Roman" w:hAnsi="Times New Roman" w:cs="Times New Roman"/>
          <w:color w:val="0F4786"/>
          <w:sz w:val="24"/>
          <w:szCs w:val="24"/>
          <w:u w:val="single"/>
        </w:rPr>
        <w:t>Individualized and Interdisciplinary Studies Program</w:t>
      </w:r>
    </w:p>
    <w:p w:rsidR="00715B5E" w:rsidRPr="000A3539" w:rsidRDefault="00715B5E"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color w:val="FF0000"/>
          <w:sz w:val="24"/>
          <w:szCs w:val="24"/>
        </w:rPr>
      </w:pPr>
      <w:r w:rsidRPr="000A3539">
        <w:rPr>
          <w:rFonts w:ascii="Times New Roman" w:hAnsi="Times New Roman" w:cs="Times New Roman"/>
          <w:b/>
          <w:sz w:val="24"/>
          <w:szCs w:val="24"/>
        </w:rPr>
        <w:t>2018-225</w:t>
      </w:r>
      <w:r w:rsidRPr="000A3539">
        <w:rPr>
          <w:rFonts w:ascii="Times New Roman" w:hAnsi="Times New Roman" w:cs="Times New Roman"/>
          <w:b/>
          <w:sz w:val="24"/>
          <w:szCs w:val="24"/>
        </w:rPr>
        <w:tab/>
        <w:t>POLS 3434/W</w:t>
      </w:r>
      <w:r w:rsidRPr="000A3539">
        <w:rPr>
          <w:rFonts w:ascii="Times New Roman" w:hAnsi="Times New Roman" w:cs="Times New Roman"/>
          <w:b/>
          <w:sz w:val="24"/>
          <w:szCs w:val="24"/>
        </w:rPr>
        <w:tab/>
        <w:t xml:space="preserve">Add Course (guest: Jennifer Sterling-Folker) </w:t>
      </w:r>
      <w:r w:rsidRPr="000A3539">
        <w:rPr>
          <w:rFonts w:ascii="Times New Roman" w:hAnsi="Times New Roman" w:cs="Times New Roman"/>
          <w:b/>
          <w:color w:val="FF0000"/>
          <w:sz w:val="24"/>
          <w:szCs w:val="24"/>
        </w:rPr>
        <w:t>(G) (S)</w:t>
      </w:r>
    </w:p>
    <w:p w:rsidR="00F16D74" w:rsidRPr="000A3539" w:rsidRDefault="00F16D74" w:rsidP="000A3539">
      <w:pPr>
        <w:spacing w:after="0" w:line="240" w:lineRule="auto"/>
        <w:rPr>
          <w:rFonts w:ascii="Times New Roman" w:hAnsi="Times New Roman" w:cs="Times New Roman"/>
          <w:sz w:val="24"/>
          <w:szCs w:val="24"/>
        </w:rPr>
      </w:pPr>
    </w:p>
    <w:p w:rsidR="00F16D74" w:rsidRPr="000A3539" w:rsidRDefault="00694091"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F16D74" w:rsidRPr="000A3539">
        <w:rPr>
          <w:rFonts w:ascii="Times New Roman" w:hAnsi="Times New Roman" w:cs="Times New Roman"/>
          <w:i/>
          <w:sz w:val="24"/>
          <w:szCs w:val="24"/>
        </w:rPr>
        <w:t>ed Copy:</w:t>
      </w:r>
    </w:p>
    <w:p w:rsidR="00F16D74" w:rsidRPr="000A3539" w:rsidRDefault="00F16D74" w:rsidP="000A3539">
      <w:pPr>
        <w:spacing w:after="0" w:line="240" w:lineRule="auto"/>
        <w:rPr>
          <w:rFonts w:ascii="Times New Roman" w:hAnsi="Times New Roman" w:cs="Times New Roman"/>
          <w:sz w:val="24"/>
          <w:szCs w:val="24"/>
        </w:rPr>
      </w:pPr>
    </w:p>
    <w:p w:rsidR="005C06BA" w:rsidRPr="000A3539" w:rsidRDefault="005C06BA"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POLS 3434. </w:t>
      </w:r>
      <w:r w:rsidR="004F4FA1">
        <w:rPr>
          <w:rFonts w:ascii="Times New Roman" w:hAnsi="Times New Roman" w:cs="Times New Roman"/>
          <w:sz w:val="24"/>
          <w:szCs w:val="24"/>
        </w:rPr>
        <w:t xml:space="preserve">Honors Core: </w:t>
      </w:r>
      <w:r w:rsidRPr="000A3539">
        <w:rPr>
          <w:rFonts w:ascii="Times New Roman" w:hAnsi="Times New Roman" w:cs="Times New Roman"/>
          <w:sz w:val="24"/>
          <w:szCs w:val="24"/>
        </w:rPr>
        <w:t xml:space="preserve">Excavating the International in Everyday Practices </w:t>
      </w:r>
    </w:p>
    <w:p w:rsidR="005C06BA" w:rsidRPr="000A3539" w:rsidRDefault="005C06BA"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Recommended Preparation: POLS 1402. </w:t>
      </w:r>
    </w:p>
    <w:p w:rsidR="005C06BA" w:rsidRPr="000A3539" w:rsidRDefault="005C06BA"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Examination of daily international practices utilizing an everyday objects lens, with attention to ethical implications for activism, change</w:t>
      </w:r>
      <w:r w:rsidR="00572505">
        <w:rPr>
          <w:rFonts w:ascii="Times New Roman" w:hAnsi="Times New Roman" w:cs="Times New Roman"/>
          <w:sz w:val="24"/>
          <w:szCs w:val="24"/>
        </w:rPr>
        <w:t>,</w:t>
      </w:r>
      <w:r w:rsidRPr="000A3539">
        <w:rPr>
          <w:rFonts w:ascii="Times New Roman" w:hAnsi="Times New Roman" w:cs="Times New Roman"/>
          <w:sz w:val="24"/>
          <w:szCs w:val="24"/>
        </w:rPr>
        <w:t xml:space="preserve"> and social justice</w:t>
      </w:r>
      <w:r w:rsidR="00572505">
        <w:rPr>
          <w:rFonts w:ascii="Times New Roman" w:hAnsi="Times New Roman" w:cs="Times New Roman"/>
          <w:sz w:val="24"/>
          <w:szCs w:val="24"/>
        </w:rPr>
        <w:t>.</w:t>
      </w:r>
      <w:r w:rsidRPr="000A3539">
        <w:rPr>
          <w:rFonts w:ascii="Times New Roman" w:hAnsi="Times New Roman" w:cs="Times New Roman"/>
          <w:sz w:val="24"/>
          <w:szCs w:val="24"/>
        </w:rPr>
        <w:t xml:space="preserve"> </w:t>
      </w:r>
    </w:p>
    <w:p w:rsidR="005C06BA" w:rsidRPr="000A3539" w:rsidRDefault="005C06BA" w:rsidP="000A3539">
      <w:pPr>
        <w:spacing w:after="0" w:line="240" w:lineRule="auto"/>
        <w:rPr>
          <w:rFonts w:ascii="Times New Roman" w:hAnsi="Times New Roman" w:cs="Times New Roman"/>
          <w:sz w:val="24"/>
          <w:szCs w:val="24"/>
        </w:rPr>
      </w:pPr>
    </w:p>
    <w:p w:rsidR="005C06BA" w:rsidRPr="000A3539" w:rsidRDefault="005C06BA"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POLS 3434W. </w:t>
      </w:r>
      <w:r w:rsidR="004F4FA1">
        <w:rPr>
          <w:rFonts w:ascii="Times New Roman" w:hAnsi="Times New Roman" w:cs="Times New Roman"/>
          <w:sz w:val="24"/>
          <w:szCs w:val="24"/>
        </w:rPr>
        <w:t xml:space="preserve">Honors Core: </w:t>
      </w:r>
      <w:r w:rsidRPr="000A3539">
        <w:rPr>
          <w:rFonts w:ascii="Times New Roman" w:hAnsi="Times New Roman" w:cs="Times New Roman"/>
          <w:sz w:val="24"/>
          <w:szCs w:val="24"/>
        </w:rPr>
        <w:t xml:space="preserve">Excavating the International in Everyday Practices </w:t>
      </w:r>
    </w:p>
    <w:p w:rsidR="005C06BA" w:rsidRPr="000A3539" w:rsidRDefault="005C06BA"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Three credits. Prerequisite: ENGL 1010 or 1011 or 2011. Recommended Preparation: POLS 1402.</w:t>
      </w:r>
    </w:p>
    <w:p w:rsidR="00F16D74" w:rsidRPr="000A3539" w:rsidRDefault="00F16D74"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2018-226</w:t>
      </w:r>
      <w:r w:rsidRPr="000A3539">
        <w:rPr>
          <w:rFonts w:ascii="Times New Roman" w:hAnsi="Times New Roman" w:cs="Times New Roman"/>
          <w:b/>
          <w:sz w:val="24"/>
          <w:szCs w:val="24"/>
        </w:rPr>
        <w:tab/>
        <w:t>POLS 3019</w:t>
      </w:r>
      <w:r w:rsidRPr="000A3539">
        <w:rPr>
          <w:rFonts w:ascii="Times New Roman" w:hAnsi="Times New Roman" w:cs="Times New Roman"/>
          <w:b/>
          <w:sz w:val="24"/>
          <w:szCs w:val="24"/>
        </w:rPr>
        <w:tab/>
      </w:r>
      <w:r w:rsidRPr="000A3539">
        <w:rPr>
          <w:rFonts w:ascii="Times New Roman" w:hAnsi="Times New Roman" w:cs="Times New Roman"/>
          <w:b/>
          <w:sz w:val="24"/>
          <w:szCs w:val="24"/>
        </w:rPr>
        <w:tab/>
        <w:t>Add Course (guest: Jane Gordon)</w:t>
      </w:r>
    </w:p>
    <w:p w:rsidR="005C06BA" w:rsidRPr="000A3539" w:rsidRDefault="005C06BA" w:rsidP="000A3539">
      <w:pPr>
        <w:spacing w:after="0" w:line="240" w:lineRule="auto"/>
        <w:rPr>
          <w:rFonts w:ascii="Times New Roman" w:hAnsi="Times New Roman" w:cs="Times New Roman"/>
          <w:sz w:val="24"/>
          <w:szCs w:val="24"/>
        </w:rPr>
      </w:pPr>
    </w:p>
    <w:p w:rsidR="005C06BA" w:rsidRPr="000A3539" w:rsidRDefault="00694091"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C1092F" w:rsidRPr="000A3539">
        <w:rPr>
          <w:rFonts w:ascii="Times New Roman" w:hAnsi="Times New Roman" w:cs="Times New Roman"/>
          <w:i/>
          <w:sz w:val="24"/>
          <w:szCs w:val="24"/>
        </w:rPr>
        <w:t>ed Copy:</w:t>
      </w:r>
    </w:p>
    <w:p w:rsidR="00C1092F" w:rsidRPr="000A3539" w:rsidRDefault="00C1092F" w:rsidP="000A3539">
      <w:pPr>
        <w:spacing w:after="0" w:line="240" w:lineRule="auto"/>
        <w:rPr>
          <w:rFonts w:ascii="Times New Roman" w:hAnsi="Times New Roman" w:cs="Times New Roman"/>
          <w:sz w:val="24"/>
          <w:szCs w:val="24"/>
        </w:rPr>
      </w:pPr>
    </w:p>
    <w:p w:rsidR="00EB0C89" w:rsidRPr="000A3539" w:rsidRDefault="00EB0C89"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POLS 3019. Black Political Thought. </w:t>
      </w:r>
    </w:p>
    <w:p w:rsidR="00EB0C89" w:rsidRPr="000A3539" w:rsidRDefault="00EB0C89"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Prerequisite: Open to juniors or higher. Recommended Preparation: POLS 1002 and AFRA 2211. </w:t>
      </w:r>
    </w:p>
    <w:p w:rsidR="00C1092F" w:rsidRPr="000A3539" w:rsidRDefault="00EB0C89"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Exploration of black U.S., Caribbean, and African political thought, with a focus on processes of and resistance to racialization, enslavement, and colonization.</w:t>
      </w:r>
    </w:p>
    <w:p w:rsidR="005C06BA" w:rsidRPr="000A3539" w:rsidRDefault="005C06BA"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2018-227</w:t>
      </w:r>
      <w:r w:rsidRPr="000A3539">
        <w:rPr>
          <w:rFonts w:ascii="Times New Roman" w:hAnsi="Times New Roman" w:cs="Times New Roman"/>
          <w:b/>
          <w:sz w:val="24"/>
          <w:szCs w:val="24"/>
        </w:rPr>
        <w:tab/>
        <w:t>POLS 5117</w:t>
      </w:r>
      <w:r w:rsidRPr="000A3539">
        <w:rPr>
          <w:rFonts w:ascii="Times New Roman" w:hAnsi="Times New Roman" w:cs="Times New Roman"/>
          <w:b/>
          <w:sz w:val="24"/>
          <w:szCs w:val="24"/>
        </w:rPr>
        <w:tab/>
      </w:r>
      <w:r w:rsidRPr="000A3539">
        <w:rPr>
          <w:rFonts w:ascii="Times New Roman" w:hAnsi="Times New Roman" w:cs="Times New Roman"/>
          <w:b/>
          <w:sz w:val="24"/>
          <w:szCs w:val="24"/>
        </w:rPr>
        <w:tab/>
        <w:t>Add Course (guest: Jane Gordon)</w:t>
      </w:r>
    </w:p>
    <w:p w:rsidR="00EB0C89" w:rsidRPr="000A3539" w:rsidRDefault="00EB0C89" w:rsidP="000A3539">
      <w:pPr>
        <w:spacing w:after="0" w:line="240" w:lineRule="auto"/>
        <w:rPr>
          <w:rFonts w:ascii="Times New Roman" w:hAnsi="Times New Roman" w:cs="Times New Roman"/>
          <w:sz w:val="24"/>
          <w:szCs w:val="24"/>
        </w:rPr>
      </w:pPr>
    </w:p>
    <w:p w:rsidR="00EB0C89" w:rsidRPr="000A3539" w:rsidRDefault="00694091"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EB0C89" w:rsidRPr="000A3539">
        <w:rPr>
          <w:rFonts w:ascii="Times New Roman" w:hAnsi="Times New Roman" w:cs="Times New Roman"/>
          <w:i/>
          <w:sz w:val="24"/>
          <w:szCs w:val="24"/>
        </w:rPr>
        <w:t>ed Copy:</w:t>
      </w:r>
    </w:p>
    <w:p w:rsidR="00EB0C89" w:rsidRPr="000A3539" w:rsidRDefault="00EB0C89" w:rsidP="000A3539">
      <w:pPr>
        <w:spacing w:after="0" w:line="240" w:lineRule="auto"/>
        <w:rPr>
          <w:rFonts w:ascii="Times New Roman" w:hAnsi="Times New Roman" w:cs="Times New Roman"/>
          <w:sz w:val="24"/>
          <w:szCs w:val="24"/>
        </w:rPr>
      </w:pPr>
    </w:p>
    <w:p w:rsidR="000A3539" w:rsidRDefault="004A1D5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POLS 5117. Settler Colonialism/American Indigenous Thought and Practice </w:t>
      </w:r>
    </w:p>
    <w:p w:rsidR="000A3539" w:rsidRDefault="004A1D5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Recommended Preparation: POLS 5100 </w:t>
      </w:r>
    </w:p>
    <w:p w:rsidR="00EB0C89" w:rsidRPr="000A3539" w:rsidRDefault="004A1D5C"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Exploration of work in political theory engaging settler colonialism and historic and contemporary American indigenous thought and practice</w:t>
      </w:r>
      <w:r w:rsidR="000A3539">
        <w:rPr>
          <w:rFonts w:ascii="Times New Roman" w:hAnsi="Times New Roman" w:cs="Times New Roman"/>
          <w:sz w:val="24"/>
          <w:szCs w:val="24"/>
        </w:rPr>
        <w:t>.</w:t>
      </w:r>
    </w:p>
    <w:p w:rsidR="004A1D5C" w:rsidRPr="000A3539" w:rsidRDefault="004A1D5C"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2018-229</w:t>
      </w:r>
      <w:r w:rsidRPr="000A3539">
        <w:rPr>
          <w:rFonts w:ascii="Times New Roman" w:hAnsi="Times New Roman" w:cs="Times New Roman"/>
          <w:b/>
          <w:sz w:val="24"/>
          <w:szCs w:val="24"/>
        </w:rPr>
        <w:tab/>
        <w:t>MA in Race, Ethnicity, and Politics</w:t>
      </w:r>
      <w:r w:rsidRPr="000A3539">
        <w:rPr>
          <w:rFonts w:ascii="Times New Roman" w:hAnsi="Times New Roman" w:cs="Times New Roman"/>
          <w:b/>
          <w:sz w:val="24"/>
          <w:szCs w:val="24"/>
        </w:rPr>
        <w:tab/>
        <w:t>Add Degree (guest: Jane Gordon)</w:t>
      </w:r>
    </w:p>
    <w:p w:rsidR="008536DC" w:rsidRPr="000A3539" w:rsidRDefault="008536DC" w:rsidP="000A3539">
      <w:pPr>
        <w:spacing w:after="0" w:line="240" w:lineRule="auto"/>
        <w:rPr>
          <w:rFonts w:ascii="Times New Roman" w:hAnsi="Times New Roman" w:cs="Times New Roman"/>
          <w:sz w:val="24"/>
          <w:szCs w:val="24"/>
        </w:rPr>
      </w:pPr>
    </w:p>
    <w:p w:rsidR="008536DC" w:rsidRPr="000A3539" w:rsidRDefault="00694091"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The committee supports the addition of this MA. Members suggested that Gordon discuss the proposal with Sara Johnson (LCL) and Nancy Naples (SOCI).</w:t>
      </w:r>
    </w:p>
    <w:p w:rsidR="008536DC" w:rsidRPr="000A3539" w:rsidRDefault="008536DC"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2018-230</w:t>
      </w:r>
      <w:r w:rsidRPr="000A3539">
        <w:rPr>
          <w:rFonts w:ascii="Times New Roman" w:hAnsi="Times New Roman" w:cs="Times New Roman"/>
          <w:b/>
          <w:sz w:val="24"/>
          <w:szCs w:val="24"/>
        </w:rPr>
        <w:tab/>
        <w:t>MA in Politics and Popular Culture</w:t>
      </w:r>
      <w:r w:rsidRPr="000A3539">
        <w:rPr>
          <w:rFonts w:ascii="Times New Roman" w:hAnsi="Times New Roman" w:cs="Times New Roman"/>
          <w:b/>
          <w:sz w:val="24"/>
          <w:szCs w:val="24"/>
        </w:rPr>
        <w:tab/>
        <w:t>Add Degree</w:t>
      </w:r>
    </w:p>
    <w:p w:rsidR="008536DC" w:rsidRPr="000A3539" w:rsidRDefault="008536DC" w:rsidP="000A3539">
      <w:pPr>
        <w:spacing w:after="0" w:line="240" w:lineRule="auto"/>
        <w:rPr>
          <w:rFonts w:ascii="Times New Roman" w:hAnsi="Times New Roman" w:cs="Times New Roman"/>
          <w:sz w:val="24"/>
          <w:szCs w:val="24"/>
        </w:rPr>
      </w:pPr>
    </w:p>
    <w:p w:rsidR="008536DC" w:rsidRPr="000A3539" w:rsidRDefault="00694091" w:rsidP="000A3539">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The committee supports the addition of this MA. Members suggested that Dyson discuss the proposal with Stephen Stifano (COMM). The proposal will need to be updated with new course numbers (replacing POLS 5010 and POLS 5620)  after new courses are approved.</w:t>
      </w:r>
    </w:p>
    <w:p w:rsidR="008536DC" w:rsidRPr="000A3539" w:rsidRDefault="008536DC" w:rsidP="000A3539">
      <w:pPr>
        <w:spacing w:after="0" w:line="240" w:lineRule="auto"/>
        <w:rPr>
          <w:rFonts w:ascii="Times New Roman" w:hAnsi="Times New Roman" w:cs="Times New Roman"/>
          <w:i/>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2018-232</w:t>
      </w:r>
      <w:r w:rsidRPr="000A3539">
        <w:rPr>
          <w:rFonts w:ascii="Times New Roman" w:hAnsi="Times New Roman" w:cs="Times New Roman"/>
          <w:b/>
          <w:sz w:val="24"/>
          <w:szCs w:val="24"/>
        </w:rPr>
        <w:tab/>
        <w:t>POLS 3710</w:t>
      </w:r>
      <w:r w:rsidRPr="000A3539">
        <w:rPr>
          <w:rFonts w:ascii="Times New Roman" w:hAnsi="Times New Roman" w:cs="Times New Roman"/>
          <w:b/>
          <w:sz w:val="24"/>
          <w:szCs w:val="24"/>
        </w:rPr>
        <w:tab/>
      </w:r>
      <w:r w:rsidRPr="000A3539">
        <w:rPr>
          <w:rFonts w:ascii="Times New Roman" w:hAnsi="Times New Roman" w:cs="Times New Roman"/>
          <w:b/>
          <w:sz w:val="24"/>
          <w:szCs w:val="24"/>
        </w:rPr>
        <w:tab/>
        <w:t>Add Course</w:t>
      </w:r>
    </w:p>
    <w:p w:rsidR="00456513" w:rsidRPr="000A3539" w:rsidRDefault="00456513" w:rsidP="000A3539">
      <w:pPr>
        <w:spacing w:after="0" w:line="240" w:lineRule="auto"/>
        <w:rPr>
          <w:rFonts w:ascii="Times New Roman" w:hAnsi="Times New Roman" w:cs="Times New Roman"/>
          <w:sz w:val="24"/>
          <w:szCs w:val="24"/>
        </w:rPr>
      </w:pPr>
    </w:p>
    <w:p w:rsidR="00456513" w:rsidRPr="000A3539" w:rsidRDefault="00082628"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456513" w:rsidRPr="000A3539">
        <w:rPr>
          <w:rFonts w:ascii="Times New Roman" w:hAnsi="Times New Roman" w:cs="Times New Roman"/>
          <w:i/>
          <w:sz w:val="24"/>
          <w:szCs w:val="24"/>
        </w:rPr>
        <w:t>ed Copy:</w:t>
      </w:r>
    </w:p>
    <w:p w:rsidR="00456513" w:rsidRPr="000A3539" w:rsidRDefault="00456513" w:rsidP="000A3539">
      <w:pPr>
        <w:spacing w:after="0" w:line="240" w:lineRule="auto"/>
        <w:rPr>
          <w:rFonts w:ascii="Times New Roman" w:hAnsi="Times New Roman" w:cs="Times New Roman"/>
          <w:sz w:val="24"/>
          <w:szCs w:val="24"/>
        </w:rPr>
      </w:pPr>
    </w:p>
    <w:p w:rsidR="00065F95" w:rsidRPr="000A3539" w:rsidRDefault="00065F95"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POLS 3710. Political Science Fiction. </w:t>
      </w:r>
    </w:p>
    <w:p w:rsidR="00065F95" w:rsidRPr="000A3539" w:rsidRDefault="00065F95"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w:t>
      </w:r>
    </w:p>
    <w:p w:rsidR="00F2201C" w:rsidRPr="000A3539" w:rsidRDefault="00F2201C" w:rsidP="00F2201C">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International relations theory and speculative fiction as interpretations and interrogations of war, peace, politics, knowledge, and imagination.</w:t>
      </w:r>
    </w:p>
    <w:p w:rsidR="00065F95" w:rsidRPr="000A3539" w:rsidRDefault="00065F95"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2018-233</w:t>
      </w:r>
      <w:r w:rsidRPr="000A3539">
        <w:rPr>
          <w:rFonts w:ascii="Times New Roman" w:hAnsi="Times New Roman" w:cs="Times New Roman"/>
          <w:b/>
          <w:sz w:val="24"/>
          <w:szCs w:val="24"/>
        </w:rPr>
        <w:tab/>
        <w:t>POLS 5710</w:t>
      </w:r>
      <w:r w:rsidRPr="000A3539">
        <w:rPr>
          <w:rFonts w:ascii="Times New Roman" w:hAnsi="Times New Roman" w:cs="Times New Roman"/>
          <w:b/>
          <w:sz w:val="24"/>
          <w:szCs w:val="24"/>
        </w:rPr>
        <w:tab/>
      </w:r>
      <w:r w:rsidRPr="000A3539">
        <w:rPr>
          <w:rFonts w:ascii="Times New Roman" w:hAnsi="Times New Roman" w:cs="Times New Roman"/>
          <w:b/>
          <w:sz w:val="24"/>
          <w:szCs w:val="24"/>
        </w:rPr>
        <w:tab/>
        <w:t>Add Course</w:t>
      </w:r>
    </w:p>
    <w:p w:rsidR="00065F95" w:rsidRPr="000A3539" w:rsidRDefault="00065F95" w:rsidP="000A3539">
      <w:pPr>
        <w:spacing w:after="0" w:line="240" w:lineRule="auto"/>
        <w:rPr>
          <w:rFonts w:ascii="Times New Roman" w:hAnsi="Times New Roman" w:cs="Times New Roman"/>
          <w:sz w:val="24"/>
          <w:szCs w:val="24"/>
        </w:rPr>
      </w:pPr>
    </w:p>
    <w:p w:rsidR="00065F95" w:rsidRPr="000A3539" w:rsidRDefault="00082628"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065F95" w:rsidRPr="000A3539">
        <w:rPr>
          <w:rFonts w:ascii="Times New Roman" w:hAnsi="Times New Roman" w:cs="Times New Roman"/>
          <w:i/>
          <w:sz w:val="24"/>
          <w:szCs w:val="24"/>
        </w:rPr>
        <w:t>ed Copy:</w:t>
      </w:r>
    </w:p>
    <w:p w:rsidR="00065F95" w:rsidRPr="000A3539" w:rsidRDefault="00065F95" w:rsidP="000A3539">
      <w:pPr>
        <w:spacing w:after="0" w:line="240" w:lineRule="auto"/>
        <w:rPr>
          <w:rFonts w:ascii="Times New Roman" w:hAnsi="Times New Roman" w:cs="Times New Roman"/>
          <w:sz w:val="24"/>
          <w:szCs w:val="24"/>
        </w:rPr>
      </w:pPr>
    </w:p>
    <w:p w:rsidR="00BE48A3" w:rsidRPr="000A3539" w:rsidRDefault="00BE48A3"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POLS 5710. Political Science Fiction </w:t>
      </w:r>
    </w:p>
    <w:p w:rsidR="00BE48A3" w:rsidRPr="000A3539" w:rsidRDefault="00BE48A3"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w:t>
      </w:r>
      <w:r w:rsidR="00F2201C">
        <w:rPr>
          <w:rFonts w:ascii="Times New Roman" w:hAnsi="Times New Roman" w:cs="Times New Roman"/>
          <w:sz w:val="24"/>
          <w:szCs w:val="24"/>
        </w:rPr>
        <w:t>Not open for credit to students who have passed POLS 3710.</w:t>
      </w:r>
    </w:p>
    <w:p w:rsidR="00065F95" w:rsidRPr="000A3539" w:rsidRDefault="00BE48A3"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International relations theory and speculative fiction as interpretations and interrogations of war, peace, politics, knowledge, and imagination.</w:t>
      </w:r>
    </w:p>
    <w:p w:rsidR="00065F95" w:rsidRPr="000A3539" w:rsidRDefault="00065F95" w:rsidP="000A3539">
      <w:pPr>
        <w:spacing w:after="0" w:line="240" w:lineRule="auto"/>
        <w:rPr>
          <w:rFonts w:ascii="Times New Roman" w:hAnsi="Times New Roman" w:cs="Times New Roman"/>
          <w:sz w:val="24"/>
          <w:szCs w:val="24"/>
        </w:rPr>
      </w:pPr>
    </w:p>
    <w:p w:rsidR="00623AF7" w:rsidRPr="000A3539" w:rsidRDefault="00A54F2B" w:rsidP="00623AF7">
      <w:pPr>
        <w:spacing w:after="0" w:line="240" w:lineRule="auto"/>
        <w:rPr>
          <w:rFonts w:ascii="Times New Roman" w:hAnsi="Times New Roman" w:cs="Times New Roman"/>
          <w:b/>
          <w:sz w:val="24"/>
          <w:szCs w:val="24"/>
        </w:rPr>
      </w:pPr>
      <w:r>
        <w:rPr>
          <w:rFonts w:ascii="Times New Roman" w:hAnsi="Times New Roman" w:cs="Times New Roman"/>
          <w:b/>
          <w:sz w:val="24"/>
          <w:szCs w:val="24"/>
        </w:rPr>
        <w:t>2018-224</w:t>
      </w:r>
      <w:r>
        <w:rPr>
          <w:rFonts w:ascii="Times New Roman" w:hAnsi="Times New Roman" w:cs="Times New Roman"/>
          <w:b/>
          <w:sz w:val="24"/>
          <w:szCs w:val="24"/>
        </w:rPr>
        <w:tab/>
        <w:t>LLAS/SOCI 5525</w:t>
      </w:r>
      <w:r w:rsidR="00623AF7" w:rsidRPr="000A3539">
        <w:rPr>
          <w:rFonts w:ascii="Times New Roman" w:hAnsi="Times New Roman" w:cs="Times New Roman"/>
          <w:b/>
          <w:sz w:val="24"/>
          <w:szCs w:val="24"/>
        </w:rPr>
        <w:tab/>
        <w:t>Add Course (guest: Marysol Asencio)</w:t>
      </w:r>
    </w:p>
    <w:p w:rsidR="00623AF7" w:rsidRPr="000A3539" w:rsidRDefault="00623AF7" w:rsidP="00623AF7">
      <w:pPr>
        <w:spacing w:after="0" w:line="240" w:lineRule="auto"/>
        <w:rPr>
          <w:rFonts w:ascii="Times New Roman" w:hAnsi="Times New Roman" w:cs="Times New Roman"/>
          <w:sz w:val="24"/>
          <w:szCs w:val="24"/>
        </w:rPr>
      </w:pPr>
    </w:p>
    <w:p w:rsidR="00623AF7" w:rsidRPr="000A3539" w:rsidRDefault="00082628" w:rsidP="00623AF7">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623AF7" w:rsidRPr="000A3539">
        <w:rPr>
          <w:rFonts w:ascii="Times New Roman" w:hAnsi="Times New Roman" w:cs="Times New Roman"/>
          <w:i/>
          <w:sz w:val="24"/>
          <w:szCs w:val="24"/>
        </w:rPr>
        <w:t>ed Copy:</w:t>
      </w:r>
    </w:p>
    <w:p w:rsidR="00623AF7" w:rsidRPr="000A3539" w:rsidRDefault="00623AF7" w:rsidP="00623AF7">
      <w:pPr>
        <w:spacing w:after="0" w:line="240" w:lineRule="auto"/>
        <w:rPr>
          <w:rFonts w:ascii="Times New Roman" w:hAnsi="Times New Roman" w:cs="Times New Roman"/>
          <w:sz w:val="24"/>
          <w:szCs w:val="24"/>
        </w:rPr>
      </w:pPr>
    </w:p>
    <w:p w:rsidR="00623AF7" w:rsidRPr="000A3539" w:rsidRDefault="00A54F2B" w:rsidP="00623AF7">
      <w:pPr>
        <w:spacing w:after="0" w:line="240" w:lineRule="auto"/>
        <w:rPr>
          <w:rFonts w:ascii="Times New Roman" w:hAnsi="Times New Roman" w:cs="Times New Roman"/>
          <w:sz w:val="24"/>
          <w:szCs w:val="24"/>
        </w:rPr>
      </w:pPr>
      <w:r>
        <w:rPr>
          <w:rFonts w:ascii="Times New Roman" w:hAnsi="Times New Roman" w:cs="Times New Roman"/>
          <w:sz w:val="24"/>
          <w:szCs w:val="24"/>
        </w:rPr>
        <w:t>LLAS/SOCI 5525</w:t>
      </w:r>
      <w:r w:rsidR="00623AF7" w:rsidRPr="000A3539">
        <w:rPr>
          <w:rFonts w:ascii="Times New Roman" w:hAnsi="Times New Roman" w:cs="Times New Roman"/>
          <w:sz w:val="24"/>
          <w:szCs w:val="24"/>
        </w:rPr>
        <w:t>. Race, Immigration</w:t>
      </w:r>
      <w:r w:rsidR="00F04596">
        <w:rPr>
          <w:rFonts w:ascii="Times New Roman" w:hAnsi="Times New Roman" w:cs="Times New Roman"/>
          <w:sz w:val="24"/>
          <w:szCs w:val="24"/>
        </w:rPr>
        <w:t>,</w:t>
      </w:r>
      <w:r w:rsidR="00623AF7" w:rsidRPr="000A3539">
        <w:rPr>
          <w:rFonts w:ascii="Times New Roman" w:hAnsi="Times New Roman" w:cs="Times New Roman"/>
          <w:sz w:val="24"/>
          <w:szCs w:val="24"/>
        </w:rPr>
        <w:t xml:space="preserve"> and Reproduction </w:t>
      </w:r>
    </w:p>
    <w:p w:rsidR="00623AF7" w:rsidRPr="000A3539" w:rsidRDefault="00623AF7" w:rsidP="00623AF7">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w:t>
      </w:r>
    </w:p>
    <w:p w:rsidR="00623AF7" w:rsidRPr="000A3539" w:rsidRDefault="00623AF7" w:rsidP="00623AF7">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This interdisciplinary course considers intersections of race, immigration, and reproduction within the United States and in a transnational context.</w:t>
      </w:r>
    </w:p>
    <w:p w:rsidR="00623AF7" w:rsidRPr="000A3539" w:rsidRDefault="00623AF7" w:rsidP="00623AF7">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2018-235</w:t>
      </w:r>
      <w:r w:rsidRPr="000A3539">
        <w:rPr>
          <w:rFonts w:ascii="Times New Roman" w:hAnsi="Times New Roman" w:cs="Times New Roman"/>
          <w:b/>
          <w:sz w:val="24"/>
          <w:szCs w:val="24"/>
        </w:rPr>
        <w:tab/>
        <w:t>MATH 3710</w:t>
      </w:r>
      <w:r w:rsidRPr="000A3539">
        <w:rPr>
          <w:rFonts w:ascii="Times New Roman" w:hAnsi="Times New Roman" w:cs="Times New Roman"/>
          <w:b/>
          <w:sz w:val="24"/>
          <w:szCs w:val="24"/>
        </w:rPr>
        <w:tab/>
      </w:r>
      <w:r w:rsidRPr="000A3539">
        <w:rPr>
          <w:rFonts w:ascii="Times New Roman" w:hAnsi="Times New Roman" w:cs="Times New Roman"/>
          <w:b/>
          <w:sz w:val="24"/>
          <w:szCs w:val="24"/>
        </w:rPr>
        <w:tab/>
        <w:t>Revise Course</w:t>
      </w:r>
    </w:p>
    <w:p w:rsidR="0043099D" w:rsidRPr="000A3539" w:rsidRDefault="0043099D" w:rsidP="000A3539">
      <w:pPr>
        <w:spacing w:after="0" w:line="240" w:lineRule="auto"/>
        <w:rPr>
          <w:rFonts w:ascii="Times New Roman" w:hAnsi="Times New Roman" w:cs="Times New Roman"/>
          <w:sz w:val="24"/>
          <w:szCs w:val="24"/>
        </w:rPr>
      </w:pPr>
    </w:p>
    <w:p w:rsidR="00AB160C" w:rsidRPr="000A3539" w:rsidRDefault="00AB160C" w:rsidP="000A3539">
      <w:pPr>
        <w:spacing w:after="0" w:line="240" w:lineRule="auto"/>
        <w:rPr>
          <w:rFonts w:ascii="Times New Roman" w:hAnsi="Times New Roman" w:cs="Times New Roman"/>
          <w:sz w:val="24"/>
          <w:szCs w:val="24"/>
        </w:rPr>
      </w:pPr>
      <w:r w:rsidRPr="000A3539">
        <w:rPr>
          <w:rFonts w:ascii="Times New Roman" w:hAnsi="Times New Roman" w:cs="Times New Roman"/>
          <w:i/>
          <w:sz w:val="24"/>
          <w:szCs w:val="24"/>
        </w:rPr>
        <w:t>Current Copy:</w:t>
      </w:r>
    </w:p>
    <w:p w:rsidR="00AB160C" w:rsidRPr="000A3539" w:rsidRDefault="00AB160C" w:rsidP="000A3539">
      <w:pPr>
        <w:spacing w:after="0" w:line="240" w:lineRule="auto"/>
        <w:rPr>
          <w:rFonts w:ascii="Times New Roman" w:hAnsi="Times New Roman" w:cs="Times New Roman"/>
          <w:sz w:val="24"/>
          <w:szCs w:val="24"/>
        </w:rPr>
      </w:pPr>
    </w:p>
    <w:p w:rsidR="000A3539" w:rsidRDefault="000A3539"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w:t>
      </w:r>
      <w:r w:rsidR="00BC1AF9" w:rsidRPr="000A3539">
        <w:rPr>
          <w:rFonts w:ascii="Times New Roman" w:hAnsi="Times New Roman" w:cs="Times New Roman"/>
          <w:sz w:val="24"/>
          <w:szCs w:val="24"/>
        </w:rPr>
        <w:t xml:space="preserve">3710. Introduction to Mathematical Modeling </w:t>
      </w:r>
    </w:p>
    <w:p w:rsidR="00AB160C" w:rsidRPr="000A3539" w:rsidRDefault="00BC1AF9"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Three credits. Prerequisite: MATH 2144Q or 2420Q; or MATH 2210 and 2410Q. Not open for credit to students who have passed MATH 5530 or 5540, CHEM 305, or PHYS 5350. Construction of mathematical models in the social, physical, life and management sciences. Linear programming, simplex algorithm, duality. Graphical and probabilistic modeling. Stochastic processes, Markov chains and matrices. Basic differential equations and modeling.</w:t>
      </w:r>
    </w:p>
    <w:p w:rsidR="00BC1AF9" w:rsidRPr="000A3539" w:rsidRDefault="00BC1AF9" w:rsidP="000A3539">
      <w:pPr>
        <w:spacing w:after="0" w:line="240" w:lineRule="auto"/>
        <w:rPr>
          <w:rFonts w:ascii="Times New Roman" w:hAnsi="Times New Roman" w:cs="Times New Roman"/>
          <w:sz w:val="24"/>
          <w:szCs w:val="24"/>
        </w:rPr>
      </w:pPr>
    </w:p>
    <w:p w:rsidR="00BC1AF9" w:rsidRPr="000A3539" w:rsidRDefault="00082628"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BC1AF9" w:rsidRPr="000A3539">
        <w:rPr>
          <w:rFonts w:ascii="Times New Roman" w:hAnsi="Times New Roman" w:cs="Times New Roman"/>
          <w:i/>
          <w:sz w:val="24"/>
          <w:szCs w:val="24"/>
        </w:rPr>
        <w:t>ed Copy:</w:t>
      </w:r>
    </w:p>
    <w:p w:rsidR="00BC1AF9" w:rsidRPr="000A3539" w:rsidRDefault="00BC1AF9" w:rsidP="000A3539">
      <w:pPr>
        <w:spacing w:after="0" w:line="240" w:lineRule="auto"/>
        <w:rPr>
          <w:rFonts w:ascii="Times New Roman" w:hAnsi="Times New Roman" w:cs="Times New Roman"/>
          <w:sz w:val="24"/>
          <w:szCs w:val="24"/>
        </w:rPr>
      </w:pPr>
    </w:p>
    <w:p w:rsidR="000A3539" w:rsidRDefault="000A3539"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MATH </w:t>
      </w:r>
      <w:r w:rsidR="006B69B6" w:rsidRPr="000A3539">
        <w:rPr>
          <w:rFonts w:ascii="Times New Roman" w:hAnsi="Times New Roman" w:cs="Times New Roman"/>
          <w:sz w:val="24"/>
          <w:szCs w:val="24"/>
        </w:rPr>
        <w:t xml:space="preserve">3710. Introduction to Mathematical Modeling </w:t>
      </w:r>
    </w:p>
    <w:p w:rsidR="000A3539" w:rsidRDefault="006B69B6"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Prerequisite: MATH 2144Q or 2420Q; or MATH 2210Q and 2410Q. </w:t>
      </w:r>
    </w:p>
    <w:p w:rsidR="00BC1AF9" w:rsidRPr="000A3539" w:rsidRDefault="006B69B6"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lastRenderedPageBreak/>
        <w:t>Theoretical and numerical analysis, using concepts from calculus, differential equations, linear algebra and discrete mathematics, applied to derive and analyze various mathematical models used in other disciplines</w:t>
      </w:r>
      <w:r w:rsidR="00F04596">
        <w:rPr>
          <w:rFonts w:ascii="Times New Roman" w:hAnsi="Times New Roman" w:cs="Times New Roman"/>
          <w:sz w:val="24"/>
          <w:szCs w:val="24"/>
        </w:rPr>
        <w:t>.</w:t>
      </w:r>
    </w:p>
    <w:p w:rsidR="0043099D" w:rsidRPr="000A3539" w:rsidRDefault="0043099D"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color w:val="FF0000"/>
          <w:sz w:val="24"/>
          <w:szCs w:val="24"/>
        </w:rPr>
      </w:pPr>
      <w:r w:rsidRPr="000A3539">
        <w:rPr>
          <w:rFonts w:ascii="Times New Roman" w:hAnsi="Times New Roman" w:cs="Times New Roman"/>
          <w:b/>
          <w:sz w:val="24"/>
          <w:szCs w:val="24"/>
        </w:rPr>
        <w:t>2018-236</w:t>
      </w:r>
      <w:r w:rsidRPr="000A3539">
        <w:rPr>
          <w:rFonts w:ascii="Times New Roman" w:hAnsi="Times New Roman" w:cs="Times New Roman"/>
          <w:b/>
          <w:sz w:val="24"/>
          <w:szCs w:val="24"/>
        </w:rPr>
        <w:tab/>
        <w:t>MATH 3710W</w:t>
      </w:r>
      <w:r w:rsidRPr="000A3539">
        <w:rPr>
          <w:rFonts w:ascii="Times New Roman" w:hAnsi="Times New Roman" w:cs="Times New Roman"/>
          <w:b/>
          <w:sz w:val="24"/>
          <w:szCs w:val="24"/>
        </w:rPr>
        <w:tab/>
        <w:t xml:space="preserve">Add Course </w:t>
      </w:r>
      <w:r w:rsidRPr="000A3539">
        <w:rPr>
          <w:rFonts w:ascii="Times New Roman" w:hAnsi="Times New Roman" w:cs="Times New Roman"/>
          <w:b/>
          <w:color w:val="FF0000"/>
          <w:sz w:val="24"/>
          <w:szCs w:val="24"/>
        </w:rPr>
        <w:t>(G) (S)</w:t>
      </w:r>
    </w:p>
    <w:p w:rsidR="006B69B6" w:rsidRPr="000A3539" w:rsidRDefault="006B69B6" w:rsidP="000A3539">
      <w:pPr>
        <w:spacing w:after="0" w:line="240" w:lineRule="auto"/>
        <w:rPr>
          <w:rFonts w:ascii="Times New Roman" w:hAnsi="Times New Roman" w:cs="Times New Roman"/>
          <w:sz w:val="24"/>
          <w:szCs w:val="24"/>
        </w:rPr>
      </w:pPr>
    </w:p>
    <w:p w:rsidR="006B69B6" w:rsidRPr="000A3539" w:rsidRDefault="00082628"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6B69B6" w:rsidRPr="000A3539">
        <w:rPr>
          <w:rFonts w:ascii="Times New Roman" w:hAnsi="Times New Roman" w:cs="Times New Roman"/>
          <w:i/>
          <w:sz w:val="24"/>
          <w:szCs w:val="24"/>
        </w:rPr>
        <w:t>ed Copy:</w:t>
      </w:r>
    </w:p>
    <w:p w:rsidR="006B69B6" w:rsidRPr="000A3539" w:rsidRDefault="006B69B6" w:rsidP="000A3539">
      <w:pPr>
        <w:spacing w:after="0" w:line="240" w:lineRule="auto"/>
        <w:rPr>
          <w:rFonts w:ascii="Times New Roman" w:hAnsi="Times New Roman" w:cs="Times New Roman"/>
          <w:sz w:val="24"/>
          <w:szCs w:val="24"/>
        </w:rPr>
      </w:pPr>
    </w:p>
    <w:p w:rsidR="00882356" w:rsidRPr="000A3539" w:rsidRDefault="00882356"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MATH 3710W. Introduction to Mathematical Modeling </w:t>
      </w:r>
    </w:p>
    <w:p w:rsidR="00882356" w:rsidRPr="000A3539" w:rsidRDefault="00882356"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Three credits. Prerequisite: MATH 2144Q, or 2420Q; or MATH 2210Q and 2410Q; and ENGL 1010 or 1011 or 2011. Only open to mathematics majors.</w:t>
      </w:r>
    </w:p>
    <w:p w:rsidR="006B69B6" w:rsidRPr="000A3539" w:rsidRDefault="00882356"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Theoretical and numerical analysis, using concepts from calculus, differential equations, linear algebra and discrete mathematics, applied to derive and analyze various mathematical models used in other disciplines</w:t>
      </w:r>
      <w:r w:rsidR="00F04596">
        <w:rPr>
          <w:rFonts w:ascii="Times New Roman" w:hAnsi="Times New Roman" w:cs="Times New Roman"/>
          <w:sz w:val="24"/>
          <w:szCs w:val="24"/>
        </w:rPr>
        <w:t>.</w:t>
      </w:r>
    </w:p>
    <w:p w:rsidR="006B69B6" w:rsidRPr="000A3539" w:rsidRDefault="006B69B6"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color w:val="FF0000"/>
          <w:sz w:val="24"/>
          <w:szCs w:val="24"/>
        </w:rPr>
      </w:pPr>
      <w:r w:rsidRPr="000A3539">
        <w:rPr>
          <w:rFonts w:ascii="Times New Roman" w:hAnsi="Times New Roman" w:cs="Times New Roman"/>
          <w:b/>
          <w:sz w:val="24"/>
          <w:szCs w:val="24"/>
        </w:rPr>
        <w:t>2018-237</w:t>
      </w:r>
      <w:r w:rsidRPr="000A3539">
        <w:rPr>
          <w:rFonts w:ascii="Times New Roman" w:hAnsi="Times New Roman" w:cs="Times New Roman"/>
          <w:b/>
          <w:sz w:val="24"/>
          <w:szCs w:val="24"/>
        </w:rPr>
        <w:tab/>
        <w:t>MARN 3003Q</w:t>
      </w:r>
      <w:r w:rsidRPr="000A3539">
        <w:rPr>
          <w:rFonts w:ascii="Times New Roman" w:hAnsi="Times New Roman" w:cs="Times New Roman"/>
          <w:b/>
          <w:sz w:val="24"/>
          <w:szCs w:val="24"/>
        </w:rPr>
        <w:tab/>
      </w:r>
      <w:r w:rsidRPr="000A3539">
        <w:rPr>
          <w:rFonts w:ascii="Times New Roman" w:hAnsi="Times New Roman" w:cs="Times New Roman"/>
          <w:b/>
          <w:sz w:val="24"/>
          <w:szCs w:val="24"/>
        </w:rPr>
        <w:tab/>
        <w:t>Revise Course</w:t>
      </w:r>
      <w:r w:rsidRPr="000A3539">
        <w:rPr>
          <w:rFonts w:ascii="Times New Roman" w:hAnsi="Times New Roman" w:cs="Times New Roman"/>
          <w:b/>
          <w:color w:val="FF0000"/>
          <w:sz w:val="24"/>
          <w:szCs w:val="24"/>
        </w:rPr>
        <w:t xml:space="preserve"> (G) (S)</w:t>
      </w:r>
    </w:p>
    <w:p w:rsidR="00882356" w:rsidRPr="000A3539" w:rsidRDefault="00882356" w:rsidP="000A3539">
      <w:pPr>
        <w:spacing w:after="0" w:line="240" w:lineRule="auto"/>
        <w:rPr>
          <w:rFonts w:ascii="Times New Roman" w:hAnsi="Times New Roman" w:cs="Times New Roman"/>
          <w:sz w:val="24"/>
          <w:szCs w:val="24"/>
        </w:rPr>
      </w:pPr>
    </w:p>
    <w:p w:rsidR="00882356" w:rsidRPr="000A3539" w:rsidRDefault="00882356" w:rsidP="000A3539">
      <w:pPr>
        <w:spacing w:after="0" w:line="240" w:lineRule="auto"/>
        <w:rPr>
          <w:rFonts w:ascii="Times New Roman" w:hAnsi="Times New Roman" w:cs="Times New Roman"/>
          <w:sz w:val="24"/>
          <w:szCs w:val="24"/>
        </w:rPr>
      </w:pPr>
      <w:r w:rsidRPr="000A3539">
        <w:rPr>
          <w:rFonts w:ascii="Times New Roman" w:hAnsi="Times New Roman" w:cs="Times New Roman"/>
          <w:i/>
          <w:sz w:val="24"/>
          <w:szCs w:val="24"/>
        </w:rPr>
        <w:t>Current Copy:</w:t>
      </w:r>
    </w:p>
    <w:p w:rsidR="00882356" w:rsidRPr="000A3539" w:rsidRDefault="00882356" w:rsidP="000A3539">
      <w:pPr>
        <w:spacing w:after="0" w:line="240" w:lineRule="auto"/>
        <w:rPr>
          <w:rFonts w:ascii="Times New Roman" w:hAnsi="Times New Roman" w:cs="Times New Roman"/>
          <w:sz w:val="24"/>
          <w:szCs w:val="24"/>
        </w:rPr>
      </w:pPr>
    </w:p>
    <w:p w:rsidR="003677A2" w:rsidRDefault="003677A2"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MARN </w:t>
      </w:r>
      <w:r w:rsidR="005326DA" w:rsidRPr="000A3539">
        <w:rPr>
          <w:rFonts w:ascii="Times New Roman" w:hAnsi="Times New Roman" w:cs="Times New Roman"/>
          <w:sz w:val="24"/>
          <w:szCs w:val="24"/>
        </w:rPr>
        <w:t xml:space="preserve">3003Q. Environmental Reaction and Transport </w:t>
      </w:r>
    </w:p>
    <w:p w:rsidR="003677A2" w:rsidRDefault="005326DA"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Four credits. Prerequisite: CHEM 1127Q and one additional semester of CHEM, BIOL or PHYS; one semester of calculus (MATH 1110Q, 1131Q or MATH 1151Q) or concurrent enrollment in Calculus (1110Q, 1131Q, 1151Q). Vlahos </w:t>
      </w:r>
    </w:p>
    <w:p w:rsidR="00882356" w:rsidRPr="000A3539" w:rsidRDefault="005326DA"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An introduction to the chemical/biological reactions and transport dynamics of environmental systems. Mass balances, elementary fluid mechanics and the coupled dynamics of lakes, rivers, oceans, groundwater and the atmosphere as biogeochemical systems.</w:t>
      </w:r>
    </w:p>
    <w:p w:rsidR="005326DA" w:rsidRPr="000A3539" w:rsidRDefault="005326DA" w:rsidP="000A3539">
      <w:pPr>
        <w:spacing w:after="0" w:line="240" w:lineRule="auto"/>
        <w:rPr>
          <w:rFonts w:ascii="Times New Roman" w:hAnsi="Times New Roman" w:cs="Times New Roman"/>
          <w:sz w:val="24"/>
          <w:szCs w:val="24"/>
        </w:rPr>
      </w:pPr>
    </w:p>
    <w:p w:rsidR="005326DA" w:rsidRPr="000A3539" w:rsidRDefault="00082628"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5326DA" w:rsidRPr="000A3539">
        <w:rPr>
          <w:rFonts w:ascii="Times New Roman" w:hAnsi="Times New Roman" w:cs="Times New Roman"/>
          <w:i/>
          <w:sz w:val="24"/>
          <w:szCs w:val="24"/>
        </w:rPr>
        <w:t>ed Copy:</w:t>
      </w:r>
    </w:p>
    <w:p w:rsidR="005326DA" w:rsidRPr="000A3539" w:rsidRDefault="005326DA" w:rsidP="000A3539">
      <w:pPr>
        <w:spacing w:after="0" w:line="240" w:lineRule="auto"/>
        <w:rPr>
          <w:rFonts w:ascii="Times New Roman" w:hAnsi="Times New Roman" w:cs="Times New Roman"/>
          <w:sz w:val="24"/>
          <w:szCs w:val="24"/>
        </w:rPr>
      </w:pPr>
    </w:p>
    <w:p w:rsidR="003677A2" w:rsidRDefault="003677A2"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MARN </w:t>
      </w:r>
      <w:r w:rsidR="00C403AD" w:rsidRPr="000A3539">
        <w:rPr>
          <w:rFonts w:ascii="Times New Roman" w:hAnsi="Times New Roman" w:cs="Times New Roman"/>
          <w:sz w:val="24"/>
          <w:szCs w:val="24"/>
        </w:rPr>
        <w:t xml:space="preserve">3003Q. Environmental Reaction and Transport </w:t>
      </w:r>
    </w:p>
    <w:p w:rsidR="003677A2" w:rsidRDefault="00C403AD"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Four credits. Prerequisite: MARN 1002 or 1003; MATH 1110Q or 1071Q or 1131Q</w:t>
      </w:r>
      <w:r w:rsidR="00E54CF4">
        <w:rPr>
          <w:rFonts w:ascii="Times New Roman" w:hAnsi="Times New Roman" w:cs="Times New Roman"/>
          <w:sz w:val="24"/>
          <w:szCs w:val="24"/>
        </w:rPr>
        <w:t xml:space="preserve"> or 1151Q or 2141Q</w:t>
      </w:r>
      <w:r w:rsidRPr="000A3539">
        <w:rPr>
          <w:rFonts w:ascii="Times New Roman" w:hAnsi="Times New Roman" w:cs="Times New Roman"/>
          <w:sz w:val="24"/>
          <w:szCs w:val="24"/>
        </w:rPr>
        <w:t>; BIOL 1107 and 1108; CHEM 1127Q and 1128Q; and PHYS 1201Q or 1401Q.</w:t>
      </w:r>
    </w:p>
    <w:p w:rsidR="005326DA" w:rsidRPr="000A3539" w:rsidRDefault="00C403AD"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An introduction to the chemical/biological reactions and transport dynamics of environmental systems. Mass balances, elementary fluid mechanics and the coupled dynamics of lakes, rivers, oceans, groundwater and the atmosphere as biogeochemical systems.</w:t>
      </w:r>
    </w:p>
    <w:p w:rsidR="00882356" w:rsidRPr="000A3539" w:rsidRDefault="00882356"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2018-238</w:t>
      </w:r>
      <w:r w:rsidRPr="000A3539">
        <w:rPr>
          <w:rFonts w:ascii="Times New Roman" w:hAnsi="Times New Roman" w:cs="Times New Roman"/>
          <w:b/>
          <w:sz w:val="24"/>
          <w:szCs w:val="24"/>
        </w:rPr>
        <w:tab/>
        <w:t>MARN 4001</w:t>
      </w:r>
      <w:r w:rsidRPr="000A3539">
        <w:rPr>
          <w:rFonts w:ascii="Times New Roman" w:hAnsi="Times New Roman" w:cs="Times New Roman"/>
          <w:b/>
          <w:sz w:val="24"/>
          <w:szCs w:val="24"/>
        </w:rPr>
        <w:tab/>
      </w:r>
      <w:r w:rsidRPr="000A3539">
        <w:rPr>
          <w:rFonts w:ascii="Times New Roman" w:hAnsi="Times New Roman" w:cs="Times New Roman"/>
          <w:b/>
          <w:sz w:val="24"/>
          <w:szCs w:val="24"/>
        </w:rPr>
        <w:tab/>
        <w:t>Revise Course</w:t>
      </w:r>
    </w:p>
    <w:p w:rsidR="00C403AD" w:rsidRPr="000A3539" w:rsidRDefault="00C403AD" w:rsidP="000A3539">
      <w:pPr>
        <w:spacing w:after="0" w:line="240" w:lineRule="auto"/>
        <w:rPr>
          <w:rFonts w:ascii="Times New Roman" w:hAnsi="Times New Roman" w:cs="Times New Roman"/>
          <w:sz w:val="24"/>
          <w:szCs w:val="24"/>
        </w:rPr>
      </w:pPr>
    </w:p>
    <w:p w:rsidR="00C403AD" w:rsidRPr="000A3539" w:rsidRDefault="00C403AD" w:rsidP="000A3539">
      <w:pPr>
        <w:spacing w:after="0" w:line="240" w:lineRule="auto"/>
        <w:rPr>
          <w:rFonts w:ascii="Times New Roman" w:hAnsi="Times New Roman" w:cs="Times New Roman"/>
          <w:sz w:val="24"/>
          <w:szCs w:val="24"/>
        </w:rPr>
      </w:pPr>
      <w:r w:rsidRPr="000A3539">
        <w:rPr>
          <w:rFonts w:ascii="Times New Roman" w:hAnsi="Times New Roman" w:cs="Times New Roman"/>
          <w:i/>
          <w:sz w:val="24"/>
          <w:szCs w:val="24"/>
        </w:rPr>
        <w:t>Current Copy:</w:t>
      </w:r>
    </w:p>
    <w:p w:rsidR="00C403AD" w:rsidRPr="000A3539" w:rsidRDefault="00C403AD" w:rsidP="000A3539">
      <w:pPr>
        <w:spacing w:after="0" w:line="240" w:lineRule="auto"/>
        <w:rPr>
          <w:rFonts w:ascii="Times New Roman" w:hAnsi="Times New Roman" w:cs="Times New Roman"/>
          <w:sz w:val="24"/>
          <w:szCs w:val="24"/>
        </w:rPr>
      </w:pPr>
    </w:p>
    <w:p w:rsidR="00C57728" w:rsidRPr="000A3539" w:rsidRDefault="003677A2"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MARN </w:t>
      </w:r>
      <w:r w:rsidR="00C57728" w:rsidRPr="000A3539">
        <w:rPr>
          <w:rFonts w:ascii="Times New Roman" w:hAnsi="Times New Roman" w:cs="Times New Roman"/>
          <w:sz w:val="24"/>
          <w:szCs w:val="24"/>
        </w:rPr>
        <w:t>4001. Measurement and Analysis in Coastal Ecosystems</w:t>
      </w:r>
    </w:p>
    <w:p w:rsidR="00C57728" w:rsidRPr="000A3539" w:rsidRDefault="00C57728"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First semester (Avery Point). Four credits. Two 1-hour lectures and two 3-hour laboratories. Required field trips. Prerequisite: Both MARN 2002 and 3001, or instructor consent. Granger, Koerting</w:t>
      </w:r>
    </w:p>
    <w:p w:rsidR="00C57728" w:rsidRPr="000A3539" w:rsidRDefault="00C57728"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Examination of oceanographic processes in local coastal systems; collection and analyses of samples from field trips and lab experiments; data analysis using computers.</w:t>
      </w:r>
    </w:p>
    <w:p w:rsidR="003677A2" w:rsidRDefault="003677A2" w:rsidP="000A3539">
      <w:pPr>
        <w:spacing w:after="0" w:line="240" w:lineRule="auto"/>
        <w:rPr>
          <w:rFonts w:ascii="Times New Roman" w:hAnsi="Times New Roman" w:cs="Times New Roman"/>
          <w:i/>
          <w:sz w:val="24"/>
          <w:szCs w:val="24"/>
        </w:rPr>
      </w:pPr>
    </w:p>
    <w:p w:rsidR="00C403AD" w:rsidRPr="000A3539" w:rsidRDefault="00082628"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C57728" w:rsidRPr="000A3539">
        <w:rPr>
          <w:rFonts w:ascii="Times New Roman" w:hAnsi="Times New Roman" w:cs="Times New Roman"/>
          <w:i/>
          <w:sz w:val="24"/>
          <w:szCs w:val="24"/>
        </w:rPr>
        <w:t>ed Copy:</w:t>
      </w:r>
    </w:p>
    <w:p w:rsidR="00C57728" w:rsidRPr="000A3539" w:rsidRDefault="00C57728" w:rsidP="000A3539">
      <w:pPr>
        <w:spacing w:after="0" w:line="240" w:lineRule="auto"/>
        <w:rPr>
          <w:rFonts w:ascii="Times New Roman" w:hAnsi="Times New Roman" w:cs="Times New Roman"/>
          <w:sz w:val="24"/>
          <w:szCs w:val="24"/>
        </w:rPr>
      </w:pPr>
    </w:p>
    <w:p w:rsidR="00D213D4" w:rsidRPr="000A3539" w:rsidRDefault="003677A2" w:rsidP="000A35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MARN </w:t>
      </w:r>
      <w:r w:rsidR="00D213D4" w:rsidRPr="000A3539">
        <w:rPr>
          <w:rFonts w:ascii="Times New Roman" w:hAnsi="Times New Roman" w:cs="Times New Roman"/>
          <w:sz w:val="24"/>
          <w:szCs w:val="24"/>
        </w:rPr>
        <w:t>4001. Measurement and Analysis in Coastal Ecosystems</w:t>
      </w:r>
    </w:p>
    <w:p w:rsidR="00D213D4" w:rsidRPr="000A3539" w:rsidRDefault="00D213D4"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sz w:val="24"/>
          <w:szCs w:val="24"/>
        </w:rPr>
        <w:t>First semester Avery Point. Four credits. Two 1-hour lectures and two 3-hour laboratories. Required field trips. Prerequisite: MARN3001 and 3002.</w:t>
      </w:r>
    </w:p>
    <w:p w:rsidR="00D213D4" w:rsidRPr="000A3539" w:rsidRDefault="00D213D4"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sz w:val="24"/>
          <w:szCs w:val="24"/>
        </w:rPr>
        <w:t>Examination of oceanographic processes in local coastal systems; collection and analyses of samples from field trips and lab experiments; data analysis using computers.</w:t>
      </w:r>
    </w:p>
    <w:p w:rsidR="00C403AD" w:rsidRPr="000A3539" w:rsidRDefault="00C403AD"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2018-239</w:t>
      </w:r>
      <w:r w:rsidRPr="000A3539">
        <w:rPr>
          <w:rFonts w:ascii="Times New Roman" w:hAnsi="Times New Roman" w:cs="Times New Roman"/>
          <w:b/>
          <w:sz w:val="24"/>
          <w:szCs w:val="24"/>
        </w:rPr>
        <w:tab/>
        <w:t>MARN 4002</w:t>
      </w:r>
      <w:r w:rsidRPr="000A3539">
        <w:rPr>
          <w:rFonts w:ascii="Times New Roman" w:hAnsi="Times New Roman" w:cs="Times New Roman"/>
          <w:b/>
          <w:sz w:val="24"/>
          <w:szCs w:val="24"/>
        </w:rPr>
        <w:tab/>
      </w:r>
      <w:r w:rsidRPr="000A3539">
        <w:rPr>
          <w:rFonts w:ascii="Times New Roman" w:hAnsi="Times New Roman" w:cs="Times New Roman"/>
          <w:b/>
          <w:sz w:val="24"/>
          <w:szCs w:val="24"/>
        </w:rPr>
        <w:tab/>
        <w:t>Revise Course</w:t>
      </w:r>
    </w:p>
    <w:p w:rsidR="00D213D4" w:rsidRPr="000A3539" w:rsidRDefault="00D213D4" w:rsidP="000A3539">
      <w:pPr>
        <w:spacing w:after="0" w:line="240" w:lineRule="auto"/>
        <w:rPr>
          <w:rFonts w:ascii="Times New Roman" w:hAnsi="Times New Roman" w:cs="Times New Roman"/>
          <w:sz w:val="24"/>
          <w:szCs w:val="24"/>
        </w:rPr>
      </w:pPr>
    </w:p>
    <w:p w:rsidR="00D213D4" w:rsidRPr="000A3539" w:rsidRDefault="00D213D4" w:rsidP="000A3539">
      <w:pPr>
        <w:spacing w:after="0" w:line="240" w:lineRule="auto"/>
        <w:rPr>
          <w:rFonts w:ascii="Times New Roman" w:hAnsi="Times New Roman" w:cs="Times New Roman"/>
          <w:sz w:val="24"/>
          <w:szCs w:val="24"/>
        </w:rPr>
      </w:pPr>
      <w:r w:rsidRPr="000A3539">
        <w:rPr>
          <w:rFonts w:ascii="Times New Roman" w:hAnsi="Times New Roman" w:cs="Times New Roman"/>
          <w:i/>
          <w:sz w:val="24"/>
          <w:szCs w:val="24"/>
        </w:rPr>
        <w:t>Current Copy:</w:t>
      </w:r>
    </w:p>
    <w:p w:rsidR="00D213D4" w:rsidRPr="000A3539" w:rsidRDefault="00D213D4" w:rsidP="000A3539">
      <w:pPr>
        <w:spacing w:after="0" w:line="240" w:lineRule="auto"/>
        <w:rPr>
          <w:rFonts w:ascii="Times New Roman" w:hAnsi="Times New Roman" w:cs="Times New Roman"/>
          <w:sz w:val="24"/>
          <w:szCs w:val="24"/>
        </w:rPr>
      </w:pPr>
    </w:p>
    <w:p w:rsidR="005C0594" w:rsidRPr="000A3539" w:rsidRDefault="003677A2"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MARN </w:t>
      </w:r>
      <w:r w:rsidR="005C0594" w:rsidRPr="000A3539">
        <w:rPr>
          <w:rFonts w:ascii="Times New Roman" w:hAnsi="Times New Roman" w:cs="Times New Roman"/>
          <w:sz w:val="24"/>
          <w:szCs w:val="24"/>
        </w:rPr>
        <w:t>4002. Science and the Coastal Environment</w:t>
      </w:r>
    </w:p>
    <w:p w:rsidR="005C0594" w:rsidRPr="000A3539" w:rsidRDefault="005C0594"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Second semester Avery Point. Three credits. Prerequisite: MARN 2002, 3001, and 4001; or at least two (2) of the following: MARN 4030W, 4050, and 4060. Tobias, Trumbull</w:t>
      </w:r>
    </w:p>
    <w:p w:rsidR="005C0594" w:rsidRPr="000A3539" w:rsidRDefault="005C0594"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Specific cases of multiple impacts on environmental resources and coastal habitats. Current scientific understanding as a basis for sociopolitical decision-making (e.g., land-use impacts on coastal processes in relation to zoning regulation and water-quality criteria).</w:t>
      </w:r>
    </w:p>
    <w:p w:rsidR="00D213D4" w:rsidRPr="000A3539" w:rsidRDefault="00D213D4" w:rsidP="000A3539">
      <w:pPr>
        <w:spacing w:after="0" w:line="240" w:lineRule="auto"/>
        <w:rPr>
          <w:rFonts w:ascii="Times New Roman" w:hAnsi="Times New Roman" w:cs="Times New Roman"/>
          <w:sz w:val="24"/>
          <w:szCs w:val="24"/>
        </w:rPr>
      </w:pPr>
    </w:p>
    <w:p w:rsidR="005C0594" w:rsidRPr="000A3539" w:rsidRDefault="00082628"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5C0594" w:rsidRPr="000A3539">
        <w:rPr>
          <w:rFonts w:ascii="Times New Roman" w:hAnsi="Times New Roman" w:cs="Times New Roman"/>
          <w:i/>
          <w:sz w:val="24"/>
          <w:szCs w:val="24"/>
        </w:rPr>
        <w:t>ed Copy:</w:t>
      </w:r>
    </w:p>
    <w:p w:rsidR="005C0594" w:rsidRPr="000A3539" w:rsidRDefault="005C0594" w:rsidP="000A3539">
      <w:pPr>
        <w:spacing w:after="0" w:line="240" w:lineRule="auto"/>
        <w:rPr>
          <w:rFonts w:ascii="Times New Roman" w:hAnsi="Times New Roman" w:cs="Times New Roman"/>
          <w:sz w:val="24"/>
          <w:szCs w:val="24"/>
        </w:rPr>
      </w:pPr>
    </w:p>
    <w:p w:rsidR="008D5A2F" w:rsidRPr="000A3539" w:rsidRDefault="003677A2" w:rsidP="000A35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MARN </w:t>
      </w:r>
      <w:r w:rsidR="008D5A2F" w:rsidRPr="000A3539">
        <w:rPr>
          <w:rFonts w:ascii="Times New Roman" w:hAnsi="Times New Roman" w:cs="Times New Roman"/>
          <w:sz w:val="24"/>
          <w:szCs w:val="24"/>
        </w:rPr>
        <w:t>4002. Science and the Coastal Environment</w:t>
      </w:r>
    </w:p>
    <w:p w:rsidR="008D5A2F" w:rsidRPr="000A3539" w:rsidRDefault="008D5A2F"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sz w:val="24"/>
          <w:szCs w:val="24"/>
        </w:rPr>
        <w:t>Second semester (Avery Point). Three credits. Prerequisite: MARN 4001 or instructor consent.</w:t>
      </w:r>
    </w:p>
    <w:p w:rsidR="008D5A2F" w:rsidRPr="000A3539" w:rsidRDefault="008D5A2F" w:rsidP="000A3539">
      <w:pPr>
        <w:widowControl w:val="0"/>
        <w:autoSpaceDE w:val="0"/>
        <w:autoSpaceDN w:val="0"/>
        <w:adjustRightInd w:val="0"/>
        <w:spacing w:after="0" w:line="240" w:lineRule="auto"/>
        <w:rPr>
          <w:rFonts w:ascii="Times New Roman" w:hAnsi="Times New Roman" w:cs="Times New Roman"/>
          <w:sz w:val="24"/>
          <w:szCs w:val="24"/>
        </w:rPr>
      </w:pPr>
      <w:r w:rsidRPr="000A3539">
        <w:rPr>
          <w:rFonts w:ascii="Times New Roman" w:hAnsi="Times New Roman" w:cs="Times New Roman"/>
          <w:sz w:val="24"/>
          <w:szCs w:val="24"/>
        </w:rPr>
        <w:t>Specific cases of multiple impacts on environmental resources and coastal habitats. Current scientific understanding as a basis for sociopolitical decision-making (e.g., land-use impacts on coastal processes in relation to zoning regulation and water-quality criteria).</w:t>
      </w:r>
    </w:p>
    <w:p w:rsidR="005C0594" w:rsidRPr="000A3539" w:rsidRDefault="005C0594" w:rsidP="000A3539">
      <w:pPr>
        <w:spacing w:after="0" w:line="240" w:lineRule="auto"/>
        <w:rPr>
          <w:rFonts w:ascii="Times New Roman" w:hAnsi="Times New Roman" w:cs="Times New Roman"/>
          <w:sz w:val="24"/>
          <w:szCs w:val="24"/>
        </w:rPr>
      </w:pPr>
    </w:p>
    <w:p w:rsidR="008F5C64" w:rsidRPr="000A3539" w:rsidRDefault="008F5C64" w:rsidP="000A3539">
      <w:pPr>
        <w:spacing w:after="0" w:line="240" w:lineRule="auto"/>
        <w:rPr>
          <w:rFonts w:ascii="Times New Roman" w:hAnsi="Times New Roman" w:cs="Times New Roman"/>
          <w:b/>
          <w:color w:val="FF0000"/>
          <w:sz w:val="24"/>
          <w:szCs w:val="24"/>
        </w:rPr>
      </w:pPr>
      <w:r w:rsidRPr="000A3539">
        <w:rPr>
          <w:rFonts w:ascii="Times New Roman" w:hAnsi="Times New Roman" w:cs="Times New Roman"/>
          <w:b/>
          <w:sz w:val="24"/>
          <w:szCs w:val="24"/>
        </w:rPr>
        <w:t>2018-240</w:t>
      </w:r>
      <w:r w:rsidRPr="000A3539">
        <w:rPr>
          <w:rFonts w:ascii="Times New Roman" w:hAnsi="Times New Roman" w:cs="Times New Roman"/>
          <w:b/>
          <w:sz w:val="24"/>
          <w:szCs w:val="24"/>
        </w:rPr>
        <w:tab/>
        <w:t>EEB 2208E</w:t>
      </w:r>
      <w:r w:rsidRPr="000A3539">
        <w:rPr>
          <w:rFonts w:ascii="Times New Roman" w:hAnsi="Times New Roman" w:cs="Times New Roman"/>
          <w:b/>
          <w:sz w:val="24"/>
          <w:szCs w:val="24"/>
        </w:rPr>
        <w:tab/>
        <w:t xml:space="preserve">Revise Course (guest: Christopher Elphick) </w:t>
      </w:r>
      <w:r w:rsidRPr="000A3539">
        <w:rPr>
          <w:rFonts w:ascii="Times New Roman" w:hAnsi="Times New Roman" w:cs="Times New Roman"/>
          <w:b/>
          <w:color w:val="FF0000"/>
          <w:sz w:val="24"/>
          <w:szCs w:val="24"/>
        </w:rPr>
        <w:t>(G) (S)</w:t>
      </w:r>
    </w:p>
    <w:p w:rsidR="008F5C64" w:rsidRPr="000A3539" w:rsidRDefault="008F5C64" w:rsidP="000A3539">
      <w:pPr>
        <w:spacing w:after="0" w:line="240" w:lineRule="auto"/>
        <w:rPr>
          <w:rFonts w:ascii="Times New Roman" w:hAnsi="Times New Roman" w:cs="Times New Roman"/>
          <w:sz w:val="24"/>
          <w:szCs w:val="24"/>
        </w:rPr>
      </w:pPr>
    </w:p>
    <w:p w:rsidR="004378B5" w:rsidRDefault="004378B5" w:rsidP="000A3539">
      <w:pPr>
        <w:spacing w:after="0" w:line="240" w:lineRule="auto"/>
        <w:rPr>
          <w:rFonts w:ascii="Times New Roman" w:hAnsi="Times New Roman" w:cs="Times New Roman"/>
          <w:i/>
          <w:sz w:val="24"/>
          <w:szCs w:val="24"/>
        </w:rPr>
      </w:pPr>
      <w:r w:rsidRPr="000A3539">
        <w:rPr>
          <w:rFonts w:ascii="Times New Roman" w:hAnsi="Times New Roman" w:cs="Times New Roman"/>
          <w:i/>
          <w:sz w:val="24"/>
          <w:szCs w:val="24"/>
        </w:rPr>
        <w:t>Current Copy:</w:t>
      </w:r>
    </w:p>
    <w:p w:rsidR="00082628" w:rsidRPr="000A3539" w:rsidRDefault="00082628" w:rsidP="000A3539">
      <w:pPr>
        <w:spacing w:after="0" w:line="240" w:lineRule="auto"/>
        <w:rPr>
          <w:rFonts w:ascii="Times New Roman" w:hAnsi="Times New Roman" w:cs="Times New Roman"/>
          <w:sz w:val="24"/>
          <w:szCs w:val="24"/>
        </w:rPr>
      </w:pPr>
    </w:p>
    <w:p w:rsidR="003677A2" w:rsidRDefault="003677A2"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EEB </w:t>
      </w:r>
      <w:r w:rsidR="004378B5" w:rsidRPr="000A3539">
        <w:rPr>
          <w:rFonts w:ascii="Times New Roman" w:hAnsi="Times New Roman" w:cs="Times New Roman"/>
          <w:sz w:val="24"/>
          <w:szCs w:val="24"/>
        </w:rPr>
        <w:t xml:space="preserve">2208. Introduction to Conservation Biology </w:t>
      </w:r>
    </w:p>
    <w:p w:rsidR="003677A2" w:rsidRDefault="004378B5"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w:t>
      </w:r>
    </w:p>
    <w:p w:rsidR="008D5A2F" w:rsidRPr="000A3539" w:rsidRDefault="004378B5"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Patterns of biodiversity and extinction; causes of extinction and population declines; ecological restoration; conservation planning; protection of ecosystem services; implementing conservation actions; conservation economics; conservation law; effects of global change.</w:t>
      </w:r>
    </w:p>
    <w:p w:rsidR="004378B5" w:rsidRPr="000A3539" w:rsidRDefault="004378B5" w:rsidP="000A3539">
      <w:pPr>
        <w:spacing w:after="0" w:line="240" w:lineRule="auto"/>
        <w:rPr>
          <w:rFonts w:ascii="Times New Roman" w:hAnsi="Times New Roman" w:cs="Times New Roman"/>
          <w:sz w:val="24"/>
          <w:szCs w:val="24"/>
        </w:rPr>
      </w:pPr>
    </w:p>
    <w:p w:rsidR="004378B5" w:rsidRPr="000A3539" w:rsidRDefault="00082628" w:rsidP="000A3539">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4378B5" w:rsidRPr="000A3539">
        <w:rPr>
          <w:rFonts w:ascii="Times New Roman" w:hAnsi="Times New Roman" w:cs="Times New Roman"/>
          <w:i/>
          <w:sz w:val="24"/>
          <w:szCs w:val="24"/>
        </w:rPr>
        <w:t>ed Copy:</w:t>
      </w:r>
    </w:p>
    <w:p w:rsidR="004378B5" w:rsidRPr="000A3539" w:rsidRDefault="004378B5" w:rsidP="000A3539">
      <w:pPr>
        <w:spacing w:after="0" w:line="240" w:lineRule="auto"/>
        <w:rPr>
          <w:rFonts w:ascii="Times New Roman" w:hAnsi="Times New Roman" w:cs="Times New Roman"/>
          <w:sz w:val="24"/>
          <w:szCs w:val="24"/>
        </w:rPr>
      </w:pPr>
    </w:p>
    <w:p w:rsidR="003677A2" w:rsidRDefault="003677A2" w:rsidP="000A35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EEB </w:t>
      </w:r>
      <w:r w:rsidR="000A3539" w:rsidRPr="000A3539">
        <w:rPr>
          <w:rFonts w:ascii="Times New Roman" w:hAnsi="Times New Roman" w:cs="Times New Roman"/>
          <w:sz w:val="24"/>
          <w:szCs w:val="24"/>
        </w:rPr>
        <w:t xml:space="preserve">2208E. Introduction to Conservation Biology </w:t>
      </w:r>
    </w:p>
    <w:p w:rsidR="003677A2" w:rsidRDefault="000A3539"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Recommended preparation: BIOL 1102 or 1108. </w:t>
      </w:r>
    </w:p>
    <w:p w:rsidR="003677A2" w:rsidRDefault="000A3539" w:rsidP="000A3539">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Patterns of biodiversity and extinction; causes of extinction and population declines; ecological restoration; conservation planning; protection of ecosystem services; implementing conservation actions; conservation economics; conservation law; effects of global change. CA 3.</w:t>
      </w:r>
    </w:p>
    <w:p w:rsidR="00694091" w:rsidRDefault="00694091">
      <w:pPr>
        <w:rPr>
          <w:rFonts w:ascii="Times New Roman" w:hAnsi="Times New Roman" w:cs="Times New Roman"/>
          <w:sz w:val="24"/>
          <w:szCs w:val="24"/>
        </w:rPr>
      </w:pPr>
    </w:p>
    <w:p w:rsidR="00694091" w:rsidRDefault="00694091">
      <w:pPr>
        <w:rPr>
          <w:rFonts w:ascii="Times New Roman" w:hAnsi="Times New Roman" w:cs="Times New Roman"/>
          <w:b/>
          <w:sz w:val="24"/>
          <w:szCs w:val="24"/>
        </w:rPr>
      </w:pPr>
      <w:r>
        <w:rPr>
          <w:rFonts w:ascii="Times New Roman" w:hAnsi="Times New Roman" w:cs="Times New Roman"/>
          <w:b/>
          <w:sz w:val="24"/>
          <w:szCs w:val="24"/>
        </w:rPr>
        <w:lastRenderedPageBreak/>
        <w:t>TABLED COURSE:</w:t>
      </w:r>
    </w:p>
    <w:p w:rsidR="00EC5178" w:rsidRPr="000A3539" w:rsidRDefault="00EC5178" w:rsidP="00EC5178">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2018-228</w:t>
      </w:r>
      <w:r w:rsidRPr="000A3539">
        <w:rPr>
          <w:rFonts w:ascii="Times New Roman" w:hAnsi="Times New Roman" w:cs="Times New Roman"/>
          <w:b/>
          <w:sz w:val="24"/>
          <w:szCs w:val="24"/>
        </w:rPr>
        <w:tab/>
        <w:t>ANTH/LLAS/PHIL/POLS 5800</w:t>
      </w:r>
      <w:r w:rsidRPr="000A3539">
        <w:rPr>
          <w:rFonts w:ascii="Times New Roman" w:hAnsi="Times New Roman" w:cs="Times New Roman"/>
          <w:b/>
          <w:sz w:val="24"/>
          <w:szCs w:val="24"/>
        </w:rPr>
        <w:tab/>
        <w:t>Add Course (guest: Jane Gordon)</w:t>
      </w:r>
    </w:p>
    <w:p w:rsidR="00EC5178" w:rsidRPr="000A3539" w:rsidRDefault="00EC5178" w:rsidP="00EC5178">
      <w:pPr>
        <w:spacing w:after="0" w:line="240" w:lineRule="auto"/>
        <w:rPr>
          <w:rFonts w:ascii="Times New Roman" w:hAnsi="Times New Roman" w:cs="Times New Roman"/>
          <w:sz w:val="24"/>
          <w:szCs w:val="24"/>
        </w:rPr>
      </w:pPr>
    </w:p>
    <w:p w:rsidR="00EC5178" w:rsidRPr="000A3539" w:rsidRDefault="00EC5178" w:rsidP="00EC5178">
      <w:pPr>
        <w:spacing w:after="0" w:line="240" w:lineRule="auto"/>
        <w:rPr>
          <w:rFonts w:ascii="Times New Roman" w:hAnsi="Times New Roman" w:cs="Times New Roman"/>
          <w:sz w:val="24"/>
          <w:szCs w:val="24"/>
        </w:rPr>
      </w:pPr>
      <w:r>
        <w:rPr>
          <w:rFonts w:ascii="Times New Roman" w:hAnsi="Times New Roman" w:cs="Times New Roman"/>
          <w:i/>
          <w:sz w:val="24"/>
          <w:szCs w:val="24"/>
        </w:rPr>
        <w:t>Propos</w:t>
      </w:r>
      <w:r w:rsidRPr="000A3539">
        <w:rPr>
          <w:rFonts w:ascii="Times New Roman" w:hAnsi="Times New Roman" w:cs="Times New Roman"/>
          <w:i/>
          <w:sz w:val="24"/>
          <w:szCs w:val="24"/>
        </w:rPr>
        <w:t>ed Copy:</w:t>
      </w:r>
    </w:p>
    <w:p w:rsidR="00EC5178" w:rsidRPr="000A3539" w:rsidRDefault="00EC5178" w:rsidP="00EC5178">
      <w:pPr>
        <w:spacing w:after="0" w:line="240" w:lineRule="auto"/>
        <w:rPr>
          <w:rFonts w:ascii="Times New Roman" w:hAnsi="Times New Roman" w:cs="Times New Roman"/>
          <w:sz w:val="24"/>
          <w:szCs w:val="24"/>
        </w:rPr>
      </w:pPr>
    </w:p>
    <w:p w:rsidR="00EC5178" w:rsidRPr="000A3539" w:rsidRDefault="00EC5178" w:rsidP="00EC5178">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ANTH/LLAS/PHIL/POLS 5800 Race in the Formation of the Human Sciences </w:t>
      </w:r>
    </w:p>
    <w:p w:rsidR="00EC5178" w:rsidRPr="000A3539" w:rsidRDefault="00EC5178" w:rsidP="00EC5178">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Three credits.</w:t>
      </w:r>
    </w:p>
    <w:p w:rsidR="00EC5178" w:rsidRPr="000A3539" w:rsidRDefault="00EC5178" w:rsidP="00EC5178">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Explor</w:t>
      </w:r>
      <w:r>
        <w:rPr>
          <w:rFonts w:ascii="Times New Roman" w:hAnsi="Times New Roman" w:cs="Times New Roman"/>
          <w:sz w:val="24"/>
          <w:szCs w:val="24"/>
        </w:rPr>
        <w:t>ation of</w:t>
      </w:r>
      <w:r w:rsidRPr="000A3539">
        <w:rPr>
          <w:rFonts w:ascii="Times New Roman" w:hAnsi="Times New Roman" w:cs="Times New Roman"/>
          <w:sz w:val="24"/>
          <w:szCs w:val="24"/>
        </w:rPr>
        <w:t xml:space="preserve"> how race and the human sciences emerged out of the theological, epistemological, and political upheavals </w:t>
      </w:r>
      <w:r>
        <w:rPr>
          <w:rFonts w:ascii="Times New Roman" w:hAnsi="Times New Roman" w:cs="Times New Roman"/>
          <w:sz w:val="24"/>
          <w:szCs w:val="24"/>
        </w:rPr>
        <w:t>that resulted in</w:t>
      </w:r>
      <w:r w:rsidRPr="000A3539">
        <w:rPr>
          <w:rFonts w:ascii="Times New Roman" w:hAnsi="Times New Roman" w:cs="Times New Roman"/>
          <w:sz w:val="24"/>
          <w:szCs w:val="24"/>
        </w:rPr>
        <w:t xml:space="preserve"> the Euromodern world</w:t>
      </w:r>
      <w:r>
        <w:rPr>
          <w:rFonts w:ascii="Times New Roman" w:hAnsi="Times New Roman" w:cs="Times New Roman"/>
          <w:sz w:val="24"/>
          <w:szCs w:val="24"/>
        </w:rPr>
        <w:t>.</w:t>
      </w:r>
    </w:p>
    <w:p w:rsidR="00EC5178" w:rsidRDefault="00EC5178" w:rsidP="00694091">
      <w:pPr>
        <w:spacing w:after="0" w:line="240" w:lineRule="auto"/>
        <w:rPr>
          <w:rFonts w:ascii="Times New Roman" w:hAnsi="Times New Roman" w:cs="Times New Roman"/>
          <w:b/>
          <w:sz w:val="24"/>
          <w:szCs w:val="24"/>
        </w:rPr>
      </w:pPr>
    </w:p>
    <w:p w:rsidR="00EC5178" w:rsidRPr="00EC5178" w:rsidRDefault="00EC5178" w:rsidP="00694091">
      <w:pPr>
        <w:spacing w:after="0" w:line="240" w:lineRule="auto"/>
        <w:rPr>
          <w:rFonts w:ascii="Times New Roman" w:hAnsi="Times New Roman" w:cs="Times New Roman"/>
          <w:i/>
          <w:sz w:val="24"/>
          <w:szCs w:val="24"/>
        </w:rPr>
      </w:pPr>
      <w:r>
        <w:rPr>
          <w:rFonts w:ascii="Times New Roman" w:hAnsi="Times New Roman" w:cs="Times New Roman"/>
          <w:i/>
          <w:sz w:val="24"/>
          <w:szCs w:val="24"/>
        </w:rPr>
        <w:t>This course should have been tabled during the meeting but was removed only after when PHIL emailed that they do not want to be cross-listed. The course will be reviewed again as two proposals (ANTH/LLAS/POLS 5800 and POLS 5XXX) at a later meeting. PB 10.23.2018.</w:t>
      </w:r>
      <w:bookmarkStart w:id="0" w:name="_GoBack"/>
      <w:bookmarkEnd w:id="0"/>
    </w:p>
    <w:p w:rsidR="00EC5178" w:rsidRDefault="00EC5178" w:rsidP="00694091">
      <w:pPr>
        <w:spacing w:after="0" w:line="240" w:lineRule="auto"/>
        <w:rPr>
          <w:rFonts w:ascii="Times New Roman" w:hAnsi="Times New Roman" w:cs="Times New Roman"/>
          <w:b/>
          <w:sz w:val="24"/>
          <w:szCs w:val="24"/>
        </w:rPr>
      </w:pPr>
    </w:p>
    <w:p w:rsidR="00694091" w:rsidRPr="000A3539" w:rsidRDefault="00694091" w:rsidP="00694091">
      <w:pPr>
        <w:spacing w:after="0" w:line="240" w:lineRule="auto"/>
        <w:rPr>
          <w:rFonts w:ascii="Times New Roman" w:hAnsi="Times New Roman" w:cs="Times New Roman"/>
          <w:b/>
          <w:sz w:val="24"/>
          <w:szCs w:val="24"/>
        </w:rPr>
      </w:pPr>
      <w:r w:rsidRPr="000A3539">
        <w:rPr>
          <w:rFonts w:ascii="Times New Roman" w:hAnsi="Times New Roman" w:cs="Times New Roman"/>
          <w:b/>
          <w:sz w:val="24"/>
          <w:szCs w:val="24"/>
        </w:rPr>
        <w:t>2018-231</w:t>
      </w:r>
      <w:r w:rsidRPr="000A3539">
        <w:rPr>
          <w:rFonts w:ascii="Times New Roman" w:hAnsi="Times New Roman" w:cs="Times New Roman"/>
          <w:b/>
          <w:sz w:val="24"/>
          <w:szCs w:val="24"/>
        </w:rPr>
        <w:tab/>
        <w:t>POLS 3720</w:t>
      </w:r>
      <w:r w:rsidRPr="000A3539">
        <w:rPr>
          <w:rFonts w:ascii="Times New Roman" w:hAnsi="Times New Roman" w:cs="Times New Roman"/>
          <w:b/>
          <w:sz w:val="24"/>
          <w:szCs w:val="24"/>
        </w:rPr>
        <w:tab/>
      </w:r>
      <w:r w:rsidRPr="000A3539">
        <w:rPr>
          <w:rFonts w:ascii="Times New Roman" w:hAnsi="Times New Roman" w:cs="Times New Roman"/>
          <w:b/>
          <w:sz w:val="24"/>
          <w:szCs w:val="24"/>
        </w:rPr>
        <w:tab/>
        <w:t>Add Course</w:t>
      </w:r>
    </w:p>
    <w:p w:rsidR="00694091" w:rsidRPr="000A3539" w:rsidRDefault="00694091" w:rsidP="00694091">
      <w:pPr>
        <w:spacing w:after="0" w:line="240" w:lineRule="auto"/>
        <w:rPr>
          <w:rFonts w:ascii="Times New Roman" w:hAnsi="Times New Roman" w:cs="Times New Roman"/>
          <w:sz w:val="24"/>
          <w:szCs w:val="24"/>
        </w:rPr>
      </w:pPr>
    </w:p>
    <w:p w:rsidR="00694091" w:rsidRPr="000A3539" w:rsidRDefault="00694091" w:rsidP="00694091">
      <w:pPr>
        <w:spacing w:after="0" w:line="240" w:lineRule="auto"/>
        <w:rPr>
          <w:rFonts w:ascii="Times New Roman" w:hAnsi="Times New Roman" w:cs="Times New Roman"/>
          <w:sz w:val="24"/>
          <w:szCs w:val="24"/>
        </w:rPr>
      </w:pPr>
      <w:r w:rsidRPr="000A3539">
        <w:rPr>
          <w:rFonts w:ascii="Times New Roman" w:hAnsi="Times New Roman" w:cs="Times New Roman"/>
          <w:i/>
          <w:sz w:val="24"/>
          <w:szCs w:val="24"/>
        </w:rPr>
        <w:t>Proposed Copy:</w:t>
      </w:r>
    </w:p>
    <w:p w:rsidR="00694091" w:rsidRPr="000A3539" w:rsidRDefault="00694091" w:rsidP="00694091">
      <w:pPr>
        <w:spacing w:after="0" w:line="240" w:lineRule="auto"/>
        <w:rPr>
          <w:rFonts w:ascii="Times New Roman" w:hAnsi="Times New Roman" w:cs="Times New Roman"/>
          <w:sz w:val="24"/>
          <w:szCs w:val="24"/>
        </w:rPr>
      </w:pPr>
    </w:p>
    <w:p w:rsidR="00694091" w:rsidRPr="000A3539" w:rsidRDefault="00694091" w:rsidP="00694091">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POLS 3720. Heroes and Villains in 21st-Century Politics </w:t>
      </w:r>
    </w:p>
    <w:p w:rsidR="00694091" w:rsidRPr="000A3539" w:rsidRDefault="00694091" w:rsidP="00694091">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 xml:space="preserve">Three credits. Prerequisite: Open to juniors and above. </w:t>
      </w:r>
    </w:p>
    <w:p w:rsidR="00694091" w:rsidRPr="000A3539" w:rsidRDefault="00694091" w:rsidP="00694091">
      <w:pPr>
        <w:spacing w:after="0" w:line="240" w:lineRule="auto"/>
        <w:rPr>
          <w:rFonts w:ascii="Times New Roman" w:hAnsi="Times New Roman" w:cs="Times New Roman"/>
          <w:sz w:val="24"/>
          <w:szCs w:val="24"/>
        </w:rPr>
      </w:pPr>
      <w:r w:rsidRPr="000A3539">
        <w:rPr>
          <w:rFonts w:ascii="Times New Roman" w:hAnsi="Times New Roman" w:cs="Times New Roman"/>
          <w:sz w:val="24"/>
          <w:szCs w:val="24"/>
        </w:rPr>
        <w:t>Exploration of how conventional understandings of heroism and villainy influence contemporary politics</w:t>
      </w:r>
      <w:r w:rsidR="00082628">
        <w:rPr>
          <w:rFonts w:ascii="Times New Roman" w:hAnsi="Times New Roman" w:cs="Times New Roman"/>
          <w:sz w:val="24"/>
          <w:szCs w:val="24"/>
        </w:rPr>
        <w:t>.</w:t>
      </w:r>
    </w:p>
    <w:p w:rsidR="00694091" w:rsidRDefault="00694091" w:rsidP="00694091">
      <w:pPr>
        <w:spacing w:after="0" w:line="240" w:lineRule="auto"/>
        <w:rPr>
          <w:rFonts w:ascii="Times New Roman" w:hAnsi="Times New Roman" w:cs="Times New Roman"/>
          <w:sz w:val="24"/>
          <w:szCs w:val="24"/>
        </w:rPr>
      </w:pPr>
    </w:p>
    <w:p w:rsidR="00694091" w:rsidRDefault="00694091" w:rsidP="0069409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This course was tabled pending clarification </w:t>
      </w:r>
      <w:r w:rsidR="00082628">
        <w:rPr>
          <w:rFonts w:ascii="Times New Roman" w:hAnsi="Times New Roman" w:cs="Times New Roman"/>
          <w:i/>
          <w:sz w:val="24"/>
          <w:szCs w:val="24"/>
        </w:rPr>
        <w:t>from the proposer about 1) whether the course will always focus on American politics (revise the catalog copy or the CAR for consistency), and 2) whether the course examines only the influence of heroism and villainy on contemporary politics (as the CAR currently suggest), or whether it examines the mutual influences of representations of heroism and villainy and contemporary politics (if the latter, a revision to the CAR would be advisable).</w:t>
      </w:r>
    </w:p>
    <w:p w:rsidR="00082628" w:rsidRDefault="00082628" w:rsidP="00694091">
      <w:pPr>
        <w:spacing w:after="0" w:line="240" w:lineRule="auto"/>
        <w:rPr>
          <w:rFonts w:ascii="Times New Roman" w:hAnsi="Times New Roman" w:cs="Times New Roman"/>
          <w:sz w:val="24"/>
          <w:szCs w:val="24"/>
        </w:rPr>
      </w:pPr>
    </w:p>
    <w:p w:rsidR="00082628" w:rsidRDefault="00082628" w:rsidP="00694091">
      <w:pPr>
        <w:spacing w:after="0" w:line="240" w:lineRule="auto"/>
        <w:rPr>
          <w:rFonts w:ascii="Times New Roman" w:hAnsi="Times New Roman" w:cs="Times New Roman"/>
          <w:sz w:val="24"/>
          <w:szCs w:val="24"/>
        </w:rPr>
      </w:pPr>
    </w:p>
    <w:p w:rsidR="00082628" w:rsidRDefault="00082628" w:rsidP="00694091">
      <w:pPr>
        <w:spacing w:after="0" w:line="240" w:lineRule="auto"/>
        <w:rPr>
          <w:rFonts w:ascii="Times New Roman" w:hAnsi="Times New Roman" w:cs="Times New Roman"/>
          <w:sz w:val="24"/>
          <w:szCs w:val="24"/>
        </w:rPr>
      </w:pPr>
    </w:p>
    <w:p w:rsidR="00082628" w:rsidRDefault="00082628" w:rsidP="00694091">
      <w:pPr>
        <w:spacing w:after="0" w:line="240" w:lineRule="auto"/>
        <w:rPr>
          <w:rFonts w:ascii="Times New Roman" w:hAnsi="Times New Roman" w:cs="Times New Roman"/>
          <w:sz w:val="24"/>
          <w:szCs w:val="24"/>
        </w:rPr>
      </w:pPr>
      <w:r>
        <w:rPr>
          <w:rFonts w:ascii="Times New Roman" w:hAnsi="Times New Roman" w:cs="Times New Roman"/>
          <w:b/>
          <w:sz w:val="24"/>
          <w:szCs w:val="24"/>
        </w:rPr>
        <w:t>DISCUSSION:</w:t>
      </w:r>
    </w:p>
    <w:p w:rsidR="00082628" w:rsidRDefault="00082628" w:rsidP="00694091">
      <w:pPr>
        <w:spacing w:after="0" w:line="240" w:lineRule="auto"/>
        <w:rPr>
          <w:rFonts w:ascii="Times New Roman" w:hAnsi="Times New Roman" w:cs="Times New Roman"/>
          <w:sz w:val="24"/>
          <w:szCs w:val="24"/>
        </w:rPr>
      </w:pPr>
    </w:p>
    <w:p w:rsidR="00082628" w:rsidRPr="007402DA" w:rsidRDefault="00082628" w:rsidP="00694091">
      <w:pPr>
        <w:spacing w:after="0" w:line="240" w:lineRule="auto"/>
        <w:rPr>
          <w:rFonts w:ascii="Times New Roman" w:hAnsi="Times New Roman" w:cs="Times New Roman"/>
          <w:b/>
          <w:sz w:val="24"/>
          <w:szCs w:val="24"/>
        </w:rPr>
      </w:pPr>
      <w:r w:rsidRPr="007402DA">
        <w:rPr>
          <w:rFonts w:ascii="Times New Roman" w:hAnsi="Times New Roman" w:cs="Times New Roman"/>
          <w:b/>
          <w:sz w:val="24"/>
          <w:szCs w:val="24"/>
        </w:rPr>
        <w:t>Double Majors Policy (guest: Veronica Makowsky, Senate Scholastic Standards)</w:t>
      </w:r>
    </w:p>
    <w:p w:rsidR="00082628" w:rsidRDefault="00082628" w:rsidP="00694091">
      <w:pPr>
        <w:spacing w:after="0" w:line="240" w:lineRule="auto"/>
        <w:rPr>
          <w:rFonts w:ascii="Times New Roman" w:hAnsi="Times New Roman" w:cs="Times New Roman"/>
          <w:sz w:val="24"/>
          <w:szCs w:val="24"/>
        </w:rPr>
      </w:pPr>
    </w:p>
    <w:p w:rsidR="00CA61D0" w:rsidRDefault="007402DA" w:rsidP="00694091">
      <w:pPr>
        <w:spacing w:after="0" w:line="240" w:lineRule="auto"/>
        <w:rPr>
          <w:rFonts w:ascii="Times New Roman" w:hAnsi="Times New Roman" w:cs="Times New Roman"/>
          <w:sz w:val="24"/>
          <w:szCs w:val="24"/>
        </w:rPr>
      </w:pPr>
      <w:r>
        <w:rPr>
          <w:rFonts w:ascii="Times New Roman" w:hAnsi="Times New Roman" w:cs="Times New Roman"/>
          <w:sz w:val="24"/>
          <w:szCs w:val="24"/>
        </w:rPr>
        <w:t>Makowsky provided the committee with background on the new double majors policy, which was approved by the Senate in March 2018. Scholastic Standards reviewed the proposal endorsed by CLAS C&amp;C (4.25.2017) and other college-level C&amp;C committees to reduce the requirement for one additional year of coursework for dual degree students. It was discovered that this was not possible under NEASC accreditation guidelines, so a proposal was made and approved instead to allow students to double major across colleges.</w:t>
      </w:r>
      <w:r w:rsidR="00CA61D0">
        <w:rPr>
          <w:rFonts w:ascii="Times New Roman" w:hAnsi="Times New Roman" w:cs="Times New Roman"/>
          <w:sz w:val="24"/>
          <w:szCs w:val="24"/>
        </w:rPr>
        <w:t xml:space="preserve"> This is in keeping with the university’s commitment to interdisciplinarity and to reasonable time-to-completion for students.</w:t>
      </w:r>
      <w:r>
        <w:rPr>
          <w:rFonts w:ascii="Times New Roman" w:hAnsi="Times New Roman" w:cs="Times New Roman"/>
          <w:sz w:val="24"/>
          <w:szCs w:val="24"/>
        </w:rPr>
        <w:t xml:space="preserve"> Although approved, the </w:t>
      </w:r>
      <w:r w:rsidR="00CA61D0">
        <w:rPr>
          <w:rFonts w:ascii="Times New Roman" w:hAnsi="Times New Roman" w:cs="Times New Roman"/>
          <w:sz w:val="24"/>
          <w:szCs w:val="24"/>
        </w:rPr>
        <w:t>implementation of the new double majors policy</w:t>
      </w:r>
      <w:r>
        <w:rPr>
          <w:rFonts w:ascii="Times New Roman" w:hAnsi="Times New Roman" w:cs="Times New Roman"/>
          <w:sz w:val="24"/>
          <w:szCs w:val="24"/>
        </w:rPr>
        <w:t xml:space="preserve"> is currently on hold due to technical problems. </w:t>
      </w:r>
      <w:r w:rsidR="00CA61D0">
        <w:rPr>
          <w:rFonts w:ascii="Times New Roman" w:hAnsi="Times New Roman" w:cs="Times New Roman"/>
          <w:sz w:val="24"/>
          <w:szCs w:val="24"/>
        </w:rPr>
        <w:t>In the meantime, CLAS is considering the curricular implications of this change.</w:t>
      </w:r>
    </w:p>
    <w:p w:rsidR="00CA61D0" w:rsidRDefault="00CA61D0" w:rsidP="00694091">
      <w:pPr>
        <w:spacing w:after="0" w:line="240" w:lineRule="auto"/>
        <w:rPr>
          <w:rFonts w:ascii="Times New Roman" w:hAnsi="Times New Roman" w:cs="Times New Roman"/>
          <w:sz w:val="24"/>
          <w:szCs w:val="24"/>
        </w:rPr>
      </w:pPr>
    </w:p>
    <w:p w:rsidR="00CA61D0" w:rsidRDefault="00CA61D0" w:rsidP="006940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members made several suggestions, including: </w:t>
      </w:r>
    </w:p>
    <w:p w:rsidR="00082628" w:rsidRDefault="00CA61D0" w:rsidP="00CA61D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bylaw language should clarify that “all degree requirements for both majors” includes both the major and general education requirements of the college in which the major resides;</w:t>
      </w:r>
    </w:p>
    <w:p w:rsidR="00CA61D0" w:rsidRDefault="00CA61D0" w:rsidP="00CA61D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Currently CLAS students whose primary major is a BS must elect the BS option when taking a secondary major in a subject that offers both a BS and a BA. The catalog should clarify if this will be the case for students whose primary major is a BS that is outside CLAS.</w:t>
      </w:r>
    </w:p>
    <w:p w:rsidR="00CA61D0" w:rsidRDefault="00CA61D0" w:rsidP="00CA61D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catalog should clarify which college will make decisions about course substitutions in cross-college double major degrees; and</w:t>
      </w:r>
    </w:p>
    <w:p w:rsidR="00CA61D0" w:rsidRDefault="00CA61D0" w:rsidP="00CA61D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Support should be provided to faculty advisors regarding advising potential and actual cross-college double majors.</w:t>
      </w:r>
    </w:p>
    <w:p w:rsidR="00CA61D0" w:rsidRDefault="00CA61D0" w:rsidP="00CA61D0">
      <w:pPr>
        <w:spacing w:after="0" w:line="240" w:lineRule="auto"/>
        <w:rPr>
          <w:rFonts w:ascii="Times New Roman" w:hAnsi="Times New Roman" w:cs="Times New Roman"/>
          <w:sz w:val="24"/>
          <w:szCs w:val="24"/>
        </w:rPr>
      </w:pPr>
    </w:p>
    <w:p w:rsidR="00CA61D0" w:rsidRDefault="00CA61D0" w:rsidP="00CA61D0">
      <w:pPr>
        <w:spacing w:after="0" w:line="240" w:lineRule="auto"/>
        <w:rPr>
          <w:rFonts w:ascii="Times New Roman" w:hAnsi="Times New Roman" w:cs="Times New Roman"/>
          <w:sz w:val="24"/>
          <w:szCs w:val="24"/>
        </w:rPr>
      </w:pPr>
      <w:r>
        <w:rPr>
          <w:rFonts w:ascii="Times New Roman" w:hAnsi="Times New Roman" w:cs="Times New Roman"/>
          <w:b/>
          <w:sz w:val="24"/>
          <w:szCs w:val="24"/>
        </w:rPr>
        <w:t>Course Overlap Discussion (Bedore)</w:t>
      </w:r>
    </w:p>
    <w:p w:rsidR="00CA61D0" w:rsidRDefault="00CA61D0" w:rsidP="00CA61D0">
      <w:pPr>
        <w:spacing w:after="0" w:line="240" w:lineRule="auto"/>
        <w:rPr>
          <w:rFonts w:ascii="Times New Roman" w:hAnsi="Times New Roman" w:cs="Times New Roman"/>
          <w:sz w:val="24"/>
          <w:szCs w:val="24"/>
        </w:rPr>
      </w:pPr>
    </w:p>
    <w:p w:rsidR="00AA7790" w:rsidRDefault="00CA61D0" w:rsidP="00CA61D0">
      <w:pPr>
        <w:spacing w:after="0" w:line="240" w:lineRule="auto"/>
        <w:rPr>
          <w:rFonts w:ascii="Times New Roman" w:hAnsi="Times New Roman" w:cs="Times New Roman"/>
          <w:sz w:val="24"/>
          <w:szCs w:val="24"/>
        </w:rPr>
      </w:pPr>
      <w:r>
        <w:rPr>
          <w:rFonts w:ascii="Times New Roman" w:hAnsi="Times New Roman" w:cs="Times New Roman"/>
          <w:sz w:val="24"/>
          <w:szCs w:val="24"/>
        </w:rPr>
        <w:t>Bed</w:t>
      </w:r>
      <w:r w:rsidR="00AA7790">
        <w:rPr>
          <w:rFonts w:ascii="Times New Roman" w:hAnsi="Times New Roman" w:cs="Times New Roman"/>
          <w:sz w:val="24"/>
          <w:szCs w:val="24"/>
        </w:rPr>
        <w:t>ore informed the committee of a recent</w:t>
      </w:r>
      <w:r>
        <w:rPr>
          <w:rFonts w:ascii="Times New Roman" w:hAnsi="Times New Roman" w:cs="Times New Roman"/>
          <w:sz w:val="24"/>
          <w:szCs w:val="24"/>
        </w:rPr>
        <w:t xml:space="preserve"> increase in questions about course overlap at the college and Senate level</w:t>
      </w:r>
      <w:r w:rsidR="00AA7790">
        <w:rPr>
          <w:rFonts w:ascii="Times New Roman" w:hAnsi="Times New Roman" w:cs="Times New Roman"/>
          <w:sz w:val="24"/>
          <w:szCs w:val="24"/>
        </w:rPr>
        <w:t>s. As new courses are being proposed for the Environmental Literacy general education requirement, such questions may become even more common. Additionally, as the number of crosslisted general education courses increases (especially in CLAS CA1 subgroups), the CLAS C&amp;C committee would benefit from documentation on this matter, in the form of formal policy or best practices. Bedore will charge a subcommittee to examine the issue of course overlap.</w:t>
      </w:r>
    </w:p>
    <w:p w:rsidR="00AA7790" w:rsidRDefault="00AA7790">
      <w:pPr>
        <w:rPr>
          <w:rFonts w:ascii="Times New Roman" w:hAnsi="Times New Roman" w:cs="Times New Roman"/>
          <w:sz w:val="24"/>
          <w:szCs w:val="24"/>
        </w:rPr>
      </w:pPr>
      <w:r>
        <w:rPr>
          <w:rFonts w:ascii="Times New Roman" w:hAnsi="Times New Roman" w:cs="Times New Roman"/>
          <w:sz w:val="24"/>
          <w:szCs w:val="24"/>
        </w:rPr>
        <w:br w:type="page"/>
      </w:r>
    </w:p>
    <w:p w:rsidR="00C37C76" w:rsidRPr="00C56848" w:rsidRDefault="00C37C76" w:rsidP="00C37C76">
      <w:pPr>
        <w:widowControl w:val="0"/>
        <w:autoSpaceDE w:val="0"/>
        <w:autoSpaceDN w:val="0"/>
        <w:adjustRightInd w:val="0"/>
        <w:spacing w:after="0" w:line="240" w:lineRule="auto"/>
        <w:rPr>
          <w:rFonts w:ascii="Times New Roman" w:hAnsi="Times New Roman" w:cs="Times New Roman"/>
          <w:sz w:val="24"/>
          <w:szCs w:val="24"/>
        </w:rPr>
      </w:pPr>
      <w:r w:rsidRPr="00C56848">
        <w:rPr>
          <w:rFonts w:ascii="Times New Roman" w:hAnsi="Times New Roman" w:cs="Times New Roman"/>
          <w:b/>
          <w:sz w:val="24"/>
          <w:szCs w:val="24"/>
        </w:rPr>
        <w:lastRenderedPageBreak/>
        <w:t>Attendance:</w:t>
      </w:r>
    </w:p>
    <w:p w:rsidR="00C37C76" w:rsidRPr="00C56848" w:rsidRDefault="00C37C76" w:rsidP="00C37C7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C37C76" w:rsidRPr="00C56848" w:rsidTr="00014585">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Matthew McKenzie</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AMST/MAST</w:t>
            </w:r>
          </w:p>
        </w:tc>
      </w:tr>
      <w:tr w:rsidR="00C37C76" w:rsidRPr="00C56848" w:rsidTr="00014585">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Jocelyn Linnekin</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ANTH</w:t>
            </w:r>
          </w:p>
        </w:tc>
      </w:tr>
      <w:tr w:rsidR="00C37C76" w:rsidRPr="00C56848" w:rsidTr="00014585">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Katrina Higgins</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CETL</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Rebecca Bacher</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CLAS Dean’s Office</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Mansour Ndiaye</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CLAS Dean’s Office</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Stephen Stifano</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COMM</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Richard Langlois</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ECON</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Paul Lewis</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EEB</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Clare</w:t>
            </w:r>
            <w:r>
              <w:rPr>
                <w:rFonts w:ascii="Times New Roman" w:hAnsi="Times New Roman" w:cs="Times New Roman"/>
              </w:rPr>
              <w:t xml:space="preserve"> Costley</w:t>
            </w:r>
            <w:r w:rsidRPr="00C56848">
              <w:rPr>
                <w:rFonts w:ascii="Times New Roman" w:hAnsi="Times New Roman" w:cs="Times New Roman"/>
              </w:rPr>
              <w:t xml:space="preserve"> King’oo</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ENGL</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Robert Thorson</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GSCI</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Kari Adamsons</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HDFS</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Maureen Croteau</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JOUR</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Sara Johnson</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LCL</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Anne Gebelein</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LLAS</w:t>
            </w:r>
          </w:p>
        </w:tc>
      </w:tr>
      <w:tr w:rsidR="00C37C76" w:rsidRPr="00C56848" w:rsidTr="00014585">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Annelie Skoog</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MARN</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Luke Rogers</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MATH</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Vernon Cormier</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PHYS</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Bob Gallo</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PNB</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Stephen Dyson</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POLS</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James Chrobak</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PSYC</w:t>
            </w:r>
          </w:p>
        </w:tc>
      </w:tr>
      <w:tr w:rsidR="00C37C76" w:rsidRPr="00C56848" w:rsidTr="00014585">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Ralph McNeal</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SOCI</w:t>
            </w:r>
          </w:p>
        </w:tc>
      </w:tr>
      <w:tr w:rsidR="00C37C76" w:rsidRPr="00C56848" w:rsidTr="00014585">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HaiYing Wang</w:t>
            </w:r>
          </w:p>
        </w:tc>
        <w:tc>
          <w:tcPr>
            <w:tcW w:w="4675" w:type="dxa"/>
          </w:tcPr>
          <w:p w:rsidR="00C37C76" w:rsidRPr="00C56848" w:rsidRDefault="00C37C76" w:rsidP="00C37C76">
            <w:pPr>
              <w:rPr>
                <w:rFonts w:ascii="Times New Roman" w:hAnsi="Times New Roman" w:cs="Times New Roman"/>
              </w:rPr>
            </w:pPr>
            <w:r w:rsidRPr="00C56848">
              <w:rPr>
                <w:rFonts w:ascii="Times New Roman" w:hAnsi="Times New Roman" w:cs="Times New Roman"/>
              </w:rPr>
              <w:t>STAT</w:t>
            </w:r>
          </w:p>
        </w:tc>
      </w:tr>
      <w:tr w:rsidR="00C37C76" w:rsidRPr="00C56848" w:rsidTr="00014585">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Sherry Zane</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WGSS</w:t>
            </w:r>
          </w:p>
        </w:tc>
      </w:tr>
      <w:tr w:rsidR="00C37C76" w:rsidRPr="00C56848" w:rsidTr="00014585">
        <w:tc>
          <w:tcPr>
            <w:tcW w:w="4675" w:type="dxa"/>
          </w:tcPr>
          <w:p w:rsidR="00C37C76" w:rsidRPr="00C56848" w:rsidRDefault="00C37C76" w:rsidP="00C37C76">
            <w:pPr>
              <w:rPr>
                <w:rFonts w:ascii="Times New Roman" w:hAnsi="Times New Roman" w:cs="Times New Roman"/>
              </w:rPr>
            </w:pPr>
          </w:p>
        </w:tc>
        <w:tc>
          <w:tcPr>
            <w:tcW w:w="4675" w:type="dxa"/>
          </w:tcPr>
          <w:p w:rsidR="00C37C76" w:rsidRPr="00C56848" w:rsidRDefault="00C37C76" w:rsidP="00C37C76">
            <w:pPr>
              <w:rPr>
                <w:rFonts w:ascii="Times New Roman" w:hAnsi="Times New Roman" w:cs="Times New Roman"/>
              </w:rPr>
            </w:pPr>
          </w:p>
        </w:tc>
      </w:tr>
      <w:tr w:rsidR="00C37C76" w:rsidRPr="00C56848" w:rsidTr="00014585">
        <w:tc>
          <w:tcPr>
            <w:tcW w:w="4675" w:type="dxa"/>
          </w:tcPr>
          <w:p w:rsidR="00C37C76" w:rsidRPr="00C56848" w:rsidRDefault="00C37C76" w:rsidP="00C37C76">
            <w:pPr>
              <w:rPr>
                <w:rFonts w:ascii="Times New Roman" w:hAnsi="Times New Roman" w:cs="Times New Roman"/>
                <w:i/>
              </w:rPr>
            </w:pPr>
            <w:r w:rsidRPr="00C56848">
              <w:rPr>
                <w:rFonts w:ascii="Times New Roman" w:hAnsi="Times New Roman" w:cs="Times New Roman"/>
                <w:i/>
              </w:rPr>
              <w:t>Guests:</w:t>
            </w:r>
          </w:p>
        </w:tc>
        <w:tc>
          <w:tcPr>
            <w:tcW w:w="4675" w:type="dxa"/>
          </w:tcPr>
          <w:p w:rsidR="00C37C76" w:rsidRPr="00C56848" w:rsidRDefault="00C37C76" w:rsidP="00C37C76">
            <w:pPr>
              <w:rPr>
                <w:rFonts w:ascii="Times New Roman" w:hAnsi="Times New Roman" w:cs="Times New Roman"/>
              </w:rPr>
            </w:pPr>
          </w:p>
        </w:tc>
      </w:tr>
      <w:tr w:rsidR="00C37C76" w:rsidRPr="00C56848" w:rsidTr="00014585">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Christopher Elphick</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EEB</w:t>
            </w:r>
          </w:p>
        </w:tc>
      </w:tr>
      <w:tr w:rsidR="00C37C76" w:rsidRPr="00C56848" w:rsidTr="00014585">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Jane Gordon</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POLS</w:t>
            </w:r>
          </w:p>
        </w:tc>
      </w:tr>
      <w:tr w:rsidR="00C37C76" w:rsidRPr="00C56848" w:rsidTr="00014585">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Veronica Makowsky</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Scholastic Standards</w:t>
            </w:r>
          </w:p>
        </w:tc>
      </w:tr>
      <w:tr w:rsidR="00C37C76" w:rsidRPr="00C56848" w:rsidTr="00014585">
        <w:tc>
          <w:tcPr>
            <w:tcW w:w="4675" w:type="dxa"/>
          </w:tcPr>
          <w:p w:rsidR="00C37C76" w:rsidRPr="00C37C76" w:rsidRDefault="00C37C76" w:rsidP="00C37C76">
            <w:pPr>
              <w:rPr>
                <w:rFonts w:ascii="Times New Roman" w:hAnsi="Times New Roman" w:cs="Times New Roman"/>
              </w:rPr>
            </w:pPr>
            <w:r>
              <w:rPr>
                <w:rFonts w:ascii="Times New Roman" w:hAnsi="Times New Roman" w:cs="Times New Roman"/>
              </w:rPr>
              <w:t>Jennifer Sterling-Folker</w:t>
            </w:r>
          </w:p>
        </w:tc>
        <w:tc>
          <w:tcPr>
            <w:tcW w:w="4675" w:type="dxa"/>
          </w:tcPr>
          <w:p w:rsidR="00C37C76" w:rsidRPr="00C56848" w:rsidRDefault="00C37C76" w:rsidP="00C37C76">
            <w:pPr>
              <w:rPr>
                <w:rFonts w:ascii="Times New Roman" w:hAnsi="Times New Roman" w:cs="Times New Roman"/>
              </w:rPr>
            </w:pPr>
            <w:r>
              <w:rPr>
                <w:rFonts w:ascii="Times New Roman" w:hAnsi="Times New Roman" w:cs="Times New Roman"/>
              </w:rPr>
              <w:t>POLS</w:t>
            </w:r>
          </w:p>
        </w:tc>
      </w:tr>
      <w:tr w:rsidR="00C37C76" w:rsidRPr="00C56848" w:rsidTr="00014585">
        <w:tc>
          <w:tcPr>
            <w:tcW w:w="4675" w:type="dxa"/>
          </w:tcPr>
          <w:p w:rsidR="00C37C76" w:rsidRPr="00C56848" w:rsidRDefault="008643ED" w:rsidP="00C37C76">
            <w:pPr>
              <w:rPr>
                <w:rFonts w:ascii="Times New Roman" w:hAnsi="Times New Roman" w:cs="Times New Roman"/>
              </w:rPr>
            </w:pPr>
            <w:r>
              <w:rPr>
                <w:rFonts w:ascii="Times New Roman" w:hAnsi="Times New Roman" w:cs="Times New Roman"/>
              </w:rPr>
              <w:t>Anastasios Tzingounis</w:t>
            </w:r>
          </w:p>
        </w:tc>
        <w:tc>
          <w:tcPr>
            <w:tcW w:w="4675" w:type="dxa"/>
          </w:tcPr>
          <w:p w:rsidR="00C37C76" w:rsidRPr="00C56848" w:rsidRDefault="008643ED" w:rsidP="00C37C76">
            <w:pPr>
              <w:rPr>
                <w:rFonts w:ascii="Times New Roman" w:hAnsi="Times New Roman" w:cs="Times New Roman"/>
              </w:rPr>
            </w:pPr>
            <w:r>
              <w:rPr>
                <w:rFonts w:ascii="Times New Roman" w:hAnsi="Times New Roman" w:cs="Times New Roman"/>
              </w:rPr>
              <w:t>Individualized Major</w:t>
            </w:r>
          </w:p>
        </w:tc>
      </w:tr>
      <w:tr w:rsidR="008643ED" w:rsidRPr="00C56848" w:rsidTr="00014585">
        <w:tc>
          <w:tcPr>
            <w:tcW w:w="4675" w:type="dxa"/>
          </w:tcPr>
          <w:p w:rsidR="008643ED" w:rsidRPr="00C56848" w:rsidRDefault="008643ED" w:rsidP="008643ED">
            <w:pPr>
              <w:rPr>
                <w:rFonts w:ascii="Times New Roman" w:hAnsi="Times New Roman" w:cs="Times New Roman"/>
              </w:rPr>
            </w:pPr>
            <w:r>
              <w:rPr>
                <w:rFonts w:ascii="Times New Roman" w:hAnsi="Times New Roman" w:cs="Times New Roman"/>
              </w:rPr>
              <w:t>Monica van Beusekom</w:t>
            </w:r>
          </w:p>
        </w:tc>
        <w:tc>
          <w:tcPr>
            <w:tcW w:w="4675" w:type="dxa"/>
          </w:tcPr>
          <w:p w:rsidR="008643ED" w:rsidRPr="00C56848" w:rsidRDefault="008643ED" w:rsidP="008643ED">
            <w:pPr>
              <w:rPr>
                <w:rFonts w:ascii="Times New Roman" w:hAnsi="Times New Roman" w:cs="Times New Roman"/>
              </w:rPr>
            </w:pPr>
            <w:r>
              <w:rPr>
                <w:rFonts w:ascii="Times New Roman" w:hAnsi="Times New Roman" w:cs="Times New Roman"/>
              </w:rPr>
              <w:t>Individualized Major</w:t>
            </w:r>
          </w:p>
        </w:tc>
      </w:tr>
      <w:tr w:rsidR="008643ED" w:rsidRPr="00C56848" w:rsidTr="00014585">
        <w:tc>
          <w:tcPr>
            <w:tcW w:w="4675" w:type="dxa"/>
          </w:tcPr>
          <w:p w:rsidR="008643ED" w:rsidRPr="00C56848" w:rsidRDefault="008643ED" w:rsidP="008643ED">
            <w:pPr>
              <w:rPr>
                <w:rFonts w:ascii="Times New Roman" w:hAnsi="Times New Roman" w:cs="Times New Roman"/>
              </w:rPr>
            </w:pPr>
          </w:p>
        </w:tc>
        <w:tc>
          <w:tcPr>
            <w:tcW w:w="4675" w:type="dxa"/>
          </w:tcPr>
          <w:p w:rsidR="008643ED" w:rsidRPr="00C56848" w:rsidRDefault="008643ED" w:rsidP="008643ED">
            <w:pPr>
              <w:rPr>
                <w:rFonts w:ascii="Times New Roman" w:hAnsi="Times New Roman" w:cs="Times New Roman"/>
              </w:rPr>
            </w:pPr>
          </w:p>
        </w:tc>
      </w:tr>
      <w:tr w:rsidR="008643ED" w:rsidRPr="00C56848" w:rsidTr="00014585">
        <w:tc>
          <w:tcPr>
            <w:tcW w:w="4675" w:type="dxa"/>
          </w:tcPr>
          <w:p w:rsidR="008643ED" w:rsidRPr="00C56848" w:rsidRDefault="008643ED" w:rsidP="008643ED">
            <w:pPr>
              <w:rPr>
                <w:rFonts w:ascii="Times New Roman" w:hAnsi="Times New Roman" w:cs="Times New Roman"/>
              </w:rPr>
            </w:pPr>
          </w:p>
        </w:tc>
        <w:tc>
          <w:tcPr>
            <w:tcW w:w="4675" w:type="dxa"/>
          </w:tcPr>
          <w:p w:rsidR="008643ED" w:rsidRPr="00C56848" w:rsidRDefault="008643ED" w:rsidP="008643ED">
            <w:pPr>
              <w:rPr>
                <w:rFonts w:ascii="Times New Roman" w:hAnsi="Times New Roman" w:cs="Times New Roman"/>
              </w:rPr>
            </w:pPr>
          </w:p>
        </w:tc>
      </w:tr>
    </w:tbl>
    <w:p w:rsidR="003677A2" w:rsidRDefault="003677A2" w:rsidP="00CA61D0">
      <w:pPr>
        <w:spacing w:after="0" w:line="240" w:lineRule="auto"/>
        <w:rPr>
          <w:rFonts w:ascii="Times New Roman" w:hAnsi="Times New Roman" w:cs="Times New Roman"/>
          <w:sz w:val="24"/>
          <w:szCs w:val="24"/>
        </w:rPr>
      </w:pPr>
    </w:p>
    <w:p w:rsidR="004378B5" w:rsidRPr="000A3539" w:rsidRDefault="004378B5" w:rsidP="000A3539">
      <w:pPr>
        <w:spacing w:after="0" w:line="240" w:lineRule="auto"/>
        <w:rPr>
          <w:rFonts w:ascii="Times New Roman" w:hAnsi="Times New Roman" w:cs="Times New Roman"/>
          <w:sz w:val="24"/>
          <w:szCs w:val="24"/>
        </w:rPr>
      </w:pPr>
    </w:p>
    <w:sectPr w:rsidR="004378B5" w:rsidRPr="000A3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33F6D"/>
    <w:multiLevelType w:val="hybridMultilevel"/>
    <w:tmpl w:val="D1067CE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4E"/>
    <w:rsid w:val="000605E0"/>
    <w:rsid w:val="00065F95"/>
    <w:rsid w:val="00082628"/>
    <w:rsid w:val="000A3539"/>
    <w:rsid w:val="00137569"/>
    <w:rsid w:val="00183C8A"/>
    <w:rsid w:val="0023693A"/>
    <w:rsid w:val="00352DFC"/>
    <w:rsid w:val="003677A2"/>
    <w:rsid w:val="00416A28"/>
    <w:rsid w:val="0043099D"/>
    <w:rsid w:val="004378B5"/>
    <w:rsid w:val="00456513"/>
    <w:rsid w:val="0046711D"/>
    <w:rsid w:val="004857D6"/>
    <w:rsid w:val="004A1D5C"/>
    <w:rsid w:val="004B1D0C"/>
    <w:rsid w:val="004E30E1"/>
    <w:rsid w:val="004F4FA1"/>
    <w:rsid w:val="005326DA"/>
    <w:rsid w:val="00572505"/>
    <w:rsid w:val="005C0594"/>
    <w:rsid w:val="005C06BA"/>
    <w:rsid w:val="005D429B"/>
    <w:rsid w:val="006057F8"/>
    <w:rsid w:val="00623AF7"/>
    <w:rsid w:val="00692F92"/>
    <w:rsid w:val="0069316B"/>
    <w:rsid w:val="00694091"/>
    <w:rsid w:val="006B69B6"/>
    <w:rsid w:val="006C6E1E"/>
    <w:rsid w:val="00715029"/>
    <w:rsid w:val="00715B5E"/>
    <w:rsid w:val="007402DA"/>
    <w:rsid w:val="0074168B"/>
    <w:rsid w:val="00756A0F"/>
    <w:rsid w:val="007E49E2"/>
    <w:rsid w:val="008061AD"/>
    <w:rsid w:val="008536DC"/>
    <w:rsid w:val="008643ED"/>
    <w:rsid w:val="00882356"/>
    <w:rsid w:val="008A0149"/>
    <w:rsid w:val="008B2F75"/>
    <w:rsid w:val="008B3D64"/>
    <w:rsid w:val="008C6D3B"/>
    <w:rsid w:val="008D5A2F"/>
    <w:rsid w:val="008F5C64"/>
    <w:rsid w:val="00911E17"/>
    <w:rsid w:val="009815A6"/>
    <w:rsid w:val="009B1DFF"/>
    <w:rsid w:val="00A3744E"/>
    <w:rsid w:val="00A54F2B"/>
    <w:rsid w:val="00A649A8"/>
    <w:rsid w:val="00AA7790"/>
    <w:rsid w:val="00AB160C"/>
    <w:rsid w:val="00AD3663"/>
    <w:rsid w:val="00AD5FFC"/>
    <w:rsid w:val="00B9634B"/>
    <w:rsid w:val="00BC1AF9"/>
    <w:rsid w:val="00BD3019"/>
    <w:rsid w:val="00BE48A3"/>
    <w:rsid w:val="00C1092F"/>
    <w:rsid w:val="00C37C76"/>
    <w:rsid w:val="00C403AD"/>
    <w:rsid w:val="00C57728"/>
    <w:rsid w:val="00CA61D0"/>
    <w:rsid w:val="00D213D4"/>
    <w:rsid w:val="00D55074"/>
    <w:rsid w:val="00D65FF8"/>
    <w:rsid w:val="00E2320C"/>
    <w:rsid w:val="00E54CF4"/>
    <w:rsid w:val="00EB0C89"/>
    <w:rsid w:val="00EC5178"/>
    <w:rsid w:val="00EE244A"/>
    <w:rsid w:val="00F04596"/>
    <w:rsid w:val="00F16D74"/>
    <w:rsid w:val="00F2201C"/>
    <w:rsid w:val="00F45092"/>
    <w:rsid w:val="00F92B7F"/>
    <w:rsid w:val="00FC5A60"/>
    <w:rsid w:val="00FE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974B"/>
  <w15:chartTrackingRefBased/>
  <w15:docId w15:val="{E468D6F8-EFA1-4A18-96DD-4CCCDE5C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56A0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56A0F"/>
    <w:rPr>
      <w:rFonts w:asciiTheme="majorHAnsi" w:eastAsiaTheme="majorEastAsia" w:hAnsiTheme="majorHAnsi" w:cstheme="majorBidi"/>
      <w:color w:val="1F4D78" w:themeColor="accent1" w:themeShade="7F"/>
      <w:sz w:val="24"/>
      <w:szCs w:val="24"/>
    </w:rPr>
  </w:style>
  <w:style w:type="paragraph" w:customStyle="1" w:styleId="none">
    <w:name w:val="none"/>
    <w:basedOn w:val="Normal"/>
    <w:rsid w:val="00756A0F"/>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61D0"/>
    <w:pPr>
      <w:ind w:left="720"/>
      <w:contextualSpacing/>
    </w:pPr>
  </w:style>
  <w:style w:type="table" w:styleId="TableGrid">
    <w:name w:val="Table Grid"/>
    <w:basedOn w:val="TableNormal"/>
    <w:uiPriority w:val="39"/>
    <w:rsid w:val="00C37C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conn.edu/UNIV/" TargetMode="External"/><Relationship Id="rId5" Type="http://schemas.openxmlformats.org/officeDocument/2006/relationships/hyperlink" Target="https://catalog.uconn.edu/U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Bedore, Pamela</dc:creator>
  <cp:keywords/>
  <dc:description/>
  <cp:lastModifiedBy>Bedore, Pamela</cp:lastModifiedBy>
  <cp:revision>3</cp:revision>
  <dcterms:created xsi:type="dcterms:W3CDTF">2018-10-23T13:49:00Z</dcterms:created>
  <dcterms:modified xsi:type="dcterms:W3CDTF">2018-10-23T13:52:00Z</dcterms:modified>
</cp:coreProperties>
</file>