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6E" w:rsidRDefault="00FB3476" w:rsidP="00FB3476">
      <w:r w:rsidRPr="00BB7703">
        <w:t xml:space="preserve">CLAS </w:t>
      </w:r>
      <w:proofErr w:type="spellStart"/>
      <w:r w:rsidRPr="00BB7703">
        <w:t>C&amp;C</w:t>
      </w:r>
      <w:proofErr w:type="spellEnd"/>
      <w:r w:rsidR="00240D6E">
        <w:t xml:space="preserve"> </w:t>
      </w:r>
    </w:p>
    <w:p w:rsidR="00FB3476" w:rsidRPr="00BB7703" w:rsidRDefault="00FB3476" w:rsidP="00FB3476">
      <w:r>
        <w:t>Minutes</w:t>
      </w:r>
    </w:p>
    <w:p w:rsidR="00FB3476" w:rsidRPr="00BB7703" w:rsidRDefault="00FB3476" w:rsidP="00FB3476">
      <w:r w:rsidRPr="00BB7703">
        <w:t>October 17, 2017</w:t>
      </w:r>
    </w:p>
    <w:p w:rsidR="00FB3476" w:rsidRPr="00BB7703" w:rsidRDefault="00FB3476" w:rsidP="00FB3476">
      <w:r w:rsidRPr="00BB7703">
        <w:t>Chair: Pamela Bedore</w:t>
      </w:r>
    </w:p>
    <w:p w:rsidR="00FB3476" w:rsidRDefault="00240D6E" w:rsidP="00FB3476">
      <w:r>
        <w:t>Minutes approved electronically: October 20, 2017</w:t>
      </w:r>
    </w:p>
    <w:p w:rsidR="00240D6E" w:rsidRPr="00BB7703" w:rsidRDefault="00240D6E" w:rsidP="00FB3476"/>
    <w:p w:rsidR="00F53B6F" w:rsidRDefault="00F53B6F" w:rsidP="00F53B6F">
      <w:pPr>
        <w:rPr>
          <w:b/>
        </w:rPr>
      </w:pPr>
      <w:r>
        <w:rPr>
          <w:b/>
        </w:rPr>
        <w:t>A. Approvals by the Chair</w:t>
      </w:r>
    </w:p>
    <w:p w:rsidR="00F53B6F" w:rsidRPr="009C4AFC" w:rsidRDefault="00F53B6F" w:rsidP="00F53B6F">
      <w:r>
        <w:t>2017-168</w:t>
      </w:r>
      <w:r>
        <w:tab/>
      </w:r>
      <w:proofErr w:type="spellStart"/>
      <w:r>
        <w:t>HDFS</w:t>
      </w:r>
      <w:proofErr w:type="spellEnd"/>
      <w:r>
        <w:t xml:space="preserve"> 5002: Intermediate Quantitative Analysis for </w:t>
      </w:r>
      <w:proofErr w:type="spellStart"/>
      <w:r>
        <w:t>HDFS</w:t>
      </w:r>
      <w:proofErr w:type="spellEnd"/>
      <w:r>
        <w:t xml:space="preserve"> Students</w:t>
      </w:r>
    </w:p>
    <w:p w:rsidR="00FB3476" w:rsidRPr="00BB7703" w:rsidRDefault="00FB3476" w:rsidP="00FB3476"/>
    <w:p w:rsidR="00FB3476" w:rsidRPr="00BB7703" w:rsidRDefault="00FB3476" w:rsidP="00FB3476">
      <w:pPr>
        <w:widowControl w:val="0"/>
        <w:autoSpaceDE w:val="0"/>
        <w:autoSpaceDN w:val="0"/>
        <w:adjustRightInd w:val="0"/>
        <w:rPr>
          <w:b/>
        </w:rPr>
      </w:pPr>
      <w:r w:rsidRPr="00BB7703">
        <w:rPr>
          <w:b/>
        </w:rPr>
        <w:t xml:space="preserve">B. </w:t>
      </w:r>
      <w:r w:rsidR="006F43DA">
        <w:rPr>
          <w:b/>
        </w:rPr>
        <w:t>Approved Proposals</w:t>
      </w:r>
    </w:p>
    <w:p w:rsidR="00FB3476" w:rsidRPr="00BB7703" w:rsidRDefault="00FB3476" w:rsidP="00FB3476">
      <w:pPr>
        <w:widowControl w:val="0"/>
        <w:autoSpaceDE w:val="0"/>
        <w:autoSpaceDN w:val="0"/>
        <w:adjustRightInd w:val="0"/>
      </w:pPr>
      <w:r w:rsidRPr="00BB7703">
        <w:t>2017-147</w:t>
      </w:r>
      <w:r w:rsidRPr="00BB7703">
        <w:tab/>
      </w:r>
      <w:proofErr w:type="spellStart"/>
      <w:r w:rsidRPr="00BB7703">
        <w:t>EEB</w:t>
      </w:r>
      <w:proofErr w:type="spellEnd"/>
      <w:r w:rsidRPr="00BB7703">
        <w:t xml:space="preserve"> 5050</w:t>
      </w:r>
      <w:r w:rsidRPr="00BB7703">
        <w:tab/>
      </w:r>
      <w:r w:rsidRPr="00BB7703">
        <w:tab/>
        <w:t>Add Course (guest: Robert Bagchi)</w:t>
      </w:r>
    </w:p>
    <w:p w:rsidR="00FB3476" w:rsidRPr="00BB7703" w:rsidRDefault="00FB3476" w:rsidP="00FB3476">
      <w:pPr>
        <w:widowControl w:val="0"/>
        <w:autoSpaceDE w:val="0"/>
        <w:autoSpaceDN w:val="0"/>
        <w:adjustRightInd w:val="0"/>
      </w:pPr>
      <w:r w:rsidRPr="00BB7703">
        <w:t>2017-148</w:t>
      </w:r>
      <w:r w:rsidRPr="00BB7703">
        <w:tab/>
      </w:r>
      <w:proofErr w:type="spellStart"/>
      <w:r w:rsidRPr="00BB7703">
        <w:t>COMM</w:t>
      </w:r>
      <w:proofErr w:type="spellEnd"/>
      <w:r w:rsidRPr="00BB7703">
        <w:t xml:space="preserve"> 2110</w:t>
      </w:r>
      <w:r w:rsidRPr="00BB7703">
        <w:tab/>
      </w:r>
      <w:r w:rsidRPr="00BB7703">
        <w:tab/>
        <w:t xml:space="preserve">Add Course (guest: Rory McGloin) </w:t>
      </w:r>
      <w:r w:rsidRPr="00BB7703">
        <w:rPr>
          <w:color w:val="FF0000"/>
        </w:rPr>
        <w:t>(S)</w:t>
      </w:r>
    </w:p>
    <w:p w:rsidR="00FB3476" w:rsidRPr="00BB7703" w:rsidRDefault="00FB3476" w:rsidP="00FB3476">
      <w:pPr>
        <w:widowControl w:val="0"/>
        <w:autoSpaceDE w:val="0"/>
        <w:autoSpaceDN w:val="0"/>
        <w:adjustRightInd w:val="0"/>
      </w:pPr>
      <w:r w:rsidRPr="00BB7703">
        <w:t>2017-149</w:t>
      </w:r>
      <w:r w:rsidRPr="00BB7703">
        <w:tab/>
      </w:r>
      <w:proofErr w:type="spellStart"/>
      <w:r w:rsidRPr="00BB7703">
        <w:t>PNB</w:t>
      </w:r>
      <w:proofErr w:type="spellEnd"/>
      <w:r w:rsidRPr="00BB7703">
        <w:t xml:space="preserve"> 5105</w:t>
      </w:r>
      <w:r w:rsidRPr="00BB7703">
        <w:tab/>
      </w:r>
      <w:r w:rsidRPr="00BB7703">
        <w:tab/>
        <w:t>Add Course (guest: Payam Andalib)</w:t>
      </w:r>
    </w:p>
    <w:p w:rsidR="00FB3476" w:rsidRPr="00BB7703" w:rsidRDefault="00FB3476" w:rsidP="00FB3476">
      <w:pPr>
        <w:widowControl w:val="0"/>
        <w:autoSpaceDE w:val="0"/>
        <w:autoSpaceDN w:val="0"/>
        <w:adjustRightInd w:val="0"/>
      </w:pPr>
      <w:r w:rsidRPr="00BB7703">
        <w:t>2017-150</w:t>
      </w:r>
      <w:r w:rsidRPr="00BB7703">
        <w:tab/>
      </w:r>
      <w:proofErr w:type="spellStart"/>
      <w:r w:rsidRPr="00BB7703">
        <w:t>PNB</w:t>
      </w:r>
      <w:proofErr w:type="spellEnd"/>
      <w:r w:rsidRPr="00BB7703">
        <w:t xml:space="preserve"> 5106</w:t>
      </w:r>
      <w:r w:rsidRPr="00BB7703">
        <w:tab/>
      </w:r>
      <w:r w:rsidRPr="00BB7703">
        <w:tab/>
        <w:t>Add Course (guest: Payam Andalib)</w:t>
      </w:r>
    </w:p>
    <w:p w:rsidR="00FB3476" w:rsidRPr="00BB7703" w:rsidRDefault="00FB3476" w:rsidP="00FB3476">
      <w:pPr>
        <w:widowControl w:val="0"/>
        <w:autoSpaceDE w:val="0"/>
        <w:autoSpaceDN w:val="0"/>
        <w:adjustRightInd w:val="0"/>
      </w:pPr>
      <w:r w:rsidRPr="00BB7703">
        <w:t>2017-151</w:t>
      </w:r>
      <w:r w:rsidRPr="00BB7703">
        <w:tab/>
        <w:t>ARAB 2170</w:t>
      </w:r>
      <w:r w:rsidRPr="00BB7703">
        <w:tab/>
      </w:r>
      <w:r w:rsidRPr="00BB7703">
        <w:tab/>
        <w:t xml:space="preserve">Add Course (guest: Nicola Carpentieri) </w:t>
      </w:r>
      <w:r w:rsidRPr="00BB7703">
        <w:rPr>
          <w:color w:val="FF0000"/>
        </w:rPr>
        <w:t>(S)</w:t>
      </w:r>
    </w:p>
    <w:p w:rsidR="00FB3476" w:rsidRPr="00BB7703" w:rsidRDefault="00FB3476" w:rsidP="00FB3476">
      <w:pPr>
        <w:widowControl w:val="0"/>
        <w:autoSpaceDE w:val="0"/>
        <w:autoSpaceDN w:val="0"/>
        <w:adjustRightInd w:val="0"/>
      </w:pPr>
      <w:r w:rsidRPr="00BB7703">
        <w:t>2017-152</w:t>
      </w:r>
      <w:r w:rsidRPr="00BB7703">
        <w:tab/>
      </w:r>
      <w:proofErr w:type="spellStart"/>
      <w:r w:rsidRPr="00BB7703">
        <w:t>ARIS</w:t>
      </w:r>
      <w:proofErr w:type="spellEnd"/>
      <w:r w:rsidRPr="00BB7703">
        <w:t xml:space="preserve"> 2200</w:t>
      </w:r>
      <w:r w:rsidRPr="00BB7703">
        <w:tab/>
      </w:r>
      <w:r w:rsidRPr="00BB7703">
        <w:tab/>
        <w:t xml:space="preserve">Add Course (guest: Nicola Carpentieri) </w:t>
      </w:r>
      <w:r w:rsidRPr="00BB7703">
        <w:rPr>
          <w:color w:val="FF0000"/>
        </w:rPr>
        <w:t>(S)</w:t>
      </w:r>
    </w:p>
    <w:p w:rsidR="00FB3476" w:rsidRPr="00BB7703" w:rsidRDefault="00FB3476" w:rsidP="00FB3476">
      <w:pPr>
        <w:widowControl w:val="0"/>
        <w:autoSpaceDE w:val="0"/>
        <w:autoSpaceDN w:val="0"/>
        <w:adjustRightInd w:val="0"/>
      </w:pPr>
      <w:r w:rsidRPr="00BB7703">
        <w:t>2017-153</w:t>
      </w:r>
      <w:r w:rsidRPr="00BB7703">
        <w:tab/>
      </w:r>
      <w:proofErr w:type="spellStart"/>
      <w:r w:rsidRPr="00BB7703">
        <w:t>ARIS</w:t>
      </w:r>
      <w:proofErr w:type="spellEnd"/>
      <w:r w:rsidRPr="00BB7703">
        <w:t xml:space="preserve"> 3000</w:t>
      </w:r>
      <w:r w:rsidRPr="00BB7703">
        <w:tab/>
      </w:r>
      <w:r w:rsidRPr="00BB7703">
        <w:tab/>
        <w:t>Add Course (guest: Nicola Carpentieri)</w:t>
      </w:r>
    </w:p>
    <w:p w:rsidR="00FB3476" w:rsidRPr="00BB7703" w:rsidRDefault="00FB3476" w:rsidP="00FB3476">
      <w:pPr>
        <w:widowControl w:val="0"/>
        <w:autoSpaceDE w:val="0"/>
        <w:autoSpaceDN w:val="0"/>
        <w:adjustRightInd w:val="0"/>
      </w:pPr>
      <w:r w:rsidRPr="00BB7703">
        <w:t>2017-154</w:t>
      </w:r>
      <w:r w:rsidRPr="00BB7703">
        <w:tab/>
      </w:r>
      <w:proofErr w:type="spellStart"/>
      <w:r w:rsidRPr="00BB7703">
        <w:t>ANTH</w:t>
      </w:r>
      <w:proofErr w:type="spellEnd"/>
      <w:r w:rsidRPr="00BB7703">
        <w:t xml:space="preserve"> 5707</w:t>
      </w:r>
      <w:r w:rsidRPr="00BB7703">
        <w:tab/>
      </w:r>
      <w:r w:rsidRPr="00BB7703">
        <w:tab/>
        <w:t>Add Course (guest: Alexia Smith)</w:t>
      </w:r>
    </w:p>
    <w:p w:rsidR="00FB3476" w:rsidRPr="00BB7703" w:rsidRDefault="00FB3476" w:rsidP="00FB3476">
      <w:pPr>
        <w:widowControl w:val="0"/>
        <w:autoSpaceDE w:val="0"/>
        <w:autoSpaceDN w:val="0"/>
        <w:adjustRightInd w:val="0"/>
      </w:pPr>
      <w:r w:rsidRPr="00BB7703">
        <w:t>2017-155</w:t>
      </w:r>
      <w:r w:rsidRPr="00BB7703">
        <w:tab/>
        <w:t>Data Science</w:t>
      </w:r>
      <w:r w:rsidRPr="00BB7703">
        <w:tab/>
      </w:r>
      <w:r w:rsidRPr="00BB7703">
        <w:tab/>
        <w:t>Add Individualized Major (guest: Monica van Beusekom)</w:t>
      </w:r>
    </w:p>
    <w:p w:rsidR="00FB3476" w:rsidRPr="00BB7703" w:rsidRDefault="00FB3476" w:rsidP="00FB3476">
      <w:pPr>
        <w:widowControl w:val="0"/>
        <w:autoSpaceDE w:val="0"/>
        <w:autoSpaceDN w:val="0"/>
        <w:adjustRightInd w:val="0"/>
      </w:pPr>
      <w:r w:rsidRPr="00BB7703">
        <w:t>2017-156</w:t>
      </w:r>
      <w:r w:rsidRPr="00BB7703">
        <w:tab/>
      </w:r>
      <w:proofErr w:type="spellStart"/>
      <w:r w:rsidRPr="00BB7703">
        <w:t>AASI</w:t>
      </w:r>
      <w:proofErr w:type="spellEnd"/>
      <w:r w:rsidRPr="00BB7703">
        <w:t>/</w:t>
      </w:r>
      <w:proofErr w:type="spellStart"/>
      <w:r w:rsidRPr="00BB7703">
        <w:t>AMST</w:t>
      </w:r>
      <w:proofErr w:type="spellEnd"/>
      <w:r w:rsidRPr="00BB7703">
        <w:t xml:space="preserve"> 3201</w:t>
      </w:r>
      <w:r w:rsidRPr="00BB7703">
        <w:tab/>
        <w:t xml:space="preserve">Revise Course </w:t>
      </w:r>
      <w:r w:rsidRPr="00BB7703">
        <w:rPr>
          <w:color w:val="FF0000"/>
        </w:rPr>
        <w:t>(G) (S)</w:t>
      </w:r>
    </w:p>
    <w:p w:rsidR="00FB3476" w:rsidRPr="00BB7703" w:rsidRDefault="00FB3476" w:rsidP="00FB3476">
      <w:pPr>
        <w:widowControl w:val="0"/>
        <w:autoSpaceDE w:val="0"/>
        <w:autoSpaceDN w:val="0"/>
        <w:adjustRightInd w:val="0"/>
      </w:pPr>
      <w:r w:rsidRPr="00BB7703">
        <w:t>2017-157</w:t>
      </w:r>
      <w:r w:rsidRPr="00BB7703">
        <w:tab/>
      </w:r>
      <w:proofErr w:type="spellStart"/>
      <w:r w:rsidRPr="00BB7703">
        <w:t>AMST</w:t>
      </w:r>
      <w:proofErr w:type="spellEnd"/>
      <w:r w:rsidRPr="00BB7703">
        <w:t>/</w:t>
      </w:r>
      <w:proofErr w:type="spellStart"/>
      <w:r w:rsidRPr="00BB7703">
        <w:t>HIST</w:t>
      </w:r>
      <w:proofErr w:type="spellEnd"/>
      <w:r w:rsidRPr="00BB7703">
        <w:t xml:space="preserve"> 3502</w:t>
      </w:r>
      <w:r w:rsidRPr="00BB7703">
        <w:tab/>
        <w:t xml:space="preserve">Revise Course </w:t>
      </w:r>
      <w:r w:rsidRPr="00BB7703">
        <w:rPr>
          <w:color w:val="FF0000"/>
        </w:rPr>
        <w:t>(G) (S)</w:t>
      </w:r>
      <w:r w:rsidRPr="00BB7703">
        <w:t xml:space="preserve"> </w:t>
      </w:r>
    </w:p>
    <w:p w:rsidR="00FB3476" w:rsidRPr="00BB7703" w:rsidRDefault="00FB3476" w:rsidP="00FB3476">
      <w:pPr>
        <w:widowControl w:val="0"/>
        <w:autoSpaceDE w:val="0"/>
        <w:autoSpaceDN w:val="0"/>
        <w:adjustRightInd w:val="0"/>
      </w:pPr>
      <w:r w:rsidRPr="00BB7703">
        <w:t>2017-159</w:t>
      </w:r>
      <w:r w:rsidRPr="00BB7703">
        <w:tab/>
      </w:r>
      <w:proofErr w:type="spellStart"/>
      <w:r w:rsidRPr="00BB7703">
        <w:t>ALDS</w:t>
      </w:r>
      <w:proofErr w:type="spellEnd"/>
      <w:r w:rsidRPr="00BB7703">
        <w:t xml:space="preserve"> 5070</w:t>
      </w:r>
      <w:r w:rsidRPr="00BB7703">
        <w:tab/>
      </w:r>
      <w:r w:rsidRPr="00BB7703">
        <w:tab/>
        <w:t>Add Course</w:t>
      </w:r>
    </w:p>
    <w:p w:rsidR="00FB3476" w:rsidRPr="00BB7703" w:rsidRDefault="00FB3476" w:rsidP="00FB3476">
      <w:pPr>
        <w:widowControl w:val="0"/>
        <w:autoSpaceDE w:val="0"/>
        <w:autoSpaceDN w:val="0"/>
        <w:adjustRightInd w:val="0"/>
      </w:pPr>
      <w:r w:rsidRPr="00BB7703">
        <w:t>2017-160</w:t>
      </w:r>
      <w:r w:rsidRPr="00BB7703">
        <w:tab/>
      </w:r>
      <w:proofErr w:type="spellStart"/>
      <w:r w:rsidRPr="00BB7703">
        <w:t>MARN</w:t>
      </w:r>
      <w:proofErr w:type="spellEnd"/>
      <w:r w:rsidRPr="00BB7703">
        <w:t>/MAST 1001</w:t>
      </w:r>
      <w:r w:rsidRPr="00BB7703">
        <w:tab/>
        <w:t xml:space="preserve">Revise Course </w:t>
      </w:r>
      <w:r w:rsidRPr="00BB7703">
        <w:rPr>
          <w:color w:val="FF0000"/>
        </w:rPr>
        <w:t>(G) (S)</w:t>
      </w:r>
      <w:r w:rsidRPr="00BB7703">
        <w:t xml:space="preserve"> </w:t>
      </w:r>
    </w:p>
    <w:p w:rsidR="00FB3476" w:rsidRPr="00BB7703" w:rsidRDefault="00FB3476" w:rsidP="00FB3476">
      <w:pPr>
        <w:widowControl w:val="0"/>
        <w:autoSpaceDE w:val="0"/>
        <w:autoSpaceDN w:val="0"/>
        <w:adjustRightInd w:val="0"/>
      </w:pPr>
      <w:r w:rsidRPr="00BB7703">
        <w:t>2017-161</w:t>
      </w:r>
      <w:r w:rsidRPr="00BB7703">
        <w:tab/>
      </w:r>
      <w:proofErr w:type="spellStart"/>
      <w:r w:rsidRPr="00BB7703">
        <w:t>MARN</w:t>
      </w:r>
      <w:proofErr w:type="spellEnd"/>
      <w:r w:rsidRPr="00BB7703">
        <w:t xml:space="preserve"> 1002</w:t>
      </w:r>
      <w:r w:rsidRPr="00BB7703">
        <w:tab/>
      </w:r>
      <w:r w:rsidRPr="00BB7703">
        <w:tab/>
        <w:t xml:space="preserve">Revise Course </w:t>
      </w:r>
      <w:r w:rsidRPr="00BB7703">
        <w:rPr>
          <w:color w:val="FF0000"/>
        </w:rPr>
        <w:t>(G) (S)</w:t>
      </w:r>
      <w:r w:rsidRPr="00BB7703">
        <w:t xml:space="preserve"> </w:t>
      </w:r>
    </w:p>
    <w:p w:rsidR="00FB3476" w:rsidRPr="00BB7703" w:rsidRDefault="00FB3476" w:rsidP="00FB3476">
      <w:pPr>
        <w:widowControl w:val="0"/>
        <w:autoSpaceDE w:val="0"/>
        <w:autoSpaceDN w:val="0"/>
        <w:adjustRightInd w:val="0"/>
        <w:rPr>
          <w:color w:val="FF0000"/>
        </w:rPr>
      </w:pPr>
      <w:r w:rsidRPr="00BB7703">
        <w:t>2017-162</w:t>
      </w:r>
      <w:r w:rsidRPr="00BB7703">
        <w:tab/>
      </w:r>
      <w:proofErr w:type="spellStart"/>
      <w:r w:rsidRPr="00BB7703">
        <w:t>MARN</w:t>
      </w:r>
      <w:proofErr w:type="spellEnd"/>
      <w:r w:rsidRPr="00BB7703">
        <w:t xml:space="preserve"> 1004</w:t>
      </w:r>
      <w:r w:rsidRPr="00BB7703">
        <w:tab/>
      </w:r>
      <w:r w:rsidRPr="00BB7703">
        <w:tab/>
        <w:t xml:space="preserve">Revise Course </w:t>
      </w:r>
      <w:r w:rsidRPr="00BB7703">
        <w:rPr>
          <w:color w:val="FF0000"/>
        </w:rPr>
        <w:t>(G) (S)</w:t>
      </w:r>
    </w:p>
    <w:p w:rsidR="00FB3476" w:rsidRPr="00BB7703" w:rsidRDefault="00FB3476" w:rsidP="00FB3476">
      <w:pPr>
        <w:widowControl w:val="0"/>
        <w:autoSpaceDE w:val="0"/>
        <w:autoSpaceDN w:val="0"/>
        <w:adjustRightInd w:val="0"/>
      </w:pPr>
      <w:r w:rsidRPr="00BB7703">
        <w:t>2017-166</w:t>
      </w:r>
      <w:r w:rsidRPr="00BB7703">
        <w:tab/>
      </w:r>
      <w:proofErr w:type="spellStart"/>
      <w:r w:rsidRPr="00BB7703">
        <w:t>SLHS</w:t>
      </w:r>
      <w:proofErr w:type="spellEnd"/>
      <w:r w:rsidRPr="00BB7703">
        <w:t xml:space="preserve"> 5401</w:t>
      </w:r>
      <w:r w:rsidRPr="00BB7703">
        <w:tab/>
      </w:r>
      <w:r w:rsidRPr="00BB7703">
        <w:tab/>
        <w:t>Add Course</w:t>
      </w:r>
    </w:p>
    <w:p w:rsidR="00093BAF" w:rsidRPr="00BB7703" w:rsidRDefault="00093BAF" w:rsidP="00093BAF">
      <w:pPr>
        <w:widowControl w:val="0"/>
        <w:autoSpaceDE w:val="0"/>
        <w:autoSpaceDN w:val="0"/>
        <w:adjustRightInd w:val="0"/>
      </w:pPr>
      <w:r w:rsidRPr="00BB7703">
        <w:t>2017-158</w:t>
      </w:r>
      <w:r w:rsidRPr="00BB7703">
        <w:tab/>
      </w:r>
      <w:proofErr w:type="spellStart"/>
      <w:r w:rsidRPr="00BB7703">
        <w:t>AFRA</w:t>
      </w:r>
      <w:proofErr w:type="spellEnd"/>
      <w:r w:rsidRPr="00BB7703">
        <w:t xml:space="preserve"> 5100</w:t>
      </w:r>
      <w:r w:rsidRPr="00BB7703">
        <w:tab/>
      </w:r>
      <w:r w:rsidRPr="00BB7703">
        <w:tab/>
        <w:t>Add Course</w:t>
      </w:r>
      <w:r w:rsidR="00A7493A">
        <w:t xml:space="preserve"> (guest: Bede </w:t>
      </w:r>
      <w:proofErr w:type="spellStart"/>
      <w:r w:rsidR="00A7493A">
        <w:t>A</w:t>
      </w:r>
      <w:r w:rsidR="00946AAA">
        <w:t>g</w:t>
      </w:r>
      <w:r w:rsidR="00A7493A">
        <w:t>ocha</w:t>
      </w:r>
      <w:proofErr w:type="spellEnd"/>
      <w:r w:rsidR="00A7493A">
        <w:t>)</w:t>
      </w:r>
    </w:p>
    <w:p w:rsidR="00FB3476" w:rsidRPr="00BB7703" w:rsidRDefault="00FB3476" w:rsidP="00FB3476">
      <w:pPr>
        <w:widowControl w:val="0"/>
        <w:autoSpaceDE w:val="0"/>
        <w:autoSpaceDN w:val="0"/>
        <w:adjustRightInd w:val="0"/>
      </w:pPr>
      <w:r w:rsidRPr="00BB7703">
        <w:t>2017-167</w:t>
      </w:r>
      <w:r w:rsidRPr="00BB7703">
        <w:tab/>
        <w:t>ECON</w:t>
      </w:r>
      <w:r w:rsidRPr="00BB7703">
        <w:tab/>
      </w:r>
      <w:r w:rsidRPr="00BB7703">
        <w:tab/>
      </w:r>
      <w:r w:rsidRPr="00BB7703">
        <w:tab/>
        <w:t>Add BS Major</w:t>
      </w:r>
    </w:p>
    <w:p w:rsidR="00FB3476" w:rsidRDefault="00FB3476" w:rsidP="00FB3476">
      <w:pPr>
        <w:widowControl w:val="0"/>
        <w:autoSpaceDE w:val="0"/>
        <w:autoSpaceDN w:val="0"/>
        <w:adjustRightInd w:val="0"/>
        <w:rPr>
          <w:b/>
        </w:rPr>
      </w:pPr>
    </w:p>
    <w:p w:rsidR="004B2983" w:rsidRDefault="004B2983" w:rsidP="00FB3476">
      <w:pPr>
        <w:widowControl w:val="0"/>
        <w:autoSpaceDE w:val="0"/>
        <w:autoSpaceDN w:val="0"/>
        <w:adjustRightInd w:val="0"/>
        <w:rPr>
          <w:b/>
        </w:rPr>
      </w:pPr>
      <w:r>
        <w:rPr>
          <w:b/>
        </w:rPr>
        <w:t>C. Tabled Proposals</w:t>
      </w:r>
    </w:p>
    <w:p w:rsidR="004B2983" w:rsidRPr="00BB7703" w:rsidRDefault="004B2983" w:rsidP="004B2983">
      <w:pPr>
        <w:widowControl w:val="0"/>
        <w:autoSpaceDE w:val="0"/>
        <w:autoSpaceDN w:val="0"/>
        <w:adjustRightInd w:val="0"/>
      </w:pPr>
      <w:r w:rsidRPr="00BB7703">
        <w:t>2017-163</w:t>
      </w:r>
      <w:r w:rsidRPr="00BB7703">
        <w:tab/>
        <w:t>POLS 3606</w:t>
      </w:r>
      <w:r w:rsidRPr="00BB7703">
        <w:tab/>
      </w:r>
      <w:r w:rsidRPr="00BB7703">
        <w:tab/>
        <w:t>Add Course</w:t>
      </w:r>
    </w:p>
    <w:p w:rsidR="004B2983" w:rsidRPr="00BB7703" w:rsidRDefault="004B2983" w:rsidP="004B2983">
      <w:pPr>
        <w:widowControl w:val="0"/>
        <w:autoSpaceDE w:val="0"/>
        <w:autoSpaceDN w:val="0"/>
        <w:adjustRightInd w:val="0"/>
      </w:pPr>
      <w:r w:rsidRPr="00BB7703">
        <w:t>2017-164</w:t>
      </w:r>
      <w:r w:rsidRPr="00BB7703">
        <w:tab/>
        <w:t>POLS 3608</w:t>
      </w:r>
      <w:r w:rsidRPr="00BB7703">
        <w:tab/>
      </w:r>
      <w:r w:rsidRPr="00BB7703">
        <w:tab/>
        <w:t>Add Course</w:t>
      </w:r>
    </w:p>
    <w:p w:rsidR="004B2983" w:rsidRPr="00BB7703" w:rsidRDefault="004B2983" w:rsidP="004B2983">
      <w:pPr>
        <w:widowControl w:val="0"/>
        <w:autoSpaceDE w:val="0"/>
        <w:autoSpaceDN w:val="0"/>
        <w:adjustRightInd w:val="0"/>
      </w:pPr>
      <w:r w:rsidRPr="00BB7703">
        <w:t>2017-165</w:t>
      </w:r>
      <w:r w:rsidRPr="00BB7703">
        <w:tab/>
        <w:t>POLS 3610/W</w:t>
      </w:r>
      <w:r w:rsidRPr="00BB7703">
        <w:tab/>
      </w:r>
      <w:r w:rsidRPr="00BB7703">
        <w:tab/>
        <w:t xml:space="preserve">Add Course </w:t>
      </w:r>
      <w:r w:rsidRPr="00BB7703">
        <w:rPr>
          <w:color w:val="FF0000"/>
        </w:rPr>
        <w:t>(G) (S)</w:t>
      </w:r>
    </w:p>
    <w:p w:rsidR="004B2983" w:rsidRPr="00BB7703" w:rsidRDefault="004B2983" w:rsidP="00FB3476">
      <w:pPr>
        <w:widowControl w:val="0"/>
        <w:autoSpaceDE w:val="0"/>
        <w:autoSpaceDN w:val="0"/>
        <w:adjustRightInd w:val="0"/>
        <w:rPr>
          <w:b/>
        </w:rPr>
      </w:pPr>
    </w:p>
    <w:p w:rsidR="00FB3476" w:rsidRPr="00BB7703" w:rsidRDefault="004B2983" w:rsidP="00FB3476">
      <w:pPr>
        <w:widowControl w:val="0"/>
        <w:autoSpaceDE w:val="0"/>
        <w:autoSpaceDN w:val="0"/>
        <w:adjustRightInd w:val="0"/>
        <w:rPr>
          <w:b/>
        </w:rPr>
      </w:pPr>
      <w:r>
        <w:rPr>
          <w:b/>
        </w:rPr>
        <w:t>D</w:t>
      </w:r>
      <w:r w:rsidR="00FB3476" w:rsidRPr="00BB7703">
        <w:rPr>
          <w:b/>
        </w:rPr>
        <w:t>. Catalog Change Proposal</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r w:rsidRPr="00BB7703">
        <w:t>For vote:</w:t>
      </w:r>
    </w:p>
    <w:p w:rsidR="00FB3476" w:rsidRPr="00BB7703" w:rsidRDefault="00FB3476" w:rsidP="00FB3476">
      <w:r w:rsidRPr="00BB7703">
        <w:t>In the College of Liberal Arts and Sciences, no more than six credits of independent study may count toward a Minor.</w:t>
      </w:r>
    </w:p>
    <w:p w:rsidR="00FB3476" w:rsidRPr="00BB7703" w:rsidRDefault="00FB3476" w:rsidP="00FB3476">
      <w:pPr>
        <w:widowControl w:val="0"/>
        <w:autoSpaceDE w:val="0"/>
        <w:autoSpaceDN w:val="0"/>
        <w:adjustRightInd w:val="0"/>
      </w:pPr>
    </w:p>
    <w:p w:rsidR="00FB3476" w:rsidRPr="00BB7703" w:rsidRDefault="00FB3476" w:rsidP="00FB3476">
      <w:r w:rsidRPr="00BB7703">
        <w:br w:type="page"/>
      </w:r>
    </w:p>
    <w:p w:rsidR="00FB3476" w:rsidRPr="00BB7703" w:rsidRDefault="00FB3476" w:rsidP="00FB3476">
      <w:pPr>
        <w:rPr>
          <w:b/>
        </w:rPr>
      </w:pPr>
      <w:r w:rsidRPr="00BB7703">
        <w:rPr>
          <w:b/>
        </w:rPr>
        <w:lastRenderedPageBreak/>
        <w:t>NEW PROPOSALS</w:t>
      </w:r>
    </w:p>
    <w:p w:rsidR="00FB3476" w:rsidRPr="00BB7703" w:rsidRDefault="00FB3476" w:rsidP="00FB3476">
      <w:pPr>
        <w:rPr>
          <w:color w:val="000000"/>
          <w:lang w:eastAsia="zh-CN"/>
        </w:rPr>
      </w:pPr>
    </w:p>
    <w:p w:rsidR="00FB3476" w:rsidRPr="00BB7703" w:rsidRDefault="00FB3476" w:rsidP="00FB3476">
      <w:pPr>
        <w:widowControl w:val="0"/>
        <w:autoSpaceDE w:val="0"/>
        <w:autoSpaceDN w:val="0"/>
        <w:adjustRightInd w:val="0"/>
        <w:rPr>
          <w:b/>
        </w:rPr>
      </w:pPr>
      <w:r w:rsidRPr="00BB7703">
        <w:rPr>
          <w:b/>
        </w:rPr>
        <w:t>2017-147</w:t>
      </w:r>
      <w:r w:rsidRPr="00BB7703">
        <w:rPr>
          <w:b/>
        </w:rPr>
        <w:tab/>
      </w:r>
      <w:proofErr w:type="spellStart"/>
      <w:r w:rsidRPr="00BB7703">
        <w:rPr>
          <w:b/>
        </w:rPr>
        <w:t>EEB</w:t>
      </w:r>
      <w:proofErr w:type="spellEnd"/>
      <w:r w:rsidRPr="00BB7703">
        <w:rPr>
          <w:b/>
        </w:rPr>
        <w:t xml:space="preserve"> 5050</w:t>
      </w:r>
      <w:r w:rsidRPr="00BB7703">
        <w:rPr>
          <w:b/>
        </w:rPr>
        <w:tab/>
      </w:r>
      <w:r w:rsidRPr="00BB7703">
        <w:rPr>
          <w:b/>
        </w:rPr>
        <w:tab/>
        <w:t>Add Course (guest: Robert Bagchi)</w:t>
      </w:r>
    </w:p>
    <w:p w:rsidR="00FB3476" w:rsidRPr="00BB7703" w:rsidRDefault="00FB3476" w:rsidP="00FB3476">
      <w:pPr>
        <w:widowControl w:val="0"/>
        <w:autoSpaceDE w:val="0"/>
        <w:autoSpaceDN w:val="0"/>
        <w:adjustRightInd w:val="0"/>
      </w:pPr>
    </w:p>
    <w:p w:rsidR="00FB3476" w:rsidRPr="00BB7703" w:rsidRDefault="00F93A50" w:rsidP="00FB3476">
      <w:pPr>
        <w:widowControl w:val="0"/>
        <w:autoSpaceDE w:val="0"/>
        <w:autoSpaceDN w:val="0"/>
        <w:adjustRightInd w:val="0"/>
      </w:pPr>
      <w:r>
        <w:rPr>
          <w:i/>
        </w:rPr>
        <w:t>Approved</w:t>
      </w:r>
      <w:r w:rsidR="00FB3476" w:rsidRPr="00BB7703">
        <w:rPr>
          <w:i/>
        </w:rPr>
        <w:t xml:space="preserve"> Catalog Copy:</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proofErr w:type="spellStart"/>
      <w:r w:rsidRPr="00BB7703">
        <w:t>EEB</w:t>
      </w:r>
      <w:proofErr w:type="spellEnd"/>
      <w:r w:rsidRPr="00BB7703">
        <w:t xml:space="preserve"> 5050. Fundamentals of Ecological Modeling </w:t>
      </w:r>
    </w:p>
    <w:p w:rsidR="00FB3476" w:rsidRPr="00BB7703" w:rsidRDefault="00FB3476" w:rsidP="00FB3476">
      <w:pPr>
        <w:widowControl w:val="0"/>
        <w:autoSpaceDE w:val="0"/>
        <w:autoSpaceDN w:val="0"/>
        <w:adjustRightInd w:val="0"/>
      </w:pPr>
      <w:r w:rsidRPr="00BB7703">
        <w:t xml:space="preserve">Four credits. Two lectures and one 2-hour laboratory period. Prerequisites: STAT </w:t>
      </w:r>
      <w:proofErr w:type="spellStart"/>
      <w:r w:rsidRPr="00BB7703">
        <w:t>1000Q</w:t>
      </w:r>
      <w:proofErr w:type="spellEnd"/>
      <w:r w:rsidR="00686A9A">
        <w:t xml:space="preserve"> or</w:t>
      </w:r>
      <w:r w:rsidRPr="00BB7703">
        <w:t xml:space="preserve"> </w:t>
      </w:r>
      <w:proofErr w:type="spellStart"/>
      <w:r w:rsidRPr="00BB7703">
        <w:t>1100Q</w:t>
      </w:r>
      <w:proofErr w:type="spellEnd"/>
      <w:r w:rsidR="00686A9A">
        <w:t xml:space="preserve"> or</w:t>
      </w:r>
      <w:r w:rsidR="00686A9A" w:rsidRPr="00BB7703">
        <w:t xml:space="preserve"> </w:t>
      </w:r>
      <w:r w:rsidRPr="00BB7703">
        <w:t>3445</w:t>
      </w:r>
      <w:r w:rsidR="00686A9A">
        <w:t xml:space="preserve"> or</w:t>
      </w:r>
      <w:r w:rsidR="00686A9A" w:rsidRPr="00BB7703">
        <w:t xml:space="preserve"> </w:t>
      </w:r>
      <w:r w:rsidRPr="00BB7703">
        <w:t>5005</w:t>
      </w:r>
      <w:r w:rsidR="00686A9A">
        <w:t xml:space="preserve"> or</w:t>
      </w:r>
      <w:r w:rsidR="00686A9A" w:rsidRPr="00BB7703">
        <w:t xml:space="preserve"> </w:t>
      </w:r>
      <w:r w:rsidRPr="00BB7703">
        <w:t xml:space="preserve">5505, or equivalent with instructor consent. </w:t>
      </w:r>
    </w:p>
    <w:p w:rsidR="00FB3476" w:rsidRPr="00BB7703" w:rsidRDefault="00FB3476" w:rsidP="00FB3476">
      <w:pPr>
        <w:widowControl w:val="0"/>
        <w:autoSpaceDE w:val="0"/>
        <w:autoSpaceDN w:val="0"/>
        <w:adjustRightInd w:val="0"/>
      </w:pPr>
      <w:r w:rsidRPr="00BB7703">
        <w:t>Quantitative inference from ecological and environmental data. Choosing modeling methods based on knowledge of biological processes. Frequentist and Bayesian approaches; analysis of real and simulated data sets.</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rPr>
          <w:b/>
        </w:rPr>
      </w:pPr>
      <w:r w:rsidRPr="00BB7703">
        <w:rPr>
          <w:b/>
        </w:rPr>
        <w:t>2017-148</w:t>
      </w:r>
      <w:r w:rsidRPr="00BB7703">
        <w:rPr>
          <w:b/>
        </w:rPr>
        <w:tab/>
      </w:r>
      <w:proofErr w:type="spellStart"/>
      <w:r w:rsidRPr="00BB7703">
        <w:rPr>
          <w:b/>
        </w:rPr>
        <w:t>COMM</w:t>
      </w:r>
      <w:proofErr w:type="spellEnd"/>
      <w:r w:rsidRPr="00BB7703">
        <w:rPr>
          <w:b/>
        </w:rPr>
        <w:t xml:space="preserve"> 2110</w:t>
      </w:r>
      <w:r w:rsidRPr="00BB7703">
        <w:rPr>
          <w:b/>
        </w:rPr>
        <w:tab/>
      </w:r>
      <w:r w:rsidRPr="00BB7703">
        <w:rPr>
          <w:b/>
        </w:rPr>
        <w:tab/>
        <w:t xml:space="preserve">Add Course (guest: Rory McGloin) </w:t>
      </w:r>
      <w:r w:rsidRPr="00BB7703">
        <w:rPr>
          <w:b/>
          <w:color w:val="FF0000"/>
        </w:rPr>
        <w:t>(S)</w:t>
      </w:r>
    </w:p>
    <w:p w:rsidR="00FB3476" w:rsidRPr="00BB7703" w:rsidRDefault="00FB3476" w:rsidP="00FB3476">
      <w:pPr>
        <w:widowControl w:val="0"/>
        <w:autoSpaceDE w:val="0"/>
        <w:autoSpaceDN w:val="0"/>
        <w:adjustRightInd w:val="0"/>
      </w:pPr>
    </w:p>
    <w:p w:rsidR="00FB3476" w:rsidRPr="00BB7703" w:rsidRDefault="00F93A50" w:rsidP="00FB3476">
      <w:pPr>
        <w:widowControl w:val="0"/>
        <w:autoSpaceDE w:val="0"/>
        <w:autoSpaceDN w:val="0"/>
        <w:adjustRightInd w:val="0"/>
      </w:pPr>
      <w:r>
        <w:rPr>
          <w:i/>
        </w:rPr>
        <w:t>Approv</w:t>
      </w:r>
      <w:r w:rsidR="00FB3476" w:rsidRPr="00BB7703">
        <w:rPr>
          <w:i/>
        </w:rPr>
        <w:t>ed Catalog Copy:</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proofErr w:type="spellStart"/>
      <w:r w:rsidRPr="00BB7703">
        <w:t>COMM</w:t>
      </w:r>
      <w:proofErr w:type="spellEnd"/>
      <w:r w:rsidRPr="00BB7703">
        <w:t xml:space="preserve"> 2110. Presenting in the </w:t>
      </w:r>
      <w:r w:rsidR="006A1D4D">
        <w:t>D</w:t>
      </w:r>
      <w:r w:rsidRPr="00BB7703">
        <w:t xml:space="preserve">igital </w:t>
      </w:r>
      <w:r w:rsidR="006A1D4D">
        <w:t>W</w:t>
      </w:r>
      <w:r w:rsidR="006A1D4D" w:rsidRPr="00BB7703">
        <w:t>orld</w:t>
      </w:r>
    </w:p>
    <w:p w:rsidR="00FB3476" w:rsidRPr="00BB7703" w:rsidRDefault="00FB3476" w:rsidP="00FB3476">
      <w:pPr>
        <w:widowControl w:val="0"/>
        <w:autoSpaceDE w:val="0"/>
        <w:autoSpaceDN w:val="0"/>
        <w:adjustRightInd w:val="0"/>
      </w:pPr>
      <w:r w:rsidRPr="00BB7703">
        <w:t xml:space="preserve">Three credits. Online. </w:t>
      </w:r>
      <w:r w:rsidR="006A1D4D">
        <w:t xml:space="preserve">Prerequisite: </w:t>
      </w:r>
      <w:proofErr w:type="spellStart"/>
      <w:r w:rsidR="006A1D4D">
        <w:t>COMM</w:t>
      </w:r>
      <w:proofErr w:type="spellEnd"/>
      <w:r w:rsidR="006A1D4D">
        <w:t xml:space="preserve"> 1000.</w:t>
      </w:r>
      <w:r w:rsidR="0042340E" w:rsidRPr="0042340E">
        <w:t xml:space="preserve"> Recommended Preparation: </w:t>
      </w:r>
      <w:proofErr w:type="spellStart"/>
      <w:r w:rsidR="0042340E" w:rsidRPr="0042340E">
        <w:t>COMM</w:t>
      </w:r>
      <w:proofErr w:type="spellEnd"/>
      <w:r w:rsidR="0042340E" w:rsidRPr="0042340E">
        <w:t xml:space="preserve"> 2100.</w:t>
      </w:r>
    </w:p>
    <w:p w:rsidR="00FB3476" w:rsidRPr="00BB7703" w:rsidRDefault="00FB3476" w:rsidP="00FB3476">
      <w:pPr>
        <w:widowControl w:val="0"/>
        <w:autoSpaceDE w:val="0"/>
        <w:autoSpaceDN w:val="0"/>
        <w:adjustRightInd w:val="0"/>
      </w:pPr>
      <w:r w:rsidRPr="00BB7703">
        <w:t>Fundamentals of applying computer mediated communication skills, with emphasis on best practices for producing a range of effective digital presentations.</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rPr>
          <w:b/>
        </w:rPr>
      </w:pPr>
      <w:r w:rsidRPr="00BB7703">
        <w:rPr>
          <w:b/>
        </w:rPr>
        <w:t>2017-149</w:t>
      </w:r>
      <w:r w:rsidRPr="00BB7703">
        <w:rPr>
          <w:b/>
        </w:rPr>
        <w:tab/>
      </w:r>
      <w:proofErr w:type="spellStart"/>
      <w:r w:rsidRPr="00BB7703">
        <w:rPr>
          <w:b/>
        </w:rPr>
        <w:t>PNB</w:t>
      </w:r>
      <w:proofErr w:type="spellEnd"/>
      <w:r w:rsidRPr="00BB7703">
        <w:rPr>
          <w:b/>
        </w:rPr>
        <w:t xml:space="preserve"> 5105</w:t>
      </w:r>
      <w:r w:rsidRPr="00BB7703">
        <w:rPr>
          <w:b/>
        </w:rPr>
        <w:tab/>
      </w:r>
      <w:r w:rsidRPr="00BB7703">
        <w:rPr>
          <w:b/>
        </w:rPr>
        <w:tab/>
        <w:t>Add Course (guest: Payam Andalib)</w:t>
      </w:r>
    </w:p>
    <w:p w:rsidR="00FB3476" w:rsidRPr="00BB7703" w:rsidRDefault="00FB3476" w:rsidP="00FB3476">
      <w:pPr>
        <w:widowControl w:val="0"/>
        <w:autoSpaceDE w:val="0"/>
        <w:autoSpaceDN w:val="0"/>
        <w:adjustRightInd w:val="0"/>
      </w:pPr>
    </w:p>
    <w:p w:rsidR="00FB3476" w:rsidRPr="00BB7703" w:rsidRDefault="00F93A50" w:rsidP="00FB3476">
      <w:pPr>
        <w:widowControl w:val="0"/>
        <w:autoSpaceDE w:val="0"/>
        <w:autoSpaceDN w:val="0"/>
        <w:adjustRightInd w:val="0"/>
      </w:pPr>
      <w:bookmarkStart w:id="0" w:name="_GoBack"/>
      <w:bookmarkEnd w:id="0"/>
      <w:r>
        <w:rPr>
          <w:i/>
        </w:rPr>
        <w:t>Approv</w:t>
      </w:r>
      <w:r w:rsidR="00FB3476" w:rsidRPr="00BB7703">
        <w:rPr>
          <w:i/>
        </w:rPr>
        <w:t>ed Catalog Copy:</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rPr>
          <w:bCs/>
        </w:rPr>
      </w:pPr>
      <w:proofErr w:type="spellStart"/>
      <w:r>
        <w:rPr>
          <w:bCs/>
        </w:rPr>
        <w:t>PNB</w:t>
      </w:r>
      <w:proofErr w:type="spellEnd"/>
      <w:r>
        <w:rPr>
          <w:bCs/>
        </w:rPr>
        <w:t xml:space="preserve"> </w:t>
      </w:r>
      <w:r w:rsidRPr="00BB7703">
        <w:rPr>
          <w:bCs/>
        </w:rPr>
        <w:t xml:space="preserve">5105. Seminar in Intraoperative </w:t>
      </w:r>
      <w:proofErr w:type="spellStart"/>
      <w:r w:rsidRPr="00BB7703">
        <w:rPr>
          <w:bCs/>
        </w:rPr>
        <w:t>Neuromonitoring</w:t>
      </w:r>
      <w:proofErr w:type="spellEnd"/>
      <w:r w:rsidRPr="00BB7703">
        <w:rPr>
          <w:bCs/>
        </w:rPr>
        <w:t xml:space="preserve"> </w:t>
      </w:r>
    </w:p>
    <w:p w:rsidR="00FB3476" w:rsidRPr="00BB7703" w:rsidRDefault="00FB3476" w:rsidP="00FB3476">
      <w:pPr>
        <w:pStyle w:val="NoSpacing"/>
        <w:rPr>
          <w:rFonts w:ascii="Times New Roman" w:hAnsi="Times New Roman" w:cs="Times New Roman"/>
          <w:color w:val="FF0000"/>
          <w:u w:val="single"/>
        </w:rPr>
      </w:pPr>
      <w:r w:rsidRPr="00BB7703">
        <w:rPr>
          <w:rFonts w:ascii="Times New Roman" w:hAnsi="Times New Roman" w:cs="Times New Roman"/>
          <w:bCs/>
        </w:rPr>
        <w:t xml:space="preserve">Two credits. </w:t>
      </w:r>
      <w:r w:rsidRPr="00BB7703">
        <w:rPr>
          <w:rFonts w:ascii="Times New Roman" w:hAnsi="Times New Roman" w:cs="Times New Roman"/>
          <w:bCs/>
          <w:color w:val="000000" w:themeColor="text1"/>
        </w:rPr>
        <w:t xml:space="preserve">Instructor consent required. </w:t>
      </w:r>
    </w:p>
    <w:p w:rsidR="00FB3476" w:rsidRPr="00BB7703" w:rsidRDefault="00FB3476" w:rsidP="00FB3476">
      <w:pPr>
        <w:widowControl w:val="0"/>
        <w:autoSpaceDE w:val="0"/>
        <w:autoSpaceDN w:val="0"/>
        <w:adjustRightInd w:val="0"/>
      </w:pPr>
      <w:r w:rsidRPr="00BB7703">
        <w:t xml:space="preserve">Presentations of clinical and nonclinical subjects affecting the intraoperative </w:t>
      </w:r>
      <w:proofErr w:type="spellStart"/>
      <w:r w:rsidRPr="00BB7703">
        <w:t>neuromonitoring</w:t>
      </w:r>
      <w:proofErr w:type="spellEnd"/>
      <w:r w:rsidRPr="00BB7703">
        <w:t xml:space="preserve"> clinician’s daily job. Topics include the sterile field; infection control; needle, electrical, radiation and fire safety; patient privacy laws (HIPAA); </w:t>
      </w:r>
      <w:r w:rsidR="004507F1">
        <w:t>profess</w:t>
      </w:r>
      <w:r w:rsidR="00FE0A68">
        <w:t>ional conduct and communication</w:t>
      </w:r>
      <w:r w:rsidR="002B2259">
        <w:t xml:space="preserve">; </w:t>
      </w:r>
      <w:r w:rsidRPr="00BB7703">
        <w:t>and diversity in the workplace.</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rPr>
          <w:b/>
        </w:rPr>
      </w:pPr>
      <w:r w:rsidRPr="00BB7703">
        <w:rPr>
          <w:b/>
        </w:rPr>
        <w:t>2017-150</w:t>
      </w:r>
      <w:r w:rsidRPr="00BB7703">
        <w:rPr>
          <w:b/>
        </w:rPr>
        <w:tab/>
      </w:r>
      <w:proofErr w:type="spellStart"/>
      <w:r w:rsidRPr="00BB7703">
        <w:rPr>
          <w:b/>
        </w:rPr>
        <w:t>PNB</w:t>
      </w:r>
      <w:proofErr w:type="spellEnd"/>
      <w:r w:rsidRPr="00BB7703">
        <w:rPr>
          <w:b/>
        </w:rPr>
        <w:t xml:space="preserve"> 5106</w:t>
      </w:r>
      <w:r w:rsidRPr="00BB7703">
        <w:rPr>
          <w:b/>
        </w:rPr>
        <w:tab/>
      </w:r>
      <w:r w:rsidRPr="00BB7703">
        <w:rPr>
          <w:b/>
        </w:rPr>
        <w:tab/>
        <w:t>Add Course (guest: Payam Andalib)</w:t>
      </w:r>
    </w:p>
    <w:p w:rsidR="00FB3476" w:rsidRPr="00BB7703" w:rsidRDefault="00FB3476" w:rsidP="00FB3476">
      <w:pPr>
        <w:widowControl w:val="0"/>
        <w:autoSpaceDE w:val="0"/>
        <w:autoSpaceDN w:val="0"/>
        <w:adjustRightInd w:val="0"/>
      </w:pPr>
    </w:p>
    <w:p w:rsidR="00FB3476" w:rsidRPr="00BB7703" w:rsidRDefault="00F93A50" w:rsidP="00FB3476">
      <w:pPr>
        <w:widowControl w:val="0"/>
        <w:autoSpaceDE w:val="0"/>
        <w:autoSpaceDN w:val="0"/>
        <w:adjustRightInd w:val="0"/>
      </w:pPr>
      <w:r>
        <w:rPr>
          <w:i/>
        </w:rPr>
        <w:t>Approv</w:t>
      </w:r>
      <w:r w:rsidR="00FB3476" w:rsidRPr="00BB7703">
        <w:rPr>
          <w:i/>
        </w:rPr>
        <w:t>ed Catalog Copy:</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rPr>
          <w:bCs/>
        </w:rPr>
      </w:pPr>
      <w:proofErr w:type="spellStart"/>
      <w:r>
        <w:rPr>
          <w:bCs/>
        </w:rPr>
        <w:t>PNB</w:t>
      </w:r>
      <w:proofErr w:type="spellEnd"/>
      <w:r>
        <w:rPr>
          <w:bCs/>
        </w:rPr>
        <w:t xml:space="preserve"> </w:t>
      </w:r>
      <w:r w:rsidRPr="00BB7703">
        <w:rPr>
          <w:bCs/>
        </w:rPr>
        <w:t xml:space="preserve">5106. Advanced Modalities in Intraoperative </w:t>
      </w:r>
      <w:proofErr w:type="spellStart"/>
      <w:r w:rsidRPr="00BB7703">
        <w:rPr>
          <w:bCs/>
        </w:rPr>
        <w:t>Neuromonitoring</w:t>
      </w:r>
      <w:proofErr w:type="spellEnd"/>
    </w:p>
    <w:p w:rsidR="00FB3476" w:rsidRPr="00BB7703" w:rsidRDefault="00FB3476" w:rsidP="00FB3476">
      <w:pPr>
        <w:pStyle w:val="NoSpacing"/>
        <w:rPr>
          <w:rFonts w:ascii="Times New Roman" w:hAnsi="Times New Roman" w:cs="Times New Roman"/>
          <w:u w:val="single"/>
        </w:rPr>
      </w:pPr>
      <w:r w:rsidRPr="00BB7703">
        <w:rPr>
          <w:rFonts w:ascii="Times New Roman" w:hAnsi="Times New Roman" w:cs="Times New Roman"/>
          <w:bCs/>
        </w:rPr>
        <w:t xml:space="preserve">Four credits. Lecture/laboratory/online. Instructor consent required. </w:t>
      </w:r>
    </w:p>
    <w:p w:rsidR="00FB3476" w:rsidRPr="00BB7703" w:rsidRDefault="00FB3476" w:rsidP="00FB3476">
      <w:pPr>
        <w:widowControl w:val="0"/>
        <w:autoSpaceDE w:val="0"/>
        <w:autoSpaceDN w:val="0"/>
        <w:adjustRightInd w:val="0"/>
      </w:pPr>
      <w:r w:rsidRPr="00BB7703">
        <w:t xml:space="preserve">Comprehensive didactic and laboratory training on advanced </w:t>
      </w:r>
      <w:proofErr w:type="spellStart"/>
      <w:r w:rsidRPr="00BB7703">
        <w:t>neuromonitoring</w:t>
      </w:r>
      <w:proofErr w:type="spellEnd"/>
      <w:r w:rsidRPr="00BB7703">
        <w:t xml:space="preserve"> modalities (tests) such as Phase Reversal, Motor Mapping, D-Wave, Nerve Action Potential and H-Reflex. </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rPr>
          <w:b/>
        </w:rPr>
      </w:pPr>
      <w:r w:rsidRPr="00BB7703">
        <w:rPr>
          <w:b/>
        </w:rPr>
        <w:t>2017-151</w:t>
      </w:r>
      <w:r w:rsidRPr="00BB7703">
        <w:rPr>
          <w:b/>
        </w:rPr>
        <w:tab/>
        <w:t>ARAB 2170</w:t>
      </w:r>
      <w:r w:rsidRPr="00BB7703">
        <w:rPr>
          <w:b/>
        </w:rPr>
        <w:tab/>
      </w:r>
      <w:r w:rsidRPr="00BB7703">
        <w:rPr>
          <w:b/>
        </w:rPr>
        <w:tab/>
        <w:t xml:space="preserve">Add Course (guest: Nicola Carpentieri) </w:t>
      </w:r>
      <w:r w:rsidRPr="00BB7703">
        <w:rPr>
          <w:b/>
          <w:color w:val="FF0000"/>
        </w:rPr>
        <w:t>(S)</w:t>
      </w:r>
    </w:p>
    <w:p w:rsidR="00FB3476" w:rsidRPr="00BB7703" w:rsidRDefault="00FB3476" w:rsidP="00FB3476">
      <w:pPr>
        <w:widowControl w:val="0"/>
        <w:autoSpaceDE w:val="0"/>
        <w:autoSpaceDN w:val="0"/>
        <w:adjustRightInd w:val="0"/>
      </w:pPr>
    </w:p>
    <w:p w:rsidR="00FB3476" w:rsidRPr="00BB7703" w:rsidRDefault="00F93A50" w:rsidP="00FB3476">
      <w:pPr>
        <w:widowControl w:val="0"/>
        <w:autoSpaceDE w:val="0"/>
        <w:autoSpaceDN w:val="0"/>
        <w:adjustRightInd w:val="0"/>
      </w:pPr>
      <w:r>
        <w:rPr>
          <w:i/>
        </w:rPr>
        <w:t>Approv</w:t>
      </w:r>
      <w:r w:rsidR="00FB3476" w:rsidRPr="00BB7703">
        <w:rPr>
          <w:i/>
        </w:rPr>
        <w:t>ed Catalog Copy:</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r w:rsidRPr="00BB7703">
        <w:lastRenderedPageBreak/>
        <w:t xml:space="preserve">ARAB 2170. Levantine Arabic. </w:t>
      </w:r>
    </w:p>
    <w:p w:rsidR="00FB3476" w:rsidRPr="00BB7703" w:rsidRDefault="00FB3476" w:rsidP="00FB3476">
      <w:pPr>
        <w:widowControl w:val="0"/>
        <w:autoSpaceDE w:val="0"/>
        <w:autoSpaceDN w:val="0"/>
        <w:adjustRightInd w:val="0"/>
      </w:pPr>
      <w:r w:rsidRPr="00BB7703">
        <w:t xml:space="preserve">Three credits. Taught in Levantine Arabic and English. Prerequisite: One year of Arabic or </w:t>
      </w:r>
      <w:r w:rsidR="00FE0A68">
        <w:t>i</w:t>
      </w:r>
      <w:r w:rsidRPr="00BB7703">
        <w:t xml:space="preserve">nstructor consent. </w:t>
      </w:r>
    </w:p>
    <w:p w:rsidR="00FB3476" w:rsidRPr="00BB7703" w:rsidRDefault="00FB3476" w:rsidP="00FB3476">
      <w:pPr>
        <w:widowControl w:val="0"/>
        <w:autoSpaceDE w:val="0"/>
        <w:autoSpaceDN w:val="0"/>
        <w:adjustRightInd w:val="0"/>
      </w:pPr>
      <w:r w:rsidRPr="00BB7703">
        <w:t xml:space="preserve">Effective communication in Levantine colloquial Arabic. Introduction to words, expressions and </w:t>
      </w:r>
      <w:r w:rsidR="00D26BEF">
        <w:t xml:space="preserve">grammatical </w:t>
      </w:r>
      <w:r w:rsidRPr="00BB7703">
        <w:t>structures used frequently in everyday life.</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rPr>
          <w:b/>
        </w:rPr>
      </w:pPr>
      <w:r w:rsidRPr="00BB7703">
        <w:rPr>
          <w:b/>
        </w:rPr>
        <w:t>2017-152</w:t>
      </w:r>
      <w:r w:rsidRPr="00BB7703">
        <w:rPr>
          <w:b/>
        </w:rPr>
        <w:tab/>
      </w:r>
      <w:proofErr w:type="spellStart"/>
      <w:r w:rsidRPr="00BB7703">
        <w:rPr>
          <w:b/>
        </w:rPr>
        <w:t>ARIS</w:t>
      </w:r>
      <w:proofErr w:type="spellEnd"/>
      <w:r w:rsidRPr="00BB7703">
        <w:rPr>
          <w:b/>
        </w:rPr>
        <w:t xml:space="preserve"> 2200</w:t>
      </w:r>
      <w:r w:rsidRPr="00BB7703">
        <w:rPr>
          <w:b/>
        </w:rPr>
        <w:tab/>
      </w:r>
      <w:r w:rsidRPr="00BB7703">
        <w:rPr>
          <w:b/>
        </w:rPr>
        <w:tab/>
        <w:t xml:space="preserve">Add Course (guest: Nicola Carpentieri) </w:t>
      </w:r>
      <w:r w:rsidRPr="00BB7703">
        <w:rPr>
          <w:b/>
          <w:color w:val="FF0000"/>
        </w:rPr>
        <w:t>(S)</w:t>
      </w:r>
    </w:p>
    <w:p w:rsidR="00FB3476" w:rsidRPr="00BB7703" w:rsidRDefault="00FB3476" w:rsidP="00FB3476">
      <w:pPr>
        <w:widowControl w:val="0"/>
        <w:autoSpaceDE w:val="0"/>
        <w:autoSpaceDN w:val="0"/>
        <w:adjustRightInd w:val="0"/>
      </w:pPr>
    </w:p>
    <w:p w:rsidR="00FB3476" w:rsidRPr="00BB7703" w:rsidRDefault="00F93A50" w:rsidP="00FB3476">
      <w:pPr>
        <w:widowControl w:val="0"/>
        <w:autoSpaceDE w:val="0"/>
        <w:autoSpaceDN w:val="0"/>
        <w:adjustRightInd w:val="0"/>
      </w:pPr>
      <w:r>
        <w:rPr>
          <w:i/>
        </w:rPr>
        <w:t>Approve</w:t>
      </w:r>
      <w:r w:rsidR="00FB3476" w:rsidRPr="00BB7703">
        <w:rPr>
          <w:i/>
        </w:rPr>
        <w:t>d Catalog Copy:</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proofErr w:type="spellStart"/>
      <w:r w:rsidRPr="00BB7703">
        <w:t>ARIS</w:t>
      </w:r>
      <w:proofErr w:type="spellEnd"/>
      <w:r w:rsidRPr="00BB7703">
        <w:t xml:space="preserve"> 2200. Arabic Cinema </w:t>
      </w:r>
    </w:p>
    <w:p w:rsidR="00FB3476" w:rsidRPr="00BB7703" w:rsidRDefault="00FB3476" w:rsidP="00FB3476">
      <w:pPr>
        <w:widowControl w:val="0"/>
        <w:autoSpaceDE w:val="0"/>
        <w:autoSpaceDN w:val="0"/>
        <w:adjustRightInd w:val="0"/>
      </w:pPr>
      <w:r w:rsidRPr="00BB7703">
        <w:t xml:space="preserve">Three Credits. Taught in English. </w:t>
      </w:r>
    </w:p>
    <w:p w:rsidR="00FB3476" w:rsidRPr="00BB7703" w:rsidRDefault="00FB3476" w:rsidP="00FB3476">
      <w:pPr>
        <w:widowControl w:val="0"/>
        <w:autoSpaceDE w:val="0"/>
        <w:autoSpaceDN w:val="0"/>
        <w:adjustRightInd w:val="0"/>
      </w:pPr>
      <w:r w:rsidRPr="00BB7703">
        <w:t xml:space="preserve">Arabic films from Morocco to the Levant. </w:t>
      </w:r>
      <w:r w:rsidR="000B59ED">
        <w:t>Topics</w:t>
      </w:r>
      <w:r w:rsidRPr="00BB7703">
        <w:t xml:space="preserve"> </w:t>
      </w:r>
      <w:r w:rsidR="00D26BEF">
        <w:t>include</w:t>
      </w:r>
      <w:r w:rsidRPr="00BB7703">
        <w:t xml:space="preserve"> identity, gender, war and displacement, Islamic heritage, pluralism, decolonization, terrorism</w:t>
      </w:r>
      <w:r w:rsidR="000B59ED">
        <w:t>,</w:t>
      </w:r>
      <w:r w:rsidRPr="00BB7703">
        <w:t xml:space="preserve"> and the Arab-Israeli conflict.</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rPr>
          <w:b/>
        </w:rPr>
      </w:pPr>
      <w:r w:rsidRPr="00BB7703">
        <w:rPr>
          <w:b/>
        </w:rPr>
        <w:t>2017-153</w:t>
      </w:r>
      <w:r w:rsidRPr="00BB7703">
        <w:rPr>
          <w:b/>
        </w:rPr>
        <w:tab/>
      </w:r>
      <w:proofErr w:type="spellStart"/>
      <w:r w:rsidRPr="00BB7703">
        <w:rPr>
          <w:b/>
        </w:rPr>
        <w:t>ARIS</w:t>
      </w:r>
      <w:proofErr w:type="spellEnd"/>
      <w:r w:rsidRPr="00BB7703">
        <w:rPr>
          <w:b/>
        </w:rPr>
        <w:t xml:space="preserve"> 3000</w:t>
      </w:r>
      <w:r w:rsidRPr="00BB7703">
        <w:rPr>
          <w:b/>
        </w:rPr>
        <w:tab/>
      </w:r>
      <w:r w:rsidRPr="00BB7703">
        <w:rPr>
          <w:b/>
        </w:rPr>
        <w:tab/>
        <w:t>Add Course (guest: Nicola Carpentieri)</w:t>
      </w:r>
    </w:p>
    <w:p w:rsidR="00FB3476" w:rsidRPr="00BB7703" w:rsidRDefault="00FB3476" w:rsidP="00FB3476">
      <w:pPr>
        <w:widowControl w:val="0"/>
        <w:autoSpaceDE w:val="0"/>
        <w:autoSpaceDN w:val="0"/>
        <w:adjustRightInd w:val="0"/>
      </w:pPr>
    </w:p>
    <w:p w:rsidR="00FB3476" w:rsidRPr="00BB7703" w:rsidRDefault="00F93A50" w:rsidP="00FB3476">
      <w:pPr>
        <w:widowControl w:val="0"/>
        <w:autoSpaceDE w:val="0"/>
        <w:autoSpaceDN w:val="0"/>
        <w:adjustRightInd w:val="0"/>
      </w:pPr>
      <w:r>
        <w:rPr>
          <w:i/>
        </w:rPr>
        <w:t>Approv</w:t>
      </w:r>
      <w:r w:rsidR="00FB3476" w:rsidRPr="00BB7703">
        <w:rPr>
          <w:i/>
        </w:rPr>
        <w:t>ed Catalog Copy:</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proofErr w:type="spellStart"/>
      <w:r w:rsidRPr="00BB7703">
        <w:t>ARIS</w:t>
      </w:r>
      <w:proofErr w:type="spellEnd"/>
      <w:r w:rsidRPr="00BB7703">
        <w:t xml:space="preserve"> 3000. Classical Arabic. </w:t>
      </w:r>
    </w:p>
    <w:p w:rsidR="00FB3476" w:rsidRPr="00BB7703" w:rsidRDefault="00FB3476" w:rsidP="00FB3476">
      <w:pPr>
        <w:widowControl w:val="0"/>
        <w:autoSpaceDE w:val="0"/>
        <w:autoSpaceDN w:val="0"/>
        <w:adjustRightInd w:val="0"/>
      </w:pPr>
      <w:r w:rsidRPr="00BB7703">
        <w:t xml:space="preserve">Three Credits. In English and Arabic. Prerequisites: Intermediate Arabic II or instructor consent. </w:t>
      </w:r>
    </w:p>
    <w:p w:rsidR="00FB3476" w:rsidRPr="00BB7703" w:rsidRDefault="00BE416E" w:rsidP="00FB3476">
      <w:pPr>
        <w:widowControl w:val="0"/>
        <w:autoSpaceDE w:val="0"/>
        <w:autoSpaceDN w:val="0"/>
        <w:adjustRightInd w:val="0"/>
      </w:pPr>
      <w:r>
        <w:t>R</w:t>
      </w:r>
      <w:r w:rsidR="00FB3476" w:rsidRPr="00BB7703">
        <w:t xml:space="preserve">eview of Arabic grammar through Qur'an and literary texts. </w:t>
      </w:r>
      <w:r>
        <w:t>P</w:t>
      </w:r>
      <w:r w:rsidR="00FB3476" w:rsidRPr="00BB7703">
        <w:t>ractice in translation and composition leading to command of idioms and vocabulary.</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rPr>
          <w:b/>
        </w:rPr>
      </w:pPr>
      <w:r w:rsidRPr="00BB7703">
        <w:rPr>
          <w:b/>
        </w:rPr>
        <w:t>2017-154</w:t>
      </w:r>
      <w:r w:rsidRPr="00BB7703">
        <w:rPr>
          <w:b/>
        </w:rPr>
        <w:tab/>
      </w:r>
      <w:proofErr w:type="spellStart"/>
      <w:r w:rsidRPr="00BB7703">
        <w:rPr>
          <w:b/>
        </w:rPr>
        <w:t>ANTH</w:t>
      </w:r>
      <w:proofErr w:type="spellEnd"/>
      <w:r w:rsidRPr="00BB7703">
        <w:rPr>
          <w:b/>
        </w:rPr>
        <w:t xml:space="preserve"> 5707</w:t>
      </w:r>
      <w:r w:rsidRPr="00BB7703">
        <w:rPr>
          <w:b/>
        </w:rPr>
        <w:tab/>
      </w:r>
      <w:r w:rsidRPr="00BB7703">
        <w:rPr>
          <w:b/>
        </w:rPr>
        <w:tab/>
        <w:t>Add Course (guest: Alexia Smith)</w:t>
      </w:r>
    </w:p>
    <w:p w:rsidR="00FB3476" w:rsidRPr="00BB7703" w:rsidRDefault="00FB3476" w:rsidP="00FB3476">
      <w:pPr>
        <w:widowControl w:val="0"/>
        <w:autoSpaceDE w:val="0"/>
        <w:autoSpaceDN w:val="0"/>
        <w:adjustRightInd w:val="0"/>
      </w:pPr>
    </w:p>
    <w:p w:rsidR="00FB3476" w:rsidRPr="00BB7703" w:rsidRDefault="00F93A50" w:rsidP="00FB3476">
      <w:pPr>
        <w:widowControl w:val="0"/>
        <w:autoSpaceDE w:val="0"/>
        <w:autoSpaceDN w:val="0"/>
        <w:adjustRightInd w:val="0"/>
      </w:pPr>
      <w:r>
        <w:rPr>
          <w:i/>
        </w:rPr>
        <w:t>Approv</w:t>
      </w:r>
      <w:r w:rsidR="00FB3476" w:rsidRPr="00BB7703">
        <w:rPr>
          <w:i/>
        </w:rPr>
        <w:t>ed Catalog Copy:</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proofErr w:type="spellStart"/>
      <w:r w:rsidRPr="00BB7703">
        <w:t>A</w:t>
      </w:r>
      <w:r>
        <w:t>NTH</w:t>
      </w:r>
      <w:proofErr w:type="spellEnd"/>
      <w:r w:rsidRPr="00BB7703">
        <w:t xml:space="preserve"> 5707 Quantitative </w:t>
      </w:r>
      <w:proofErr w:type="spellStart"/>
      <w:r w:rsidRPr="00BB7703">
        <w:t>Archaeobotany</w:t>
      </w:r>
      <w:proofErr w:type="spellEnd"/>
      <w:r w:rsidRPr="00BB7703">
        <w:t xml:space="preserve"> </w:t>
      </w:r>
    </w:p>
    <w:p w:rsidR="00FB3476" w:rsidRPr="00BB7703" w:rsidRDefault="00FB3476" w:rsidP="00FB3476">
      <w:pPr>
        <w:widowControl w:val="0"/>
        <w:autoSpaceDE w:val="0"/>
        <w:autoSpaceDN w:val="0"/>
        <w:adjustRightInd w:val="0"/>
      </w:pPr>
      <w:r w:rsidRPr="00BB7703">
        <w:t xml:space="preserve">Three credits. </w:t>
      </w:r>
      <w:r w:rsidR="00A70EF9">
        <w:t xml:space="preserve">Recommended preparation: </w:t>
      </w:r>
      <w:proofErr w:type="spellStart"/>
      <w:r w:rsidR="00A70EF9">
        <w:t>ANTH</w:t>
      </w:r>
      <w:proofErr w:type="spellEnd"/>
      <w:r w:rsidR="00A70EF9">
        <w:t xml:space="preserve"> 5706. </w:t>
      </w:r>
      <w:r w:rsidRPr="00BB7703">
        <w:t xml:space="preserve">Instructor consent required. </w:t>
      </w:r>
    </w:p>
    <w:p w:rsidR="00FB3476" w:rsidRPr="00BB7703" w:rsidRDefault="00FB3476" w:rsidP="00FB3476">
      <w:pPr>
        <w:widowControl w:val="0"/>
        <w:autoSpaceDE w:val="0"/>
        <w:autoSpaceDN w:val="0"/>
        <w:adjustRightInd w:val="0"/>
      </w:pPr>
      <w:r w:rsidRPr="00BB7703">
        <w:t xml:space="preserve">Archaeological </w:t>
      </w:r>
      <w:r w:rsidR="00BE416E" w:rsidRPr="00BB7703">
        <w:t>problem</w:t>
      </w:r>
      <w:r w:rsidR="00BE416E">
        <w:t>-</w:t>
      </w:r>
      <w:r w:rsidRPr="00BB7703">
        <w:t xml:space="preserve">solving using </w:t>
      </w:r>
      <w:proofErr w:type="spellStart"/>
      <w:r w:rsidRPr="00BB7703">
        <w:t>archaeobotanical</w:t>
      </w:r>
      <w:proofErr w:type="spellEnd"/>
      <w:r w:rsidRPr="00BB7703">
        <w:t xml:space="preserve"> data; formation of assemblages; generation, analysis, interpretation, and evaluation</w:t>
      </w:r>
      <w:r w:rsidR="00BE416E">
        <w:t xml:space="preserve"> of data</w:t>
      </w:r>
      <w:r w:rsidRPr="00BB7703">
        <w:t>; subsistence economies and plant domestication</w:t>
      </w:r>
      <w:r w:rsidR="00A70EF9">
        <w:t>.</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rPr>
          <w:b/>
        </w:rPr>
      </w:pPr>
      <w:r w:rsidRPr="00BB7703">
        <w:rPr>
          <w:b/>
        </w:rPr>
        <w:t>2017-155</w:t>
      </w:r>
      <w:r w:rsidRPr="00BB7703">
        <w:rPr>
          <w:b/>
        </w:rPr>
        <w:tab/>
        <w:t>Data Science</w:t>
      </w:r>
      <w:r w:rsidRPr="00BB7703">
        <w:rPr>
          <w:b/>
        </w:rPr>
        <w:tab/>
      </w:r>
      <w:r w:rsidRPr="00BB7703">
        <w:rPr>
          <w:b/>
        </w:rPr>
        <w:tab/>
        <w:t>Add Individualized Major (guest: Monica van Beusekom)</w:t>
      </w:r>
    </w:p>
    <w:p w:rsidR="00FB3476" w:rsidRDefault="00FB3476" w:rsidP="00FB3476">
      <w:pPr>
        <w:widowControl w:val="0"/>
        <w:autoSpaceDE w:val="0"/>
        <w:autoSpaceDN w:val="0"/>
        <w:adjustRightInd w:val="0"/>
      </w:pPr>
    </w:p>
    <w:p w:rsidR="006C2EDB" w:rsidRPr="00BB7703" w:rsidRDefault="006C2EDB" w:rsidP="00FB3476">
      <w:pPr>
        <w:widowControl w:val="0"/>
        <w:autoSpaceDE w:val="0"/>
        <w:autoSpaceDN w:val="0"/>
        <w:adjustRightInd w:val="0"/>
      </w:pPr>
      <w:r>
        <w:t xml:space="preserve">Recommendations were made to add additional elective courses, including </w:t>
      </w:r>
      <w:proofErr w:type="spellStart"/>
      <w:r>
        <w:t>EEB</w:t>
      </w:r>
      <w:proofErr w:type="spellEnd"/>
      <w:r>
        <w:t xml:space="preserve"> 4100. </w:t>
      </w:r>
    </w:p>
    <w:p w:rsidR="00FB3476" w:rsidRPr="00F93A50" w:rsidRDefault="00F93A50" w:rsidP="00FB3476">
      <w:pPr>
        <w:widowControl w:val="0"/>
        <w:autoSpaceDE w:val="0"/>
        <w:autoSpaceDN w:val="0"/>
        <w:adjustRightInd w:val="0"/>
        <w:rPr>
          <w:i/>
        </w:rPr>
      </w:pPr>
      <w:r>
        <w:rPr>
          <w:i/>
        </w:rPr>
        <w:t>Approved</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rPr>
          <w:b/>
        </w:rPr>
      </w:pPr>
      <w:r w:rsidRPr="00BB7703">
        <w:rPr>
          <w:b/>
        </w:rPr>
        <w:t>2017-156</w:t>
      </w:r>
      <w:r w:rsidRPr="00BB7703">
        <w:rPr>
          <w:b/>
        </w:rPr>
        <w:tab/>
      </w:r>
      <w:proofErr w:type="spellStart"/>
      <w:r w:rsidRPr="00BB7703">
        <w:rPr>
          <w:b/>
        </w:rPr>
        <w:t>AASI</w:t>
      </w:r>
      <w:proofErr w:type="spellEnd"/>
      <w:r w:rsidRPr="00BB7703">
        <w:rPr>
          <w:b/>
        </w:rPr>
        <w:t>/</w:t>
      </w:r>
      <w:proofErr w:type="spellStart"/>
      <w:r w:rsidRPr="00BB7703">
        <w:rPr>
          <w:b/>
        </w:rPr>
        <w:t>AMST</w:t>
      </w:r>
      <w:proofErr w:type="spellEnd"/>
      <w:r w:rsidRPr="00BB7703">
        <w:rPr>
          <w:b/>
        </w:rPr>
        <w:t xml:space="preserve"> 3201</w:t>
      </w:r>
      <w:r w:rsidRPr="00BB7703">
        <w:rPr>
          <w:b/>
        </w:rPr>
        <w:tab/>
        <w:t xml:space="preserve">Revise Course </w:t>
      </w:r>
      <w:r w:rsidRPr="00BB7703">
        <w:rPr>
          <w:b/>
          <w:color w:val="FF0000"/>
        </w:rPr>
        <w:t>(G) (S)</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r w:rsidRPr="00BB7703">
        <w:rPr>
          <w:i/>
        </w:rPr>
        <w:t>Current Catalog Copy:</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proofErr w:type="spellStart"/>
      <w:r w:rsidRPr="00BB7703">
        <w:t>AASI</w:t>
      </w:r>
      <w:proofErr w:type="spellEnd"/>
      <w:r w:rsidRPr="00BB7703">
        <w:t xml:space="preserve"> 3201. Introduction to Asian American Studies </w:t>
      </w:r>
    </w:p>
    <w:p w:rsidR="00FB3476" w:rsidRPr="00BB7703" w:rsidRDefault="00FB3476" w:rsidP="00FB3476">
      <w:pPr>
        <w:widowControl w:val="0"/>
        <w:autoSpaceDE w:val="0"/>
        <w:autoSpaceDN w:val="0"/>
        <w:adjustRightInd w:val="0"/>
      </w:pPr>
      <w:r w:rsidRPr="00BB7703">
        <w:lastRenderedPageBreak/>
        <w:t xml:space="preserve">Three credits. Prerequisite: Open to juniors or higher. </w:t>
      </w:r>
    </w:p>
    <w:p w:rsidR="00FB3476" w:rsidRPr="00BB7703" w:rsidRDefault="00FB3476" w:rsidP="00FB3476">
      <w:pPr>
        <w:widowControl w:val="0"/>
        <w:autoSpaceDE w:val="0"/>
        <w:autoSpaceDN w:val="0"/>
        <w:adjustRightInd w:val="0"/>
      </w:pPr>
      <w:r w:rsidRPr="00BB7703">
        <w:t>A multidisciplinary introduction to major themes in Asian American Studies. Concepts of identity and community, migration and labor histories, Asians and the law, representations of Asians in visual and popular culture, gender issues, interracial and interethnic relations, and human rights. CA 1. CA 4.</w:t>
      </w:r>
    </w:p>
    <w:p w:rsidR="00FB3476" w:rsidRPr="00BB7703" w:rsidRDefault="00FB3476" w:rsidP="00FB3476">
      <w:pPr>
        <w:widowControl w:val="0"/>
        <w:autoSpaceDE w:val="0"/>
        <w:autoSpaceDN w:val="0"/>
        <w:adjustRightInd w:val="0"/>
      </w:pPr>
    </w:p>
    <w:p w:rsidR="00FB3476" w:rsidRPr="00BB7703" w:rsidRDefault="00F93A50" w:rsidP="00FB3476">
      <w:pPr>
        <w:widowControl w:val="0"/>
        <w:autoSpaceDE w:val="0"/>
        <w:autoSpaceDN w:val="0"/>
        <w:adjustRightInd w:val="0"/>
      </w:pPr>
      <w:r>
        <w:rPr>
          <w:i/>
        </w:rPr>
        <w:t>Approv</w:t>
      </w:r>
      <w:r w:rsidR="00FB3476" w:rsidRPr="00BB7703">
        <w:rPr>
          <w:i/>
        </w:rPr>
        <w:t>ed Catalog Copy:</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proofErr w:type="spellStart"/>
      <w:r w:rsidRPr="00BB7703">
        <w:t>AASI</w:t>
      </w:r>
      <w:proofErr w:type="spellEnd"/>
      <w:r w:rsidRPr="00BB7703">
        <w:t xml:space="preserve"> / </w:t>
      </w:r>
      <w:proofErr w:type="spellStart"/>
      <w:r w:rsidRPr="00BB7703">
        <w:t>AMST</w:t>
      </w:r>
      <w:proofErr w:type="spellEnd"/>
      <w:r w:rsidRPr="00BB7703">
        <w:t xml:space="preserve"> 3201. Introduction to Asian American Studies </w:t>
      </w:r>
    </w:p>
    <w:p w:rsidR="00FB3476" w:rsidRPr="00BB7703" w:rsidRDefault="00FB3476" w:rsidP="00FB3476">
      <w:pPr>
        <w:widowControl w:val="0"/>
        <w:autoSpaceDE w:val="0"/>
        <w:autoSpaceDN w:val="0"/>
        <w:adjustRightInd w:val="0"/>
      </w:pPr>
      <w:r w:rsidRPr="00BB7703">
        <w:t xml:space="preserve">Three credits. Prerequisite: Open to juniors or higher. </w:t>
      </w:r>
    </w:p>
    <w:p w:rsidR="00FB3476" w:rsidRPr="00BB7703" w:rsidRDefault="00FB3476" w:rsidP="00FB3476">
      <w:pPr>
        <w:widowControl w:val="0"/>
        <w:autoSpaceDE w:val="0"/>
        <w:autoSpaceDN w:val="0"/>
        <w:adjustRightInd w:val="0"/>
      </w:pPr>
      <w:r w:rsidRPr="00BB7703">
        <w:t>A multidisciplinary introduction to major themes in Asian American Studies. Concepts of identity and community, migration and labor histories, Asians and the law, representations of Asians in visual and popular culture, gender issues, interracial and interethnic relations, and human rights. CA 1. CA 4.</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rPr>
          <w:b/>
        </w:rPr>
      </w:pPr>
      <w:r w:rsidRPr="00BB7703">
        <w:rPr>
          <w:b/>
        </w:rPr>
        <w:t>2017-157</w:t>
      </w:r>
      <w:r w:rsidRPr="00BB7703">
        <w:rPr>
          <w:b/>
        </w:rPr>
        <w:tab/>
      </w:r>
      <w:proofErr w:type="spellStart"/>
      <w:r w:rsidRPr="00BB7703">
        <w:rPr>
          <w:b/>
        </w:rPr>
        <w:t>AMST</w:t>
      </w:r>
      <w:proofErr w:type="spellEnd"/>
      <w:r w:rsidRPr="00BB7703">
        <w:rPr>
          <w:b/>
        </w:rPr>
        <w:t>/</w:t>
      </w:r>
      <w:proofErr w:type="spellStart"/>
      <w:r w:rsidRPr="00BB7703">
        <w:rPr>
          <w:b/>
        </w:rPr>
        <w:t>HIST</w:t>
      </w:r>
      <w:proofErr w:type="spellEnd"/>
      <w:r w:rsidRPr="00BB7703">
        <w:rPr>
          <w:b/>
        </w:rPr>
        <w:t xml:space="preserve"> 3502/W</w:t>
      </w:r>
      <w:r w:rsidRPr="00BB7703">
        <w:rPr>
          <w:b/>
        </w:rPr>
        <w:tab/>
        <w:t xml:space="preserve">Revise Course </w:t>
      </w:r>
      <w:r w:rsidRPr="00BB7703">
        <w:rPr>
          <w:b/>
          <w:color w:val="FF0000"/>
        </w:rPr>
        <w:t>(G) (S)</w:t>
      </w:r>
      <w:r w:rsidRPr="00BB7703">
        <w:rPr>
          <w:b/>
        </w:rPr>
        <w:t xml:space="preserve"> </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r w:rsidRPr="00BB7703">
        <w:rPr>
          <w:i/>
        </w:rPr>
        <w:t>Current Catalog Copy:</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proofErr w:type="spellStart"/>
      <w:r w:rsidRPr="00BB7703">
        <w:t>HIST</w:t>
      </w:r>
      <w:proofErr w:type="spellEnd"/>
      <w:r w:rsidRPr="00BB7703">
        <w:t xml:space="preserve"> 3502. Colonial America: Native Americans, Slaves, and Settlers, 1492-1760 </w:t>
      </w:r>
    </w:p>
    <w:p w:rsidR="00FB3476" w:rsidRPr="00BB7703" w:rsidRDefault="00FB3476" w:rsidP="00FB3476">
      <w:pPr>
        <w:widowControl w:val="0"/>
        <w:autoSpaceDE w:val="0"/>
        <w:autoSpaceDN w:val="0"/>
        <w:adjustRightInd w:val="0"/>
      </w:pPr>
      <w:r w:rsidRPr="00BB7703">
        <w:t xml:space="preserve">Three credits. The legacy of Columbus, creative survival of Native Americans in the face of disease and warfare, religious utopianism and the profit motive in colonization. The growth of a distinctive Anglo-American political culture, gender and family relations, and the entrenchment of a racial caste system. </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proofErr w:type="spellStart"/>
      <w:r w:rsidRPr="00BB7703">
        <w:t>HIST</w:t>
      </w:r>
      <w:proofErr w:type="spellEnd"/>
      <w:r w:rsidRPr="00BB7703">
        <w:t xml:space="preserve"> </w:t>
      </w:r>
      <w:proofErr w:type="spellStart"/>
      <w:r w:rsidRPr="00BB7703">
        <w:t>3502W</w:t>
      </w:r>
      <w:proofErr w:type="spellEnd"/>
      <w:r w:rsidRPr="00BB7703">
        <w:t xml:space="preserve">. Colonial America: Native Americans, Slaves, and Settlers, 1492-1760 </w:t>
      </w:r>
    </w:p>
    <w:p w:rsidR="00FB3476" w:rsidRPr="00BB7703" w:rsidRDefault="00FB3476" w:rsidP="00FB3476">
      <w:pPr>
        <w:widowControl w:val="0"/>
        <w:autoSpaceDE w:val="0"/>
        <w:autoSpaceDN w:val="0"/>
        <w:adjustRightInd w:val="0"/>
      </w:pPr>
      <w:r w:rsidRPr="00BB7703">
        <w:t>Three credits. Prerequisite: ENGL 1010 or 1011 or 2011; open to juniors or higher.</w:t>
      </w:r>
    </w:p>
    <w:p w:rsidR="00FB3476" w:rsidRPr="00BB7703" w:rsidRDefault="00FB3476" w:rsidP="00FB3476">
      <w:pPr>
        <w:widowControl w:val="0"/>
        <w:autoSpaceDE w:val="0"/>
        <w:autoSpaceDN w:val="0"/>
        <w:adjustRightInd w:val="0"/>
      </w:pPr>
    </w:p>
    <w:p w:rsidR="00FB3476" w:rsidRPr="00BB7703" w:rsidRDefault="00F93A50" w:rsidP="00FB3476">
      <w:pPr>
        <w:widowControl w:val="0"/>
        <w:autoSpaceDE w:val="0"/>
        <w:autoSpaceDN w:val="0"/>
        <w:adjustRightInd w:val="0"/>
      </w:pPr>
      <w:r>
        <w:rPr>
          <w:i/>
        </w:rPr>
        <w:t>Approv</w:t>
      </w:r>
      <w:r w:rsidR="00FB3476" w:rsidRPr="00BB7703">
        <w:rPr>
          <w:i/>
        </w:rPr>
        <w:t>ed Catalog Copy:</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proofErr w:type="spellStart"/>
      <w:r w:rsidRPr="00BB7703">
        <w:t>AMST</w:t>
      </w:r>
      <w:proofErr w:type="spellEnd"/>
      <w:r w:rsidRPr="00BB7703">
        <w:t>/</w:t>
      </w:r>
      <w:proofErr w:type="spellStart"/>
      <w:r w:rsidRPr="00BB7703">
        <w:t>HIST</w:t>
      </w:r>
      <w:proofErr w:type="spellEnd"/>
      <w:r w:rsidRPr="00BB7703">
        <w:t xml:space="preserve"> 3502. Colonial America: Native Americans, Slaves, and Settlers, 1492-1760 </w:t>
      </w:r>
    </w:p>
    <w:p w:rsidR="00FB3476" w:rsidRPr="00BB7703" w:rsidRDefault="00FB3476" w:rsidP="00FB3476">
      <w:pPr>
        <w:widowControl w:val="0"/>
        <w:autoSpaceDE w:val="0"/>
        <w:autoSpaceDN w:val="0"/>
        <w:adjustRightInd w:val="0"/>
      </w:pPr>
      <w:r w:rsidRPr="00BB7703">
        <w:t xml:space="preserve">Three credits. The legacy of Columbus, creative survival of Native Americans in the face of disease and warfare, religious utopianism and the profit motive in colonization. The growth of a distinctive Anglo-American political culture, gender and family relations, and the entrenchment of a racial caste system. </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proofErr w:type="spellStart"/>
      <w:r w:rsidRPr="00BB7703">
        <w:t>AMST</w:t>
      </w:r>
      <w:proofErr w:type="spellEnd"/>
      <w:r w:rsidRPr="00BB7703">
        <w:t>/</w:t>
      </w:r>
      <w:proofErr w:type="spellStart"/>
      <w:r w:rsidRPr="00BB7703">
        <w:t>HIST</w:t>
      </w:r>
      <w:proofErr w:type="spellEnd"/>
      <w:r w:rsidRPr="00BB7703">
        <w:t xml:space="preserve"> </w:t>
      </w:r>
      <w:proofErr w:type="spellStart"/>
      <w:r w:rsidRPr="00BB7703">
        <w:t>3502W</w:t>
      </w:r>
      <w:proofErr w:type="spellEnd"/>
      <w:r w:rsidRPr="00BB7703">
        <w:t xml:space="preserve">. Colonial America: Native Americans, Slaves, and Settlers, 1492-1760 </w:t>
      </w:r>
    </w:p>
    <w:p w:rsidR="00FB3476" w:rsidRPr="00BB7703" w:rsidRDefault="00FB3476" w:rsidP="00FB3476">
      <w:pPr>
        <w:widowControl w:val="0"/>
        <w:autoSpaceDE w:val="0"/>
        <w:autoSpaceDN w:val="0"/>
        <w:adjustRightInd w:val="0"/>
      </w:pPr>
      <w:r w:rsidRPr="00BB7703">
        <w:t>Three credits. Prerequisite: ENGL 1010 or 1011 or 2011; open to juniors or higher.</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rPr>
          <w:b/>
        </w:rPr>
      </w:pPr>
      <w:r w:rsidRPr="00BB7703">
        <w:rPr>
          <w:b/>
        </w:rPr>
        <w:t>2017-159</w:t>
      </w:r>
      <w:r w:rsidRPr="00BB7703">
        <w:rPr>
          <w:b/>
        </w:rPr>
        <w:tab/>
      </w:r>
      <w:proofErr w:type="spellStart"/>
      <w:r w:rsidRPr="00BB7703">
        <w:rPr>
          <w:b/>
        </w:rPr>
        <w:t>ALDS</w:t>
      </w:r>
      <w:proofErr w:type="spellEnd"/>
      <w:r w:rsidRPr="00BB7703">
        <w:rPr>
          <w:b/>
        </w:rPr>
        <w:t xml:space="preserve"> 5070</w:t>
      </w:r>
      <w:r w:rsidRPr="00BB7703">
        <w:rPr>
          <w:b/>
        </w:rPr>
        <w:tab/>
      </w:r>
      <w:r w:rsidRPr="00BB7703">
        <w:rPr>
          <w:b/>
        </w:rPr>
        <w:tab/>
        <w:t>Add Course</w:t>
      </w:r>
    </w:p>
    <w:p w:rsidR="00FB3476" w:rsidRPr="00BB7703" w:rsidRDefault="00FB3476" w:rsidP="00FB3476">
      <w:pPr>
        <w:widowControl w:val="0"/>
        <w:autoSpaceDE w:val="0"/>
        <w:autoSpaceDN w:val="0"/>
        <w:adjustRightInd w:val="0"/>
      </w:pPr>
    </w:p>
    <w:p w:rsidR="00FB3476" w:rsidRPr="00BB7703" w:rsidRDefault="00F93A50" w:rsidP="00FB3476">
      <w:pPr>
        <w:widowControl w:val="0"/>
        <w:autoSpaceDE w:val="0"/>
        <w:autoSpaceDN w:val="0"/>
        <w:adjustRightInd w:val="0"/>
      </w:pPr>
      <w:r>
        <w:rPr>
          <w:i/>
        </w:rPr>
        <w:t>Approv</w:t>
      </w:r>
      <w:r w:rsidR="00FB3476" w:rsidRPr="00BB7703">
        <w:rPr>
          <w:i/>
        </w:rPr>
        <w:t>ed Catalog Copy:</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proofErr w:type="spellStart"/>
      <w:r w:rsidRPr="00BB7703">
        <w:t>ALDS</w:t>
      </w:r>
      <w:proofErr w:type="spellEnd"/>
      <w:r w:rsidRPr="00BB7703">
        <w:t xml:space="preserve"> 5070. Applied Cognitive Linguistics </w:t>
      </w:r>
    </w:p>
    <w:p w:rsidR="00FB3476" w:rsidRPr="00BB7703" w:rsidRDefault="00FB3476" w:rsidP="00FB3476">
      <w:pPr>
        <w:widowControl w:val="0"/>
        <w:autoSpaceDE w:val="0"/>
        <w:autoSpaceDN w:val="0"/>
        <w:adjustRightInd w:val="0"/>
      </w:pPr>
      <w:r>
        <w:t>Three</w:t>
      </w:r>
      <w:r w:rsidRPr="00BB7703">
        <w:t xml:space="preserve"> credits. </w:t>
      </w:r>
      <w:r w:rsidRPr="00BB7703">
        <w:rPr>
          <w:rFonts w:eastAsia="Times New Roman"/>
        </w:rPr>
        <w:t xml:space="preserve">Open to </w:t>
      </w:r>
      <w:proofErr w:type="spellStart"/>
      <w:r w:rsidRPr="00BB7703">
        <w:rPr>
          <w:rFonts w:eastAsia="Times New Roman"/>
        </w:rPr>
        <w:t>LCL</w:t>
      </w:r>
      <w:proofErr w:type="spellEnd"/>
      <w:r w:rsidRPr="00BB7703">
        <w:rPr>
          <w:rFonts w:eastAsia="Times New Roman"/>
        </w:rPr>
        <w:t xml:space="preserve"> graduate students, others by permission.</w:t>
      </w:r>
      <w:r w:rsidRPr="00BB7703">
        <w:t xml:space="preserve"> </w:t>
      </w:r>
    </w:p>
    <w:p w:rsidR="00FB3476" w:rsidRPr="00BB7703" w:rsidRDefault="00FB3476" w:rsidP="00FB3476">
      <w:pPr>
        <w:widowControl w:val="0"/>
        <w:autoSpaceDE w:val="0"/>
        <w:autoSpaceDN w:val="0"/>
        <w:adjustRightInd w:val="0"/>
      </w:pPr>
      <w:r w:rsidRPr="00BB7703">
        <w:t>An introduction to Cognitive Linguistics with emphasis on its application to the creat</w:t>
      </w:r>
      <w:r w:rsidR="00AD52AC">
        <w:t>ion</w:t>
      </w:r>
      <w:r w:rsidRPr="00BB7703">
        <w:t xml:space="preserve"> of </w:t>
      </w:r>
      <w:r w:rsidRPr="00BB7703">
        <w:lastRenderedPageBreak/>
        <w:t>multimodal texts and the teaching and learning of a second language.</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rPr>
          <w:b/>
        </w:rPr>
      </w:pPr>
      <w:r w:rsidRPr="00BB7703">
        <w:rPr>
          <w:b/>
        </w:rPr>
        <w:t>2017-160</w:t>
      </w:r>
      <w:r w:rsidRPr="00BB7703">
        <w:rPr>
          <w:b/>
        </w:rPr>
        <w:tab/>
      </w:r>
      <w:proofErr w:type="spellStart"/>
      <w:r w:rsidRPr="00BB7703">
        <w:rPr>
          <w:b/>
        </w:rPr>
        <w:t>MARN</w:t>
      </w:r>
      <w:proofErr w:type="spellEnd"/>
      <w:r w:rsidRPr="00BB7703">
        <w:rPr>
          <w:b/>
        </w:rPr>
        <w:t>/MAST 1001</w:t>
      </w:r>
      <w:r w:rsidRPr="00BB7703">
        <w:rPr>
          <w:b/>
        </w:rPr>
        <w:tab/>
        <w:t xml:space="preserve">Revise Course </w:t>
      </w:r>
      <w:r w:rsidRPr="00BB7703">
        <w:rPr>
          <w:b/>
          <w:color w:val="FF0000"/>
        </w:rPr>
        <w:t>(G) (S)</w:t>
      </w:r>
      <w:r w:rsidRPr="00BB7703">
        <w:rPr>
          <w:b/>
        </w:rPr>
        <w:t xml:space="preserve"> </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r w:rsidRPr="00BB7703">
        <w:rPr>
          <w:i/>
        </w:rPr>
        <w:t>Current Catalog Copy:</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proofErr w:type="spellStart"/>
      <w:r w:rsidRPr="00BB7703">
        <w:t>MARN</w:t>
      </w:r>
      <w:proofErr w:type="spellEnd"/>
      <w:r w:rsidRPr="00BB7703">
        <w:t xml:space="preserve"> 1001. The Sea </w:t>
      </w:r>
      <w:proofErr w:type="gramStart"/>
      <w:r w:rsidRPr="00BB7703">
        <w:t>Around</w:t>
      </w:r>
      <w:proofErr w:type="gramEnd"/>
      <w:r w:rsidRPr="00BB7703">
        <w:t xml:space="preserve"> Us </w:t>
      </w:r>
    </w:p>
    <w:p w:rsidR="00FB3476" w:rsidRPr="00BB7703" w:rsidRDefault="00FB3476" w:rsidP="00FB3476">
      <w:pPr>
        <w:widowControl w:val="0"/>
        <w:autoSpaceDE w:val="0"/>
        <w:autoSpaceDN w:val="0"/>
        <w:adjustRightInd w:val="0"/>
      </w:pPr>
      <w:r w:rsidRPr="00BB7703">
        <w:t xml:space="preserve">Three credits. </w:t>
      </w:r>
    </w:p>
    <w:p w:rsidR="00FB3476" w:rsidRPr="00BB7703" w:rsidRDefault="00FB3476" w:rsidP="00FB3476">
      <w:pPr>
        <w:widowControl w:val="0"/>
        <w:autoSpaceDE w:val="0"/>
        <w:autoSpaceDN w:val="0"/>
        <w:adjustRightInd w:val="0"/>
      </w:pPr>
      <w:r w:rsidRPr="00BB7703">
        <w:t>The relationship of humans with the marine environment. Exploitation of marine resources, development and use of the coastal zone, and the impact of technology and pollution on marine ecosystems. CA 3.</w:t>
      </w:r>
    </w:p>
    <w:p w:rsidR="00FB3476" w:rsidRPr="00BB7703" w:rsidRDefault="00FB3476" w:rsidP="00FB3476">
      <w:pPr>
        <w:widowControl w:val="0"/>
        <w:autoSpaceDE w:val="0"/>
        <w:autoSpaceDN w:val="0"/>
        <w:adjustRightInd w:val="0"/>
      </w:pPr>
    </w:p>
    <w:p w:rsidR="00FB3476" w:rsidRPr="00BB7703" w:rsidRDefault="00F93A50" w:rsidP="00FB3476">
      <w:pPr>
        <w:widowControl w:val="0"/>
        <w:autoSpaceDE w:val="0"/>
        <w:autoSpaceDN w:val="0"/>
        <w:adjustRightInd w:val="0"/>
      </w:pPr>
      <w:r>
        <w:rPr>
          <w:i/>
        </w:rPr>
        <w:t>Approv</w:t>
      </w:r>
      <w:r w:rsidR="00FB3476" w:rsidRPr="00BB7703">
        <w:rPr>
          <w:i/>
        </w:rPr>
        <w:t>ed Catalog Copy:</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proofErr w:type="spellStart"/>
      <w:r w:rsidRPr="00BB7703">
        <w:t>MARN</w:t>
      </w:r>
      <w:proofErr w:type="spellEnd"/>
      <w:r w:rsidRPr="00BB7703">
        <w:t xml:space="preserve">/MAST 1001. The Sea </w:t>
      </w:r>
      <w:proofErr w:type="gramStart"/>
      <w:r w:rsidRPr="00BB7703">
        <w:t>Around</w:t>
      </w:r>
      <w:proofErr w:type="gramEnd"/>
      <w:r w:rsidRPr="00BB7703">
        <w:t xml:space="preserve"> Us </w:t>
      </w:r>
    </w:p>
    <w:p w:rsidR="00FB3476" w:rsidRPr="00BB7703" w:rsidRDefault="00FB3476" w:rsidP="00FB3476">
      <w:pPr>
        <w:widowControl w:val="0"/>
        <w:autoSpaceDE w:val="0"/>
        <w:autoSpaceDN w:val="0"/>
        <w:adjustRightInd w:val="0"/>
      </w:pPr>
      <w:r w:rsidRPr="00BB7703">
        <w:t xml:space="preserve">Three credits. </w:t>
      </w:r>
    </w:p>
    <w:p w:rsidR="00FB3476" w:rsidRPr="00BB7703" w:rsidRDefault="00FB3476" w:rsidP="00FB3476">
      <w:pPr>
        <w:widowControl w:val="0"/>
        <w:autoSpaceDE w:val="0"/>
        <w:autoSpaceDN w:val="0"/>
        <w:adjustRightInd w:val="0"/>
      </w:pPr>
      <w:r w:rsidRPr="00BB7703">
        <w:t>The relationship of humans with the marine environment. Exploitation of marine resources, development and use of the coastal zone, and the impact of technology and pollution on marine ecosystems. CA 3.</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rPr>
          <w:b/>
        </w:rPr>
      </w:pPr>
      <w:r w:rsidRPr="00BB7703">
        <w:rPr>
          <w:b/>
        </w:rPr>
        <w:t>2017-161</w:t>
      </w:r>
      <w:r w:rsidRPr="00BB7703">
        <w:rPr>
          <w:b/>
        </w:rPr>
        <w:tab/>
      </w:r>
      <w:proofErr w:type="spellStart"/>
      <w:r w:rsidRPr="00BB7703">
        <w:rPr>
          <w:b/>
        </w:rPr>
        <w:t>MARN</w:t>
      </w:r>
      <w:proofErr w:type="spellEnd"/>
      <w:r w:rsidRPr="00BB7703">
        <w:rPr>
          <w:b/>
        </w:rPr>
        <w:t xml:space="preserve"> 1002</w:t>
      </w:r>
      <w:r w:rsidRPr="00BB7703">
        <w:rPr>
          <w:b/>
        </w:rPr>
        <w:tab/>
      </w:r>
      <w:r w:rsidRPr="00BB7703">
        <w:rPr>
          <w:b/>
        </w:rPr>
        <w:tab/>
        <w:t xml:space="preserve">Revise Course </w:t>
      </w:r>
      <w:r w:rsidRPr="00BB7703">
        <w:rPr>
          <w:b/>
          <w:color w:val="FF0000"/>
        </w:rPr>
        <w:t>(G) (S)</w:t>
      </w:r>
      <w:r w:rsidRPr="00BB7703">
        <w:rPr>
          <w:b/>
        </w:rPr>
        <w:t xml:space="preserve"> </w:t>
      </w:r>
    </w:p>
    <w:p w:rsidR="00F93A50" w:rsidRDefault="00F93A50" w:rsidP="00FB3476">
      <w:pPr>
        <w:widowControl w:val="0"/>
        <w:autoSpaceDE w:val="0"/>
        <w:autoSpaceDN w:val="0"/>
        <w:adjustRightInd w:val="0"/>
        <w:rPr>
          <w:i/>
        </w:rPr>
      </w:pPr>
    </w:p>
    <w:p w:rsidR="00FB3476" w:rsidRPr="00BB7703" w:rsidRDefault="00FB3476" w:rsidP="00FB3476">
      <w:pPr>
        <w:widowControl w:val="0"/>
        <w:autoSpaceDE w:val="0"/>
        <w:autoSpaceDN w:val="0"/>
        <w:adjustRightInd w:val="0"/>
      </w:pPr>
      <w:r w:rsidRPr="00BB7703">
        <w:rPr>
          <w:i/>
        </w:rPr>
        <w:t>Current Catalog Copy:</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proofErr w:type="spellStart"/>
      <w:r w:rsidRPr="00BB7703">
        <w:t>MARN</w:t>
      </w:r>
      <w:proofErr w:type="spellEnd"/>
      <w:r w:rsidRPr="00BB7703">
        <w:t xml:space="preserve"> 1002. Introduction to Oceanography </w:t>
      </w:r>
    </w:p>
    <w:p w:rsidR="00FB3476" w:rsidRPr="00BB7703" w:rsidRDefault="00FB3476" w:rsidP="00FB3476">
      <w:pPr>
        <w:widowControl w:val="0"/>
        <w:autoSpaceDE w:val="0"/>
        <w:autoSpaceDN w:val="0"/>
        <w:adjustRightInd w:val="0"/>
      </w:pPr>
      <w:r w:rsidRPr="00BB7703">
        <w:t xml:space="preserve">Three credits. A background in secondary school physics, chemistry or biology is recommended. Not open to students who have passed </w:t>
      </w:r>
      <w:proofErr w:type="spellStart"/>
      <w:r w:rsidRPr="00BB7703">
        <w:t>MARN</w:t>
      </w:r>
      <w:proofErr w:type="spellEnd"/>
      <w:r w:rsidRPr="00BB7703">
        <w:t xml:space="preserve"> 1003. </w:t>
      </w:r>
    </w:p>
    <w:p w:rsidR="00FB3476" w:rsidRPr="00BB7703" w:rsidRDefault="00FB3476" w:rsidP="00FB3476">
      <w:pPr>
        <w:widowControl w:val="0"/>
        <w:autoSpaceDE w:val="0"/>
        <w:autoSpaceDN w:val="0"/>
        <w:adjustRightInd w:val="0"/>
      </w:pPr>
      <w:r w:rsidRPr="00BB7703">
        <w:t>Processes governing the geology, circulation, chemistry and biological productivity of the world’s oceans. Emphasis is placed on the interactions and interrelationships between physical, chemical, biological and geological processes that contribute to both the stability and the variability of the marine environment. CA 3.</w:t>
      </w:r>
    </w:p>
    <w:p w:rsidR="00FB3476" w:rsidRPr="00BB7703" w:rsidRDefault="00FB3476" w:rsidP="00FB3476">
      <w:pPr>
        <w:widowControl w:val="0"/>
        <w:autoSpaceDE w:val="0"/>
        <w:autoSpaceDN w:val="0"/>
        <w:adjustRightInd w:val="0"/>
      </w:pPr>
    </w:p>
    <w:p w:rsidR="00FB3476" w:rsidRPr="00BB7703" w:rsidRDefault="00F93A50" w:rsidP="00FB3476">
      <w:pPr>
        <w:widowControl w:val="0"/>
        <w:autoSpaceDE w:val="0"/>
        <w:autoSpaceDN w:val="0"/>
        <w:adjustRightInd w:val="0"/>
      </w:pPr>
      <w:r>
        <w:rPr>
          <w:i/>
        </w:rPr>
        <w:t>Approv</w:t>
      </w:r>
      <w:r w:rsidR="00FB3476" w:rsidRPr="00BB7703">
        <w:rPr>
          <w:i/>
        </w:rPr>
        <w:t>ed Catalog Copy:</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proofErr w:type="spellStart"/>
      <w:r w:rsidRPr="00BB7703">
        <w:t>MARN</w:t>
      </w:r>
      <w:proofErr w:type="spellEnd"/>
      <w:r w:rsidRPr="00BB7703">
        <w:t xml:space="preserve"> 1002. Introduction to Oceanography </w:t>
      </w:r>
    </w:p>
    <w:p w:rsidR="00FB3476" w:rsidRPr="00BB7703" w:rsidRDefault="00FB3476" w:rsidP="00FB3476">
      <w:pPr>
        <w:widowControl w:val="0"/>
        <w:autoSpaceDE w:val="0"/>
        <w:autoSpaceDN w:val="0"/>
        <w:adjustRightInd w:val="0"/>
      </w:pPr>
      <w:r w:rsidRPr="00BB7703">
        <w:t xml:space="preserve">Three credits. A background in secondary school physics, chemistry or biology is recommended. Not open to students who have passed </w:t>
      </w:r>
      <w:proofErr w:type="spellStart"/>
      <w:r w:rsidRPr="00BB7703">
        <w:t>MARN</w:t>
      </w:r>
      <w:proofErr w:type="spellEnd"/>
      <w:r w:rsidRPr="00BB7703">
        <w:t xml:space="preserve"> 1003. Students who complete both </w:t>
      </w:r>
      <w:proofErr w:type="spellStart"/>
      <w:r w:rsidRPr="00BB7703">
        <w:t>MARN</w:t>
      </w:r>
      <w:proofErr w:type="spellEnd"/>
      <w:r w:rsidRPr="00BB7703">
        <w:t xml:space="preserve"> 1002 and </w:t>
      </w:r>
      <w:proofErr w:type="spellStart"/>
      <w:r w:rsidRPr="00BB7703">
        <w:t>MARN</w:t>
      </w:r>
      <w:proofErr w:type="spellEnd"/>
      <w:r w:rsidRPr="00BB7703">
        <w:t xml:space="preserve"> 1004 </w:t>
      </w:r>
      <w:r w:rsidR="00E83937">
        <w:t>will receive credit for</w:t>
      </w:r>
      <w:r w:rsidRPr="00BB7703">
        <w:t xml:space="preserve"> a CA 3 laboratory course. </w:t>
      </w:r>
    </w:p>
    <w:p w:rsidR="00FB3476" w:rsidRPr="00BB7703" w:rsidRDefault="00FB3476" w:rsidP="00FB3476">
      <w:pPr>
        <w:widowControl w:val="0"/>
        <w:autoSpaceDE w:val="0"/>
        <w:autoSpaceDN w:val="0"/>
        <w:adjustRightInd w:val="0"/>
      </w:pPr>
      <w:r w:rsidRPr="00BB7703">
        <w:t>Processes governing the geology, circulation, chemistry and biological productivity of the world’s oceans. Emphasis is placed on the interactions and interrelationships between physical, chemical, biological and geological processes that contribute to both the stability and the variability of the marine environment. CA 3.</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rPr>
          <w:b/>
          <w:color w:val="FF0000"/>
        </w:rPr>
      </w:pPr>
      <w:r w:rsidRPr="00BB7703">
        <w:rPr>
          <w:b/>
        </w:rPr>
        <w:t>2017-162</w:t>
      </w:r>
      <w:r w:rsidRPr="00BB7703">
        <w:rPr>
          <w:b/>
        </w:rPr>
        <w:tab/>
      </w:r>
      <w:proofErr w:type="spellStart"/>
      <w:r w:rsidRPr="00BB7703">
        <w:rPr>
          <w:b/>
        </w:rPr>
        <w:t>MARN</w:t>
      </w:r>
      <w:proofErr w:type="spellEnd"/>
      <w:r w:rsidRPr="00BB7703">
        <w:rPr>
          <w:b/>
        </w:rPr>
        <w:t xml:space="preserve"> 1004</w:t>
      </w:r>
      <w:r w:rsidRPr="00BB7703">
        <w:rPr>
          <w:b/>
        </w:rPr>
        <w:tab/>
      </w:r>
      <w:r w:rsidRPr="00BB7703">
        <w:rPr>
          <w:b/>
        </w:rPr>
        <w:tab/>
        <w:t xml:space="preserve">Revise Course </w:t>
      </w:r>
      <w:r w:rsidRPr="00BB7703">
        <w:rPr>
          <w:b/>
          <w:color w:val="FF0000"/>
        </w:rPr>
        <w:t>(G) (S)</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r w:rsidRPr="00BB7703">
        <w:rPr>
          <w:i/>
        </w:rPr>
        <w:t>Current Catalog Copy:</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proofErr w:type="spellStart"/>
      <w:r w:rsidRPr="00BB7703">
        <w:t>MARN</w:t>
      </w:r>
      <w:proofErr w:type="spellEnd"/>
      <w:r w:rsidRPr="00BB7703">
        <w:t xml:space="preserve"> 1004. Oceanography Laboratory First semester (Avery Point). Second semester (Storrs). </w:t>
      </w:r>
    </w:p>
    <w:p w:rsidR="00FB3476" w:rsidRPr="00BB7703" w:rsidRDefault="00FB3476" w:rsidP="00FB3476">
      <w:pPr>
        <w:widowControl w:val="0"/>
        <w:autoSpaceDE w:val="0"/>
        <w:autoSpaceDN w:val="0"/>
        <w:adjustRightInd w:val="0"/>
      </w:pPr>
      <w:r w:rsidRPr="00BB7703">
        <w:t xml:space="preserve">One credit. One 3-hour laboratory per week. Prerequisite: </w:t>
      </w:r>
      <w:proofErr w:type="spellStart"/>
      <w:r w:rsidRPr="00BB7703">
        <w:t>MARN</w:t>
      </w:r>
      <w:proofErr w:type="spellEnd"/>
      <w:r w:rsidRPr="00BB7703">
        <w:t xml:space="preserve"> 1002 or equivalent. Not open to students who have passed </w:t>
      </w:r>
      <w:proofErr w:type="spellStart"/>
      <w:r w:rsidRPr="00BB7703">
        <w:t>MARN</w:t>
      </w:r>
      <w:proofErr w:type="spellEnd"/>
      <w:r w:rsidRPr="00BB7703">
        <w:t xml:space="preserve"> 1003. Laboratory experiments, hands-on exercises, and field observations (including required cruise on research vessel) that teach fundamental oceanographic concepts emphasizing physical, chemical, and biological processes and their interaction in the marine environment. A fee of $35 is charged for this course.</w:t>
      </w:r>
    </w:p>
    <w:p w:rsidR="00FB3476" w:rsidRPr="00BB7703" w:rsidRDefault="00FB3476" w:rsidP="00FB3476">
      <w:pPr>
        <w:widowControl w:val="0"/>
        <w:autoSpaceDE w:val="0"/>
        <w:autoSpaceDN w:val="0"/>
        <w:adjustRightInd w:val="0"/>
      </w:pPr>
    </w:p>
    <w:p w:rsidR="00FB3476" w:rsidRPr="00BB7703" w:rsidRDefault="00F93A50" w:rsidP="00FB3476">
      <w:pPr>
        <w:widowControl w:val="0"/>
        <w:autoSpaceDE w:val="0"/>
        <w:autoSpaceDN w:val="0"/>
        <w:adjustRightInd w:val="0"/>
      </w:pPr>
      <w:r>
        <w:rPr>
          <w:i/>
        </w:rPr>
        <w:t>Approv</w:t>
      </w:r>
      <w:r w:rsidR="00FB3476" w:rsidRPr="00BB7703">
        <w:rPr>
          <w:i/>
        </w:rPr>
        <w:t>ed Catalog Copy:</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proofErr w:type="spellStart"/>
      <w:r w:rsidRPr="00BB7703">
        <w:t>MARN</w:t>
      </w:r>
      <w:proofErr w:type="spellEnd"/>
      <w:r w:rsidRPr="00BB7703">
        <w:t xml:space="preserve"> 1004. Oceanography Laboratory </w:t>
      </w:r>
    </w:p>
    <w:p w:rsidR="00FB3476" w:rsidRPr="00BB7703" w:rsidRDefault="00FB3476" w:rsidP="00FB3476">
      <w:pPr>
        <w:widowControl w:val="0"/>
        <w:autoSpaceDE w:val="0"/>
        <w:autoSpaceDN w:val="0"/>
        <w:adjustRightInd w:val="0"/>
      </w:pPr>
      <w:r w:rsidRPr="00BB7703">
        <w:t xml:space="preserve">One credit. One 3-hour laboratory per week. Prerequisite: </w:t>
      </w:r>
      <w:proofErr w:type="spellStart"/>
      <w:r w:rsidRPr="00BB7703">
        <w:t>MARN</w:t>
      </w:r>
      <w:proofErr w:type="spellEnd"/>
      <w:r w:rsidRPr="00BB7703">
        <w:t xml:space="preserve"> 1002 or equivalent. Not open to students who have passed </w:t>
      </w:r>
      <w:proofErr w:type="spellStart"/>
      <w:r w:rsidRPr="00BB7703">
        <w:t>MARN</w:t>
      </w:r>
      <w:proofErr w:type="spellEnd"/>
      <w:r w:rsidRPr="00BB7703">
        <w:t xml:space="preserve"> 1003. Students who complete both </w:t>
      </w:r>
      <w:proofErr w:type="spellStart"/>
      <w:r w:rsidRPr="00BB7703">
        <w:t>MARN</w:t>
      </w:r>
      <w:proofErr w:type="spellEnd"/>
      <w:r w:rsidRPr="00BB7703">
        <w:t xml:space="preserve"> 1002 and </w:t>
      </w:r>
      <w:proofErr w:type="spellStart"/>
      <w:r w:rsidRPr="00BB7703">
        <w:t>MARN</w:t>
      </w:r>
      <w:proofErr w:type="spellEnd"/>
      <w:r w:rsidRPr="00BB7703">
        <w:t xml:space="preserve"> 1004 </w:t>
      </w:r>
      <w:r w:rsidR="00E83937">
        <w:t xml:space="preserve">will receive credit for </w:t>
      </w:r>
      <w:r w:rsidRPr="00BB7703">
        <w:t xml:space="preserve">a </w:t>
      </w:r>
      <w:proofErr w:type="spellStart"/>
      <w:r w:rsidRPr="00BB7703">
        <w:t>CA3</w:t>
      </w:r>
      <w:proofErr w:type="spellEnd"/>
      <w:r w:rsidRPr="00BB7703">
        <w:t xml:space="preserve"> </w:t>
      </w:r>
      <w:r w:rsidR="00E83937">
        <w:t>l</w:t>
      </w:r>
      <w:r w:rsidR="00E83937" w:rsidRPr="00BB7703">
        <w:t xml:space="preserve">aboratory </w:t>
      </w:r>
      <w:r w:rsidRPr="00BB7703">
        <w:t xml:space="preserve">course. </w:t>
      </w:r>
    </w:p>
    <w:p w:rsidR="00FB3476" w:rsidRPr="00BB7703" w:rsidRDefault="00FB3476" w:rsidP="00FB3476">
      <w:pPr>
        <w:widowControl w:val="0"/>
        <w:autoSpaceDE w:val="0"/>
        <w:autoSpaceDN w:val="0"/>
        <w:adjustRightInd w:val="0"/>
      </w:pPr>
      <w:r w:rsidRPr="00BB7703">
        <w:t>Laboratory experiments, hands-on exercises, and field observations (including required cruise on research vessel) that teach fundamental oceanographic concepts emphasizing physical, chemical, and biological processes and their interaction in the marine environment. A fee of $35 is charged for this course.</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rPr>
          <w:b/>
        </w:rPr>
      </w:pPr>
      <w:r w:rsidRPr="00BB7703">
        <w:rPr>
          <w:b/>
        </w:rPr>
        <w:t>2017-166</w:t>
      </w:r>
      <w:r w:rsidRPr="00BB7703">
        <w:rPr>
          <w:b/>
        </w:rPr>
        <w:tab/>
      </w:r>
      <w:proofErr w:type="spellStart"/>
      <w:r w:rsidRPr="00BB7703">
        <w:rPr>
          <w:b/>
        </w:rPr>
        <w:t>SLHS</w:t>
      </w:r>
      <w:proofErr w:type="spellEnd"/>
      <w:r w:rsidRPr="00BB7703">
        <w:rPr>
          <w:b/>
        </w:rPr>
        <w:t xml:space="preserve"> 5401</w:t>
      </w:r>
      <w:r w:rsidRPr="00BB7703">
        <w:rPr>
          <w:b/>
        </w:rPr>
        <w:tab/>
      </w:r>
      <w:r w:rsidRPr="00BB7703">
        <w:rPr>
          <w:b/>
        </w:rPr>
        <w:tab/>
        <w:t>Add Course</w:t>
      </w:r>
    </w:p>
    <w:p w:rsidR="00FB3476" w:rsidRPr="00BB7703" w:rsidRDefault="00FB3476" w:rsidP="00FB3476">
      <w:pPr>
        <w:widowControl w:val="0"/>
        <w:autoSpaceDE w:val="0"/>
        <w:autoSpaceDN w:val="0"/>
        <w:adjustRightInd w:val="0"/>
      </w:pPr>
    </w:p>
    <w:p w:rsidR="00FB3476" w:rsidRPr="00BB7703" w:rsidRDefault="00BE6DE9" w:rsidP="00FB3476">
      <w:pPr>
        <w:widowControl w:val="0"/>
        <w:autoSpaceDE w:val="0"/>
        <w:autoSpaceDN w:val="0"/>
        <w:adjustRightInd w:val="0"/>
      </w:pPr>
      <w:r>
        <w:rPr>
          <w:i/>
        </w:rPr>
        <w:t>Approv</w:t>
      </w:r>
      <w:r w:rsidR="00FB3476" w:rsidRPr="00BB7703">
        <w:rPr>
          <w:i/>
        </w:rPr>
        <w:t>ed Catalog Copy:</w:t>
      </w:r>
    </w:p>
    <w:p w:rsidR="00FB3476" w:rsidRPr="00BB7703" w:rsidRDefault="00FB3476" w:rsidP="00FB3476">
      <w:pPr>
        <w:widowControl w:val="0"/>
        <w:autoSpaceDE w:val="0"/>
        <w:autoSpaceDN w:val="0"/>
        <w:adjustRightInd w:val="0"/>
      </w:pPr>
    </w:p>
    <w:p w:rsidR="00FB3476" w:rsidRPr="00BB7703" w:rsidRDefault="00FB3476" w:rsidP="00FB3476">
      <w:pPr>
        <w:widowControl w:val="0"/>
        <w:autoSpaceDE w:val="0"/>
        <w:autoSpaceDN w:val="0"/>
        <w:adjustRightInd w:val="0"/>
      </w:pPr>
      <w:proofErr w:type="spellStart"/>
      <w:r w:rsidRPr="00BB7703">
        <w:t>SLHS</w:t>
      </w:r>
      <w:proofErr w:type="spellEnd"/>
      <w:r w:rsidRPr="00BB7703">
        <w:t xml:space="preserve"> 5401. Research Methods in Audiology </w:t>
      </w:r>
    </w:p>
    <w:p w:rsidR="00FB3476" w:rsidRPr="00BB7703" w:rsidRDefault="00FB3476" w:rsidP="00FB3476">
      <w:pPr>
        <w:widowControl w:val="0"/>
        <w:autoSpaceDE w:val="0"/>
        <w:autoSpaceDN w:val="0"/>
        <w:adjustRightInd w:val="0"/>
      </w:pPr>
      <w:r w:rsidRPr="00BB7703">
        <w:t xml:space="preserve">Three credits. Open to </w:t>
      </w:r>
      <w:proofErr w:type="spellStart"/>
      <w:r w:rsidRPr="00BB7703">
        <w:t>AuD</w:t>
      </w:r>
      <w:proofErr w:type="spellEnd"/>
      <w:r w:rsidRPr="00BB7703">
        <w:t xml:space="preserve"> students, others with permission. </w:t>
      </w:r>
    </w:p>
    <w:p w:rsidR="00FB3476" w:rsidRPr="00BB7703" w:rsidRDefault="00FB3476" w:rsidP="00FB3476">
      <w:pPr>
        <w:widowControl w:val="0"/>
        <w:autoSpaceDE w:val="0"/>
        <w:autoSpaceDN w:val="0"/>
        <w:adjustRightInd w:val="0"/>
      </w:pPr>
      <w:r w:rsidRPr="00BB7703">
        <w:t>Vocabulary and foundational concepts for research; conceptual framework to design research, critically evaluate research, write research proposal, participate in peer review process, and complete IRB application.</w:t>
      </w:r>
    </w:p>
    <w:p w:rsidR="00FB3476" w:rsidRPr="00BB7703" w:rsidRDefault="00FB3476" w:rsidP="00FB3476">
      <w:pPr>
        <w:widowControl w:val="0"/>
        <w:autoSpaceDE w:val="0"/>
        <w:autoSpaceDN w:val="0"/>
        <w:adjustRightInd w:val="0"/>
      </w:pPr>
    </w:p>
    <w:p w:rsidR="00093BAF" w:rsidRPr="00BB7703" w:rsidRDefault="00093BAF" w:rsidP="00093BAF">
      <w:pPr>
        <w:widowControl w:val="0"/>
        <w:autoSpaceDE w:val="0"/>
        <w:autoSpaceDN w:val="0"/>
        <w:adjustRightInd w:val="0"/>
        <w:rPr>
          <w:b/>
        </w:rPr>
      </w:pPr>
      <w:r w:rsidRPr="00BB7703">
        <w:rPr>
          <w:b/>
        </w:rPr>
        <w:t>2017-158</w:t>
      </w:r>
      <w:r w:rsidRPr="00BB7703">
        <w:rPr>
          <w:b/>
        </w:rPr>
        <w:tab/>
      </w:r>
      <w:proofErr w:type="spellStart"/>
      <w:r w:rsidRPr="00BB7703">
        <w:rPr>
          <w:b/>
        </w:rPr>
        <w:t>AFRA</w:t>
      </w:r>
      <w:proofErr w:type="spellEnd"/>
      <w:r w:rsidRPr="00BB7703">
        <w:rPr>
          <w:b/>
        </w:rPr>
        <w:t xml:space="preserve"> 5100</w:t>
      </w:r>
      <w:r w:rsidRPr="00BB7703">
        <w:rPr>
          <w:b/>
        </w:rPr>
        <w:tab/>
      </w:r>
      <w:r w:rsidRPr="00BB7703">
        <w:rPr>
          <w:b/>
        </w:rPr>
        <w:tab/>
        <w:t>Add Course</w:t>
      </w:r>
      <w:r w:rsidR="00A7493A">
        <w:rPr>
          <w:b/>
        </w:rPr>
        <w:tab/>
      </w:r>
      <w:r w:rsidR="009A74D4">
        <w:rPr>
          <w:b/>
        </w:rPr>
        <w:t xml:space="preserve">(guest: Bede </w:t>
      </w:r>
      <w:proofErr w:type="spellStart"/>
      <w:r w:rsidR="009A74D4">
        <w:rPr>
          <w:b/>
        </w:rPr>
        <w:t>Ag</w:t>
      </w:r>
      <w:r w:rsidR="00A7493A" w:rsidRPr="00A7493A">
        <w:rPr>
          <w:b/>
        </w:rPr>
        <w:t>ocha</w:t>
      </w:r>
      <w:proofErr w:type="spellEnd"/>
      <w:r w:rsidR="00A7493A" w:rsidRPr="00A7493A">
        <w:rPr>
          <w:b/>
        </w:rPr>
        <w:t>)</w:t>
      </w:r>
    </w:p>
    <w:p w:rsidR="00093BAF" w:rsidRPr="00BB7703" w:rsidRDefault="00093BAF" w:rsidP="00093BAF">
      <w:pPr>
        <w:widowControl w:val="0"/>
        <w:autoSpaceDE w:val="0"/>
        <w:autoSpaceDN w:val="0"/>
        <w:adjustRightInd w:val="0"/>
      </w:pPr>
    </w:p>
    <w:p w:rsidR="00093BAF" w:rsidRPr="00BB7703" w:rsidRDefault="00BE6DE9" w:rsidP="00093BAF">
      <w:pPr>
        <w:widowControl w:val="0"/>
        <w:autoSpaceDE w:val="0"/>
        <w:autoSpaceDN w:val="0"/>
        <w:adjustRightInd w:val="0"/>
      </w:pPr>
      <w:r>
        <w:rPr>
          <w:i/>
        </w:rPr>
        <w:t>Approv</w:t>
      </w:r>
      <w:r w:rsidR="00093BAF" w:rsidRPr="00BB7703">
        <w:rPr>
          <w:i/>
        </w:rPr>
        <w:t>ed Catalog Copy:</w:t>
      </w:r>
    </w:p>
    <w:p w:rsidR="00093BAF" w:rsidRPr="00BB7703" w:rsidRDefault="00093BAF" w:rsidP="00093BAF">
      <w:pPr>
        <w:widowControl w:val="0"/>
        <w:autoSpaceDE w:val="0"/>
        <w:autoSpaceDN w:val="0"/>
        <w:adjustRightInd w:val="0"/>
      </w:pPr>
    </w:p>
    <w:p w:rsidR="00093BAF" w:rsidRPr="00BB7703" w:rsidRDefault="00093BAF" w:rsidP="00093BAF">
      <w:pPr>
        <w:pStyle w:val="NormalWeb"/>
        <w:spacing w:before="0" w:beforeAutospacing="0" w:after="0" w:afterAutospacing="0"/>
        <w:rPr>
          <w:color w:val="000000" w:themeColor="text1"/>
        </w:rPr>
      </w:pPr>
      <w:proofErr w:type="spellStart"/>
      <w:r w:rsidRPr="00BB7703">
        <w:rPr>
          <w:color w:val="000000" w:themeColor="text1"/>
        </w:rPr>
        <w:t>AFRA</w:t>
      </w:r>
      <w:proofErr w:type="spellEnd"/>
      <w:r w:rsidRPr="00BB7703">
        <w:rPr>
          <w:color w:val="000000" w:themeColor="text1"/>
        </w:rPr>
        <w:t xml:space="preserve"> 5100. </w:t>
      </w:r>
      <w:r w:rsidRPr="00BB7703">
        <w:rPr>
          <w:bCs/>
          <w:color w:val="000000" w:themeColor="text1"/>
        </w:rPr>
        <w:t xml:space="preserve">Impacts of Race on Health Equity and Medical Research </w:t>
      </w:r>
      <w:r w:rsidR="008C4A06">
        <w:rPr>
          <w:bCs/>
          <w:color w:val="000000" w:themeColor="text1"/>
        </w:rPr>
        <w:t>and Practice</w:t>
      </w:r>
      <w:r w:rsidRPr="00BB7703">
        <w:rPr>
          <w:bCs/>
          <w:color w:val="000000" w:themeColor="text1"/>
        </w:rPr>
        <w:t> </w:t>
      </w:r>
    </w:p>
    <w:p w:rsidR="00093BAF" w:rsidRPr="00BB7703" w:rsidRDefault="00093BAF" w:rsidP="00093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color w:val="000000" w:themeColor="text1"/>
        </w:rPr>
        <w:t>Three</w:t>
      </w:r>
      <w:r w:rsidRPr="00BB7703">
        <w:rPr>
          <w:color w:val="000000" w:themeColor="text1"/>
        </w:rPr>
        <w:t xml:space="preserve"> credits. Open to graduate students including the Medical and Dental School with </w:t>
      </w:r>
      <w:r w:rsidRPr="00BB7703">
        <w:t xml:space="preserve">permission of the instructor(s). </w:t>
      </w:r>
    </w:p>
    <w:p w:rsidR="00093BAF" w:rsidRPr="00BB7703" w:rsidRDefault="00CC7C6B" w:rsidP="00093BAF">
      <w:pPr>
        <w:autoSpaceDE w:val="0"/>
        <w:autoSpaceDN w:val="0"/>
      </w:pPr>
      <w:r>
        <w:t>Impacts of r</w:t>
      </w:r>
      <w:r w:rsidR="00ED3E46">
        <w:t xml:space="preserve">ace and </w:t>
      </w:r>
      <w:r w:rsidR="00093BAF" w:rsidRPr="00BB7703">
        <w:t xml:space="preserve">racism in medicine, healthcare, and health outcomes in the United States. Sociological, psychological, historical, and medical perspectives on the multiple health risks affecting racialized non-white populations as well as how disparities should be addressed. </w:t>
      </w:r>
    </w:p>
    <w:p w:rsidR="00093BAF" w:rsidRDefault="00093BAF" w:rsidP="00FB3476">
      <w:pPr>
        <w:widowControl w:val="0"/>
        <w:autoSpaceDE w:val="0"/>
        <w:autoSpaceDN w:val="0"/>
        <w:adjustRightInd w:val="0"/>
        <w:rPr>
          <w:b/>
        </w:rPr>
      </w:pPr>
    </w:p>
    <w:p w:rsidR="00FB3476" w:rsidRPr="00BB7703" w:rsidRDefault="00FB3476" w:rsidP="00FB3476">
      <w:pPr>
        <w:widowControl w:val="0"/>
        <w:autoSpaceDE w:val="0"/>
        <w:autoSpaceDN w:val="0"/>
        <w:adjustRightInd w:val="0"/>
        <w:rPr>
          <w:b/>
        </w:rPr>
      </w:pPr>
      <w:r w:rsidRPr="00BB7703">
        <w:rPr>
          <w:b/>
        </w:rPr>
        <w:t>2017-167</w:t>
      </w:r>
      <w:r w:rsidRPr="00BB7703">
        <w:rPr>
          <w:b/>
        </w:rPr>
        <w:tab/>
        <w:t>ECON</w:t>
      </w:r>
      <w:r w:rsidRPr="00BB7703">
        <w:rPr>
          <w:b/>
        </w:rPr>
        <w:tab/>
      </w:r>
      <w:r w:rsidRPr="00BB7703">
        <w:rPr>
          <w:b/>
        </w:rPr>
        <w:tab/>
      </w:r>
      <w:r w:rsidRPr="00BB7703">
        <w:rPr>
          <w:b/>
        </w:rPr>
        <w:tab/>
        <w:t>Add BS Major</w:t>
      </w:r>
    </w:p>
    <w:p w:rsidR="00FB3476" w:rsidRPr="00BB7703" w:rsidRDefault="00FB3476" w:rsidP="00FB3476">
      <w:pPr>
        <w:rPr>
          <w:color w:val="000000"/>
          <w:lang w:eastAsia="zh-CN"/>
        </w:rPr>
      </w:pPr>
    </w:p>
    <w:p w:rsidR="00FB3476" w:rsidRPr="00BB7703" w:rsidRDefault="00BE6DE9" w:rsidP="00FB3476">
      <w:pPr>
        <w:rPr>
          <w:color w:val="000000"/>
          <w:lang w:eastAsia="zh-CN"/>
        </w:rPr>
      </w:pPr>
      <w:r>
        <w:rPr>
          <w:i/>
          <w:color w:val="000000"/>
          <w:lang w:eastAsia="zh-CN"/>
        </w:rPr>
        <w:t>Approv</w:t>
      </w:r>
      <w:r w:rsidR="00FB3476" w:rsidRPr="00BB7703">
        <w:rPr>
          <w:i/>
          <w:color w:val="000000"/>
          <w:lang w:eastAsia="zh-CN"/>
        </w:rPr>
        <w:t>ed Catalog Copy:</w:t>
      </w:r>
    </w:p>
    <w:p w:rsidR="00FB3476" w:rsidRPr="00BB7703" w:rsidRDefault="00FB3476" w:rsidP="00FB3476">
      <w:pPr>
        <w:rPr>
          <w:color w:val="000000"/>
          <w:lang w:eastAsia="zh-CN"/>
        </w:rPr>
      </w:pPr>
    </w:p>
    <w:p w:rsidR="00FB3476" w:rsidRPr="00BB7703" w:rsidRDefault="00FB3476" w:rsidP="00FB3476">
      <w:pPr>
        <w:rPr>
          <w:color w:val="000000" w:themeColor="text1"/>
        </w:rPr>
      </w:pPr>
      <w:r w:rsidRPr="00BB7703">
        <w:rPr>
          <w:color w:val="000000" w:themeColor="text1"/>
        </w:rPr>
        <w:t xml:space="preserve">A student majoring in economics should acquire a thorough grounding in basic principles and methods of analysis, plus a working competence in several of the specialized and applied fields. </w:t>
      </w:r>
      <w:r w:rsidRPr="00BB7703">
        <w:rPr>
          <w:color w:val="000000" w:themeColor="text1"/>
        </w:rPr>
        <w:lastRenderedPageBreak/>
        <w:t>Examples of such fields are industrial organization, law and economics, money and banking, international trade and finance, public finance, labor economics, health economics, urban and regional economics, and economic development.  The major in economics can lead to either a Bachelor of Arts or a Bachelor of Science degree.</w:t>
      </w:r>
    </w:p>
    <w:p w:rsidR="00FB3476" w:rsidRPr="00BB7703" w:rsidRDefault="00FB3476" w:rsidP="00FB3476">
      <w:pPr>
        <w:rPr>
          <w:color w:val="000000" w:themeColor="text1"/>
        </w:rPr>
      </w:pPr>
    </w:p>
    <w:p w:rsidR="00FB3476" w:rsidRPr="00BB7703" w:rsidRDefault="00FB3476" w:rsidP="00FB3476">
      <w:pPr>
        <w:rPr>
          <w:color w:val="000000" w:themeColor="text1"/>
        </w:rPr>
      </w:pPr>
      <w:r w:rsidRPr="00BB7703">
        <w:rPr>
          <w:color w:val="000000" w:themeColor="text1"/>
        </w:rPr>
        <w:t xml:space="preserve">Coursework in economics serves a wide variety of vocational objectives. An economics major (supplemented by rigorous mathematics and statistics courses) is excellent preparation for graduate work in economics, which qualifies a person for academic, business, or government employment. Majors and others with strong economics training are attractive prospects for business firms and government agencies, and for professional graduate study in business or public policy. An economics background is especially desirable for the study and practice of law. The economics B.S. is recommended for students interested in professions that call for quantitative skills.  The B.S. is especially recommended for Honors students and students considering graduate school in economics or other quantitative areas.  </w:t>
      </w:r>
    </w:p>
    <w:p w:rsidR="00FB3476" w:rsidRPr="00BB7703" w:rsidRDefault="00FB3476" w:rsidP="00FB3476">
      <w:pPr>
        <w:rPr>
          <w:color w:val="000000" w:themeColor="text1"/>
        </w:rPr>
      </w:pPr>
    </w:p>
    <w:p w:rsidR="00FB3476" w:rsidRPr="00BB7703" w:rsidRDefault="00FB3476" w:rsidP="00FB3476">
      <w:pPr>
        <w:rPr>
          <w:color w:val="000000" w:themeColor="text1"/>
        </w:rPr>
      </w:pPr>
      <w:r w:rsidRPr="00BB7703">
        <w:rPr>
          <w:color w:val="000000" w:themeColor="text1"/>
        </w:rPr>
        <w:t>For an economics major that leads to a Bachelor of Arts degree</w:t>
      </w:r>
      <w:r w:rsidR="009A74D4">
        <w:rPr>
          <w:color w:val="000000" w:themeColor="text1"/>
        </w:rPr>
        <w:t>,</w:t>
      </w:r>
      <w:r w:rsidRPr="00BB7703">
        <w:rPr>
          <w:color w:val="000000" w:themeColor="text1"/>
        </w:rPr>
        <w:t xml:space="preserve"> students must earn twenty-four credits in courses at the 2000-level or above, including two intermediate theory courses (ECON 2201 or </w:t>
      </w:r>
      <w:proofErr w:type="spellStart"/>
      <w:r w:rsidRPr="00BB7703">
        <w:rPr>
          <w:color w:val="000000" w:themeColor="text1"/>
        </w:rPr>
        <w:t>2211Q</w:t>
      </w:r>
      <w:proofErr w:type="spellEnd"/>
      <w:r w:rsidRPr="00BB7703">
        <w:rPr>
          <w:color w:val="000000" w:themeColor="text1"/>
        </w:rPr>
        <w:t xml:space="preserve"> and ECON 2202 or </w:t>
      </w:r>
      <w:proofErr w:type="spellStart"/>
      <w:r w:rsidRPr="00BB7703">
        <w:rPr>
          <w:color w:val="000000" w:themeColor="text1"/>
        </w:rPr>
        <w:t>2212Q</w:t>
      </w:r>
      <w:proofErr w:type="spellEnd"/>
      <w:r w:rsidRPr="00BB7703">
        <w:rPr>
          <w:color w:val="000000" w:themeColor="text1"/>
        </w:rPr>
        <w:t xml:space="preserve">), plus at least nine credits in either quantitative skills courses (ECON 2301- 2328) and/or </w:t>
      </w:r>
      <w:r w:rsidR="009A74D4">
        <w:rPr>
          <w:color w:val="000000" w:themeColor="text1"/>
        </w:rPr>
        <w:t xml:space="preserve">ECON </w:t>
      </w:r>
      <w:r w:rsidRPr="00BB7703">
        <w:rPr>
          <w:color w:val="000000" w:themeColor="text1"/>
        </w:rPr>
        <w:t xml:space="preserve">courses at the 3000-level or above. No more than 6 credits in ECON 2499 and/or 3499 may be counted toward the required 24 credits in economics courses at the 2000-level or above. ECON 2481 does not count toward fulfilling the major requirements </w:t>
      </w:r>
    </w:p>
    <w:p w:rsidR="00FB3476" w:rsidRPr="00BB7703" w:rsidRDefault="00FB3476" w:rsidP="00FB3476">
      <w:pPr>
        <w:rPr>
          <w:color w:val="000000" w:themeColor="text1"/>
        </w:rPr>
      </w:pPr>
    </w:p>
    <w:p w:rsidR="00FB3476" w:rsidRPr="00BB7703" w:rsidRDefault="00FB3476" w:rsidP="00FB3476">
      <w:pPr>
        <w:rPr>
          <w:color w:val="000000" w:themeColor="text1"/>
        </w:rPr>
      </w:pPr>
      <w:r w:rsidRPr="00BB7703">
        <w:rPr>
          <w:color w:val="000000" w:themeColor="text1"/>
        </w:rPr>
        <w:t xml:space="preserve">Economics B.A. majors are also required to pass twelve credits in 2000-level or above courses in fields related to economics or to fulfill a minor related to economics. In addition, all Economics majors must take STAT </w:t>
      </w:r>
      <w:proofErr w:type="spellStart"/>
      <w:r w:rsidRPr="00BB7703">
        <w:rPr>
          <w:color w:val="000000" w:themeColor="text1"/>
        </w:rPr>
        <w:t>1000Q</w:t>
      </w:r>
      <w:proofErr w:type="spellEnd"/>
      <w:r w:rsidRPr="00BB7703">
        <w:rPr>
          <w:color w:val="000000" w:themeColor="text1"/>
        </w:rPr>
        <w:t xml:space="preserve"> or </w:t>
      </w:r>
      <w:proofErr w:type="spellStart"/>
      <w:r w:rsidRPr="00BB7703">
        <w:rPr>
          <w:color w:val="000000" w:themeColor="text1"/>
        </w:rPr>
        <w:t>1100Q</w:t>
      </w:r>
      <w:proofErr w:type="spellEnd"/>
      <w:r w:rsidRPr="00BB7703">
        <w:rPr>
          <w:color w:val="000000" w:themeColor="text1"/>
        </w:rPr>
        <w:t xml:space="preserve"> and one of the following: MATH </w:t>
      </w:r>
      <w:proofErr w:type="spellStart"/>
      <w:r w:rsidRPr="00BB7703">
        <w:rPr>
          <w:color w:val="000000" w:themeColor="text1"/>
        </w:rPr>
        <w:t>1071Q</w:t>
      </w:r>
      <w:proofErr w:type="spellEnd"/>
      <w:r w:rsidRPr="00BB7703">
        <w:rPr>
          <w:color w:val="000000" w:themeColor="text1"/>
        </w:rPr>
        <w:t xml:space="preserve">, </w:t>
      </w:r>
      <w:proofErr w:type="spellStart"/>
      <w:r w:rsidRPr="00BB7703">
        <w:rPr>
          <w:color w:val="000000" w:themeColor="text1"/>
        </w:rPr>
        <w:t>1110Q</w:t>
      </w:r>
      <w:proofErr w:type="spellEnd"/>
      <w:r w:rsidRPr="00BB7703">
        <w:rPr>
          <w:color w:val="000000" w:themeColor="text1"/>
        </w:rPr>
        <w:t xml:space="preserve">, </w:t>
      </w:r>
      <w:proofErr w:type="spellStart"/>
      <w:r w:rsidRPr="00BB7703">
        <w:rPr>
          <w:color w:val="000000" w:themeColor="text1"/>
        </w:rPr>
        <w:t>1126Q</w:t>
      </w:r>
      <w:proofErr w:type="spellEnd"/>
      <w:r w:rsidRPr="00BB7703">
        <w:rPr>
          <w:color w:val="000000" w:themeColor="text1"/>
        </w:rPr>
        <w:t xml:space="preserve">, </w:t>
      </w:r>
      <w:proofErr w:type="spellStart"/>
      <w:r w:rsidRPr="00BB7703">
        <w:rPr>
          <w:color w:val="000000" w:themeColor="text1"/>
        </w:rPr>
        <w:t>1131Q</w:t>
      </w:r>
      <w:proofErr w:type="spellEnd"/>
      <w:r w:rsidRPr="00BB7703">
        <w:rPr>
          <w:color w:val="000000" w:themeColor="text1"/>
        </w:rPr>
        <w:t xml:space="preserve">, </w:t>
      </w:r>
      <w:proofErr w:type="spellStart"/>
      <w:r w:rsidRPr="00BB7703">
        <w:rPr>
          <w:color w:val="000000" w:themeColor="text1"/>
        </w:rPr>
        <w:t>1151Q</w:t>
      </w:r>
      <w:proofErr w:type="spellEnd"/>
      <w:r w:rsidRPr="00BB7703">
        <w:rPr>
          <w:color w:val="000000" w:themeColor="text1"/>
        </w:rPr>
        <w:t xml:space="preserve"> or </w:t>
      </w:r>
      <w:proofErr w:type="spellStart"/>
      <w:r w:rsidRPr="00BB7703">
        <w:rPr>
          <w:color w:val="000000" w:themeColor="text1"/>
        </w:rPr>
        <w:t>2141Q</w:t>
      </w:r>
      <w:proofErr w:type="spellEnd"/>
      <w:r w:rsidRPr="00BB7703">
        <w:rPr>
          <w:color w:val="000000" w:themeColor="text1"/>
        </w:rPr>
        <w:t xml:space="preserve">. MATH </w:t>
      </w:r>
      <w:proofErr w:type="spellStart"/>
      <w:r w:rsidRPr="00BB7703">
        <w:rPr>
          <w:color w:val="000000" w:themeColor="text1"/>
        </w:rPr>
        <w:t>1125Q</w:t>
      </w:r>
      <w:proofErr w:type="spellEnd"/>
      <w:r w:rsidRPr="00BB7703">
        <w:rPr>
          <w:color w:val="000000" w:themeColor="text1"/>
        </w:rPr>
        <w:t xml:space="preserve"> or higher is recommended, and STAT </w:t>
      </w:r>
      <w:proofErr w:type="spellStart"/>
      <w:r w:rsidRPr="00BB7703">
        <w:rPr>
          <w:color w:val="000000" w:themeColor="text1"/>
        </w:rPr>
        <w:t>1100Q</w:t>
      </w:r>
      <w:proofErr w:type="spellEnd"/>
      <w:r w:rsidRPr="00BB7703">
        <w:rPr>
          <w:color w:val="000000" w:themeColor="text1"/>
        </w:rPr>
        <w:t xml:space="preserve"> is recommended over STAT </w:t>
      </w:r>
      <w:proofErr w:type="spellStart"/>
      <w:r w:rsidRPr="00BB7703">
        <w:rPr>
          <w:color w:val="000000" w:themeColor="text1"/>
        </w:rPr>
        <w:t>1000Q</w:t>
      </w:r>
      <w:proofErr w:type="spellEnd"/>
      <w:r w:rsidRPr="00BB7703">
        <w:rPr>
          <w:color w:val="000000" w:themeColor="text1"/>
        </w:rPr>
        <w:t>. Students may substitute more advanced MATH and STAT courses with consent of the faculty advisor.</w:t>
      </w:r>
    </w:p>
    <w:p w:rsidR="00FB3476" w:rsidRPr="00BB7703" w:rsidRDefault="00FB3476" w:rsidP="00FB3476">
      <w:pPr>
        <w:rPr>
          <w:color w:val="000000" w:themeColor="text1"/>
        </w:rPr>
      </w:pPr>
    </w:p>
    <w:p w:rsidR="00FB3476" w:rsidRPr="00BB7703" w:rsidRDefault="00FB3476" w:rsidP="00FB3476">
      <w:pPr>
        <w:rPr>
          <w:color w:val="000000" w:themeColor="text1"/>
        </w:rPr>
      </w:pPr>
      <w:r w:rsidRPr="00BB7703">
        <w:rPr>
          <w:color w:val="000000" w:themeColor="text1"/>
        </w:rPr>
        <w:t xml:space="preserve">For an economics major that leads to a Bachelor of Science degree, students must take STAT </w:t>
      </w:r>
      <w:proofErr w:type="spellStart"/>
      <w:r w:rsidRPr="00BB7703">
        <w:rPr>
          <w:color w:val="000000" w:themeColor="text1"/>
        </w:rPr>
        <w:t>1000Q</w:t>
      </w:r>
      <w:proofErr w:type="spellEnd"/>
      <w:r w:rsidRPr="00BB7703">
        <w:rPr>
          <w:color w:val="000000" w:themeColor="text1"/>
        </w:rPr>
        <w:t xml:space="preserve"> or </w:t>
      </w:r>
      <w:proofErr w:type="spellStart"/>
      <w:r w:rsidRPr="00BB7703">
        <w:rPr>
          <w:color w:val="000000" w:themeColor="text1"/>
        </w:rPr>
        <w:t>1100Q</w:t>
      </w:r>
      <w:proofErr w:type="spellEnd"/>
      <w:r w:rsidRPr="00BB7703">
        <w:rPr>
          <w:color w:val="000000" w:themeColor="text1"/>
        </w:rPr>
        <w:t xml:space="preserve"> (STAT </w:t>
      </w:r>
      <w:proofErr w:type="spellStart"/>
      <w:r w:rsidRPr="00BB7703">
        <w:rPr>
          <w:color w:val="000000" w:themeColor="text1"/>
        </w:rPr>
        <w:t>1100Q</w:t>
      </w:r>
      <w:proofErr w:type="spellEnd"/>
      <w:r w:rsidRPr="00BB7703">
        <w:rPr>
          <w:color w:val="000000" w:themeColor="text1"/>
        </w:rPr>
        <w:t xml:space="preserve"> is recommended over STAT </w:t>
      </w:r>
      <w:proofErr w:type="spellStart"/>
      <w:r w:rsidRPr="00BB7703">
        <w:rPr>
          <w:color w:val="000000" w:themeColor="text1"/>
        </w:rPr>
        <w:t>1000Q</w:t>
      </w:r>
      <w:proofErr w:type="spellEnd"/>
      <w:r w:rsidRPr="00BB7703">
        <w:rPr>
          <w:color w:val="000000" w:themeColor="text1"/>
        </w:rPr>
        <w:t xml:space="preserve">) and one of the following MATH sequences:  MATH </w:t>
      </w:r>
      <w:proofErr w:type="spellStart"/>
      <w:r w:rsidRPr="00BB7703">
        <w:rPr>
          <w:color w:val="000000" w:themeColor="text1"/>
        </w:rPr>
        <w:t>1125Q</w:t>
      </w:r>
      <w:proofErr w:type="spellEnd"/>
      <w:r w:rsidRPr="00BB7703">
        <w:rPr>
          <w:color w:val="000000" w:themeColor="text1"/>
        </w:rPr>
        <w:t xml:space="preserve">, </w:t>
      </w:r>
      <w:proofErr w:type="spellStart"/>
      <w:r w:rsidRPr="00BB7703">
        <w:rPr>
          <w:color w:val="000000" w:themeColor="text1"/>
        </w:rPr>
        <w:t>1126Q</w:t>
      </w:r>
      <w:proofErr w:type="spellEnd"/>
      <w:r w:rsidRPr="00BB7703">
        <w:rPr>
          <w:color w:val="000000" w:themeColor="text1"/>
        </w:rPr>
        <w:t xml:space="preserve">, and </w:t>
      </w:r>
      <w:proofErr w:type="spellStart"/>
      <w:r w:rsidRPr="00BB7703">
        <w:rPr>
          <w:color w:val="000000" w:themeColor="text1"/>
        </w:rPr>
        <w:t>1132Q</w:t>
      </w:r>
      <w:proofErr w:type="spellEnd"/>
      <w:r w:rsidRPr="00BB7703">
        <w:rPr>
          <w:color w:val="000000" w:themeColor="text1"/>
        </w:rPr>
        <w:t xml:space="preserve">; MATH </w:t>
      </w:r>
      <w:proofErr w:type="spellStart"/>
      <w:r w:rsidRPr="00BB7703">
        <w:rPr>
          <w:color w:val="000000" w:themeColor="text1"/>
        </w:rPr>
        <w:t>1131Q</w:t>
      </w:r>
      <w:proofErr w:type="spellEnd"/>
      <w:r w:rsidRPr="00BB7703">
        <w:rPr>
          <w:color w:val="000000" w:themeColor="text1"/>
        </w:rPr>
        <w:t xml:space="preserve"> (or </w:t>
      </w:r>
      <w:proofErr w:type="spellStart"/>
      <w:r w:rsidRPr="00BB7703">
        <w:rPr>
          <w:color w:val="000000" w:themeColor="text1"/>
        </w:rPr>
        <w:t>1151Q</w:t>
      </w:r>
      <w:proofErr w:type="spellEnd"/>
      <w:r w:rsidRPr="00BB7703">
        <w:rPr>
          <w:color w:val="000000" w:themeColor="text1"/>
        </w:rPr>
        <w:t xml:space="preserve">) and </w:t>
      </w:r>
      <w:proofErr w:type="spellStart"/>
      <w:r w:rsidRPr="00BB7703">
        <w:rPr>
          <w:color w:val="000000" w:themeColor="text1"/>
        </w:rPr>
        <w:t>1132Q</w:t>
      </w:r>
      <w:proofErr w:type="spellEnd"/>
      <w:r w:rsidRPr="00BB7703">
        <w:rPr>
          <w:color w:val="000000" w:themeColor="text1"/>
        </w:rPr>
        <w:t xml:space="preserve"> (or </w:t>
      </w:r>
      <w:proofErr w:type="spellStart"/>
      <w:r w:rsidRPr="00BB7703">
        <w:rPr>
          <w:color w:val="000000" w:themeColor="text1"/>
        </w:rPr>
        <w:t>1152Q</w:t>
      </w:r>
      <w:proofErr w:type="spellEnd"/>
      <w:r w:rsidRPr="00BB7703">
        <w:rPr>
          <w:color w:val="000000" w:themeColor="text1"/>
        </w:rPr>
        <w:t xml:space="preserve">); or MATH </w:t>
      </w:r>
      <w:proofErr w:type="spellStart"/>
      <w:r w:rsidRPr="00BB7703">
        <w:rPr>
          <w:color w:val="000000" w:themeColor="text1"/>
        </w:rPr>
        <w:t>2141Q</w:t>
      </w:r>
      <w:proofErr w:type="spellEnd"/>
      <w:r w:rsidRPr="00BB7703">
        <w:rPr>
          <w:color w:val="000000" w:themeColor="text1"/>
        </w:rPr>
        <w:t xml:space="preserve"> and </w:t>
      </w:r>
      <w:proofErr w:type="spellStart"/>
      <w:r w:rsidRPr="00BB7703">
        <w:rPr>
          <w:color w:val="000000" w:themeColor="text1"/>
        </w:rPr>
        <w:t>2142Q</w:t>
      </w:r>
      <w:proofErr w:type="spellEnd"/>
      <w:r w:rsidRPr="00BB7703">
        <w:rPr>
          <w:color w:val="000000" w:themeColor="text1"/>
        </w:rPr>
        <w:t xml:space="preserve">.  In addition, B.S. majors must also take one of the following: MATH </w:t>
      </w:r>
      <w:proofErr w:type="spellStart"/>
      <w:r w:rsidRPr="00BB7703">
        <w:rPr>
          <w:color w:val="000000" w:themeColor="text1"/>
        </w:rPr>
        <w:t>2110Q</w:t>
      </w:r>
      <w:proofErr w:type="spellEnd"/>
      <w:r w:rsidRPr="00BB7703">
        <w:rPr>
          <w:color w:val="000000" w:themeColor="text1"/>
        </w:rPr>
        <w:t xml:space="preserve"> or MATH </w:t>
      </w:r>
      <w:proofErr w:type="spellStart"/>
      <w:r w:rsidRPr="00BB7703">
        <w:rPr>
          <w:color w:val="000000" w:themeColor="text1"/>
        </w:rPr>
        <w:t>2130Q</w:t>
      </w:r>
      <w:proofErr w:type="spellEnd"/>
      <w:r w:rsidRPr="00BB7703">
        <w:rPr>
          <w:color w:val="000000" w:themeColor="text1"/>
        </w:rPr>
        <w:t xml:space="preserve"> or MATH </w:t>
      </w:r>
      <w:proofErr w:type="spellStart"/>
      <w:r w:rsidRPr="00BB7703">
        <w:rPr>
          <w:color w:val="000000" w:themeColor="text1"/>
        </w:rPr>
        <w:t>2210Q</w:t>
      </w:r>
      <w:proofErr w:type="spellEnd"/>
      <w:r w:rsidRPr="00BB7703">
        <w:rPr>
          <w:color w:val="000000" w:themeColor="text1"/>
        </w:rPr>
        <w:t xml:space="preserve"> or MATH </w:t>
      </w:r>
      <w:proofErr w:type="spellStart"/>
      <w:r w:rsidRPr="00BB7703">
        <w:rPr>
          <w:color w:val="000000" w:themeColor="text1"/>
        </w:rPr>
        <w:t>2410Q</w:t>
      </w:r>
      <w:proofErr w:type="spellEnd"/>
      <w:r w:rsidRPr="00BB7703">
        <w:rPr>
          <w:color w:val="000000" w:themeColor="text1"/>
        </w:rPr>
        <w:t xml:space="preserve"> or MATH </w:t>
      </w:r>
      <w:proofErr w:type="spellStart"/>
      <w:r w:rsidRPr="00BB7703">
        <w:rPr>
          <w:color w:val="000000" w:themeColor="text1"/>
        </w:rPr>
        <w:t>2420Q</w:t>
      </w:r>
      <w:proofErr w:type="spellEnd"/>
      <w:r w:rsidRPr="00BB7703">
        <w:rPr>
          <w:color w:val="000000" w:themeColor="text1"/>
        </w:rPr>
        <w:t xml:space="preserve">.   Students may substitute more advanced MATH and STAT courses with consent of the advisor.  </w:t>
      </w:r>
    </w:p>
    <w:p w:rsidR="00FB3476" w:rsidRPr="00BE6DE9" w:rsidRDefault="00FB3476" w:rsidP="00FB3476"/>
    <w:p w:rsidR="00FB3476" w:rsidRPr="00BE6DE9" w:rsidRDefault="00FB3476" w:rsidP="00FB3476">
      <w:r w:rsidRPr="00BE6DE9">
        <w:t xml:space="preserve">B.S. students must take one of the following science sequences in Biology, Chemistry, or Physics: </w:t>
      </w:r>
    </w:p>
    <w:p w:rsidR="00FB3476" w:rsidRPr="00BE6DE9" w:rsidRDefault="00FB3476" w:rsidP="00FB3476">
      <w:pPr>
        <w:pStyle w:val="ListParagraph"/>
        <w:numPr>
          <w:ilvl w:val="0"/>
          <w:numId w:val="1"/>
        </w:numPr>
        <w:rPr>
          <w:rFonts w:ascii="Times New Roman" w:hAnsi="Times New Roman" w:cs="Times New Roman"/>
        </w:rPr>
      </w:pPr>
      <w:r w:rsidRPr="00BE6DE9">
        <w:rPr>
          <w:rFonts w:ascii="Times New Roman" w:hAnsi="Times New Roman" w:cs="Times New Roman"/>
        </w:rPr>
        <w:t xml:space="preserve">Biology: </w:t>
      </w:r>
      <w:proofErr w:type="spellStart"/>
      <w:r w:rsidRPr="00BE6DE9">
        <w:rPr>
          <w:rFonts w:ascii="Times New Roman" w:hAnsi="Times New Roman" w:cs="Times New Roman"/>
        </w:rPr>
        <w:t>BIOL</w:t>
      </w:r>
      <w:proofErr w:type="spellEnd"/>
      <w:r w:rsidRPr="00BE6DE9">
        <w:rPr>
          <w:rFonts w:ascii="Times New Roman" w:hAnsi="Times New Roman" w:cs="Times New Roman"/>
        </w:rPr>
        <w:t xml:space="preserve"> 1107 and either </w:t>
      </w:r>
      <w:proofErr w:type="spellStart"/>
      <w:r w:rsidRPr="00BE6DE9">
        <w:rPr>
          <w:rFonts w:ascii="Times New Roman" w:hAnsi="Times New Roman" w:cs="Times New Roman"/>
        </w:rPr>
        <w:t>BIOL</w:t>
      </w:r>
      <w:proofErr w:type="spellEnd"/>
      <w:r w:rsidRPr="00BE6DE9">
        <w:rPr>
          <w:rFonts w:ascii="Times New Roman" w:hAnsi="Times New Roman" w:cs="Times New Roman"/>
        </w:rPr>
        <w:t xml:space="preserve"> 1108 or </w:t>
      </w:r>
      <w:proofErr w:type="spellStart"/>
      <w:r w:rsidRPr="00BE6DE9">
        <w:rPr>
          <w:rFonts w:ascii="Times New Roman" w:hAnsi="Times New Roman" w:cs="Times New Roman"/>
        </w:rPr>
        <w:t>BIOL</w:t>
      </w:r>
      <w:proofErr w:type="spellEnd"/>
      <w:r w:rsidRPr="00BE6DE9">
        <w:rPr>
          <w:rFonts w:ascii="Times New Roman" w:hAnsi="Times New Roman" w:cs="Times New Roman"/>
        </w:rPr>
        <w:t xml:space="preserve"> 1110.</w:t>
      </w:r>
    </w:p>
    <w:p w:rsidR="00FB3476" w:rsidRPr="00BE6DE9" w:rsidRDefault="00FB3476" w:rsidP="00FB3476">
      <w:pPr>
        <w:pStyle w:val="ListParagraph"/>
        <w:numPr>
          <w:ilvl w:val="0"/>
          <w:numId w:val="1"/>
        </w:numPr>
        <w:rPr>
          <w:rFonts w:ascii="Times New Roman" w:hAnsi="Times New Roman" w:cs="Times New Roman"/>
        </w:rPr>
      </w:pPr>
      <w:r w:rsidRPr="00BE6DE9">
        <w:rPr>
          <w:rFonts w:ascii="Times New Roman" w:hAnsi="Times New Roman" w:cs="Times New Roman"/>
        </w:rPr>
        <w:t xml:space="preserve">Chemistry: </w:t>
      </w:r>
      <w:proofErr w:type="spellStart"/>
      <w:r w:rsidRPr="00BE6DE9">
        <w:rPr>
          <w:rFonts w:ascii="Times New Roman" w:hAnsi="Times New Roman" w:cs="Times New Roman"/>
        </w:rPr>
        <w:t>CHEM</w:t>
      </w:r>
      <w:proofErr w:type="spellEnd"/>
      <w:r w:rsidRPr="00BE6DE9">
        <w:rPr>
          <w:rFonts w:ascii="Times New Roman" w:hAnsi="Times New Roman" w:cs="Times New Roman"/>
        </w:rPr>
        <w:t xml:space="preserve"> </w:t>
      </w:r>
      <w:proofErr w:type="spellStart"/>
      <w:r w:rsidRPr="00BE6DE9">
        <w:rPr>
          <w:rFonts w:ascii="Times New Roman" w:hAnsi="Times New Roman" w:cs="Times New Roman"/>
        </w:rPr>
        <w:t>1124Q</w:t>
      </w:r>
      <w:proofErr w:type="spellEnd"/>
      <w:r w:rsidRPr="00BE6DE9">
        <w:rPr>
          <w:rFonts w:ascii="Times New Roman" w:hAnsi="Times New Roman" w:cs="Times New Roman"/>
        </w:rPr>
        <w:t xml:space="preserve">, </w:t>
      </w:r>
      <w:proofErr w:type="spellStart"/>
      <w:r w:rsidRPr="00BE6DE9">
        <w:rPr>
          <w:rFonts w:ascii="Times New Roman" w:hAnsi="Times New Roman" w:cs="Times New Roman"/>
        </w:rPr>
        <w:t>1125Q</w:t>
      </w:r>
      <w:proofErr w:type="spellEnd"/>
      <w:r w:rsidRPr="00BE6DE9">
        <w:rPr>
          <w:rFonts w:ascii="Times New Roman" w:hAnsi="Times New Roman" w:cs="Times New Roman"/>
        </w:rPr>
        <w:t xml:space="preserve">, </w:t>
      </w:r>
      <w:proofErr w:type="spellStart"/>
      <w:r w:rsidRPr="00BE6DE9">
        <w:rPr>
          <w:rFonts w:ascii="Times New Roman" w:hAnsi="Times New Roman" w:cs="Times New Roman"/>
        </w:rPr>
        <w:t>1126Q</w:t>
      </w:r>
      <w:proofErr w:type="spellEnd"/>
      <w:r w:rsidRPr="00BE6DE9">
        <w:rPr>
          <w:rFonts w:ascii="Times New Roman" w:hAnsi="Times New Roman" w:cs="Times New Roman"/>
        </w:rPr>
        <w:t xml:space="preserve">; or </w:t>
      </w:r>
      <w:proofErr w:type="spellStart"/>
      <w:r w:rsidRPr="00BE6DE9">
        <w:rPr>
          <w:rFonts w:ascii="Times New Roman" w:hAnsi="Times New Roman" w:cs="Times New Roman"/>
        </w:rPr>
        <w:t>CHEM</w:t>
      </w:r>
      <w:proofErr w:type="spellEnd"/>
      <w:r w:rsidRPr="00BE6DE9">
        <w:rPr>
          <w:rFonts w:ascii="Times New Roman" w:hAnsi="Times New Roman" w:cs="Times New Roman"/>
        </w:rPr>
        <w:t xml:space="preserve"> </w:t>
      </w:r>
      <w:proofErr w:type="spellStart"/>
      <w:r w:rsidRPr="00BE6DE9">
        <w:rPr>
          <w:rFonts w:ascii="Times New Roman" w:hAnsi="Times New Roman" w:cs="Times New Roman"/>
        </w:rPr>
        <w:t>1127Q</w:t>
      </w:r>
      <w:proofErr w:type="spellEnd"/>
      <w:r w:rsidRPr="00BE6DE9">
        <w:rPr>
          <w:rFonts w:ascii="Times New Roman" w:hAnsi="Times New Roman" w:cs="Times New Roman"/>
        </w:rPr>
        <w:t xml:space="preserve">, </w:t>
      </w:r>
      <w:proofErr w:type="spellStart"/>
      <w:r w:rsidRPr="00BE6DE9">
        <w:rPr>
          <w:rFonts w:ascii="Times New Roman" w:hAnsi="Times New Roman" w:cs="Times New Roman"/>
        </w:rPr>
        <w:t>1128Q</w:t>
      </w:r>
      <w:proofErr w:type="spellEnd"/>
      <w:r w:rsidRPr="00BE6DE9">
        <w:rPr>
          <w:rFonts w:ascii="Times New Roman" w:hAnsi="Times New Roman" w:cs="Times New Roman"/>
        </w:rPr>
        <w:t xml:space="preserve">; or </w:t>
      </w:r>
      <w:proofErr w:type="spellStart"/>
      <w:r w:rsidRPr="00BE6DE9">
        <w:rPr>
          <w:rFonts w:ascii="Times New Roman" w:hAnsi="Times New Roman" w:cs="Times New Roman"/>
        </w:rPr>
        <w:t>CHEM</w:t>
      </w:r>
      <w:proofErr w:type="spellEnd"/>
      <w:r w:rsidRPr="00BE6DE9">
        <w:rPr>
          <w:rFonts w:ascii="Times New Roman" w:hAnsi="Times New Roman" w:cs="Times New Roman"/>
        </w:rPr>
        <w:t xml:space="preserve"> </w:t>
      </w:r>
      <w:proofErr w:type="spellStart"/>
      <w:r w:rsidRPr="00BE6DE9">
        <w:rPr>
          <w:rFonts w:ascii="Times New Roman" w:hAnsi="Times New Roman" w:cs="Times New Roman"/>
        </w:rPr>
        <w:t>1137Q</w:t>
      </w:r>
      <w:proofErr w:type="spellEnd"/>
      <w:r w:rsidRPr="00BE6DE9">
        <w:rPr>
          <w:rFonts w:ascii="Times New Roman" w:hAnsi="Times New Roman" w:cs="Times New Roman"/>
        </w:rPr>
        <w:t xml:space="preserve">, </w:t>
      </w:r>
      <w:proofErr w:type="spellStart"/>
      <w:r w:rsidRPr="00BE6DE9">
        <w:rPr>
          <w:rFonts w:ascii="Times New Roman" w:hAnsi="Times New Roman" w:cs="Times New Roman"/>
        </w:rPr>
        <w:t>1138Q</w:t>
      </w:r>
      <w:proofErr w:type="spellEnd"/>
      <w:r w:rsidRPr="00BE6DE9">
        <w:rPr>
          <w:rFonts w:ascii="Times New Roman" w:hAnsi="Times New Roman" w:cs="Times New Roman"/>
        </w:rPr>
        <w:t xml:space="preserve">; or </w:t>
      </w:r>
      <w:proofErr w:type="spellStart"/>
      <w:r w:rsidRPr="00BE6DE9">
        <w:rPr>
          <w:rFonts w:ascii="Times New Roman" w:hAnsi="Times New Roman" w:cs="Times New Roman"/>
        </w:rPr>
        <w:t>CHEM</w:t>
      </w:r>
      <w:proofErr w:type="spellEnd"/>
      <w:r w:rsidRPr="00BE6DE9">
        <w:rPr>
          <w:rFonts w:ascii="Times New Roman" w:hAnsi="Times New Roman" w:cs="Times New Roman"/>
        </w:rPr>
        <w:t xml:space="preserve"> </w:t>
      </w:r>
      <w:proofErr w:type="spellStart"/>
      <w:r w:rsidRPr="00BE6DE9">
        <w:rPr>
          <w:rFonts w:ascii="Times New Roman" w:hAnsi="Times New Roman" w:cs="Times New Roman"/>
        </w:rPr>
        <w:t>1147Q</w:t>
      </w:r>
      <w:proofErr w:type="spellEnd"/>
      <w:r w:rsidRPr="00BE6DE9">
        <w:rPr>
          <w:rFonts w:ascii="Times New Roman" w:hAnsi="Times New Roman" w:cs="Times New Roman"/>
        </w:rPr>
        <w:t xml:space="preserve">, </w:t>
      </w:r>
      <w:proofErr w:type="spellStart"/>
      <w:r w:rsidRPr="00BE6DE9">
        <w:rPr>
          <w:rFonts w:ascii="Times New Roman" w:hAnsi="Times New Roman" w:cs="Times New Roman"/>
        </w:rPr>
        <w:t>1148Q</w:t>
      </w:r>
      <w:proofErr w:type="spellEnd"/>
      <w:r w:rsidRPr="00BE6DE9">
        <w:rPr>
          <w:rFonts w:ascii="Times New Roman" w:hAnsi="Times New Roman" w:cs="Times New Roman"/>
        </w:rPr>
        <w:t>.</w:t>
      </w:r>
    </w:p>
    <w:p w:rsidR="00FB3476" w:rsidRPr="00BE6DE9" w:rsidRDefault="00FB3476" w:rsidP="00FB3476">
      <w:pPr>
        <w:pStyle w:val="ListParagraph"/>
        <w:numPr>
          <w:ilvl w:val="0"/>
          <w:numId w:val="1"/>
        </w:numPr>
        <w:rPr>
          <w:rFonts w:ascii="Times New Roman" w:hAnsi="Times New Roman" w:cs="Times New Roman"/>
        </w:rPr>
      </w:pPr>
      <w:r w:rsidRPr="00BE6DE9">
        <w:rPr>
          <w:rFonts w:ascii="Times New Roman" w:hAnsi="Times New Roman" w:cs="Times New Roman"/>
        </w:rPr>
        <w:t xml:space="preserve">Physics: PHYS </w:t>
      </w:r>
      <w:proofErr w:type="spellStart"/>
      <w:r w:rsidRPr="00BE6DE9">
        <w:rPr>
          <w:rFonts w:ascii="Times New Roman" w:hAnsi="Times New Roman" w:cs="Times New Roman"/>
        </w:rPr>
        <w:t>1201Q</w:t>
      </w:r>
      <w:proofErr w:type="spellEnd"/>
      <w:r w:rsidRPr="00BE6DE9">
        <w:rPr>
          <w:rFonts w:ascii="Times New Roman" w:hAnsi="Times New Roman" w:cs="Times New Roman"/>
        </w:rPr>
        <w:t xml:space="preserve">, </w:t>
      </w:r>
      <w:proofErr w:type="spellStart"/>
      <w:r w:rsidRPr="00BE6DE9">
        <w:rPr>
          <w:rFonts w:ascii="Times New Roman" w:hAnsi="Times New Roman" w:cs="Times New Roman"/>
        </w:rPr>
        <w:t>1202Q</w:t>
      </w:r>
      <w:proofErr w:type="spellEnd"/>
      <w:r w:rsidRPr="00BE6DE9">
        <w:rPr>
          <w:rFonts w:ascii="Times New Roman" w:hAnsi="Times New Roman" w:cs="Times New Roman"/>
        </w:rPr>
        <w:t xml:space="preserve">; or PHYS </w:t>
      </w:r>
      <w:proofErr w:type="spellStart"/>
      <w:r w:rsidRPr="00BE6DE9">
        <w:rPr>
          <w:rFonts w:ascii="Times New Roman" w:hAnsi="Times New Roman" w:cs="Times New Roman"/>
        </w:rPr>
        <w:t>1401Q</w:t>
      </w:r>
      <w:proofErr w:type="spellEnd"/>
      <w:r w:rsidRPr="00BE6DE9">
        <w:rPr>
          <w:rFonts w:ascii="Times New Roman" w:hAnsi="Times New Roman" w:cs="Times New Roman"/>
        </w:rPr>
        <w:t xml:space="preserve">, </w:t>
      </w:r>
      <w:proofErr w:type="spellStart"/>
      <w:r w:rsidRPr="00BE6DE9">
        <w:rPr>
          <w:rFonts w:ascii="Times New Roman" w:hAnsi="Times New Roman" w:cs="Times New Roman"/>
        </w:rPr>
        <w:t>1402Q</w:t>
      </w:r>
      <w:proofErr w:type="spellEnd"/>
      <w:r w:rsidRPr="00BE6DE9">
        <w:rPr>
          <w:rFonts w:ascii="Times New Roman" w:hAnsi="Times New Roman" w:cs="Times New Roman"/>
        </w:rPr>
        <w:t xml:space="preserve">; or PHYS </w:t>
      </w:r>
      <w:proofErr w:type="spellStart"/>
      <w:r w:rsidRPr="00BE6DE9">
        <w:rPr>
          <w:rFonts w:ascii="Times New Roman" w:hAnsi="Times New Roman" w:cs="Times New Roman"/>
        </w:rPr>
        <w:t>1501Q</w:t>
      </w:r>
      <w:proofErr w:type="spellEnd"/>
      <w:r w:rsidRPr="00BE6DE9">
        <w:rPr>
          <w:rFonts w:ascii="Times New Roman" w:hAnsi="Times New Roman" w:cs="Times New Roman"/>
        </w:rPr>
        <w:t xml:space="preserve">, </w:t>
      </w:r>
      <w:proofErr w:type="spellStart"/>
      <w:r w:rsidRPr="00BE6DE9">
        <w:rPr>
          <w:rFonts w:ascii="Times New Roman" w:hAnsi="Times New Roman" w:cs="Times New Roman"/>
        </w:rPr>
        <w:t>1502Q</w:t>
      </w:r>
      <w:proofErr w:type="spellEnd"/>
      <w:r w:rsidRPr="00BE6DE9">
        <w:rPr>
          <w:rFonts w:ascii="Times New Roman" w:hAnsi="Times New Roman" w:cs="Times New Roman"/>
        </w:rPr>
        <w:t xml:space="preserve">; or PHYS </w:t>
      </w:r>
      <w:proofErr w:type="spellStart"/>
      <w:r w:rsidRPr="00BE6DE9">
        <w:rPr>
          <w:rFonts w:ascii="Times New Roman" w:hAnsi="Times New Roman" w:cs="Times New Roman"/>
        </w:rPr>
        <w:t>1601Q</w:t>
      </w:r>
      <w:proofErr w:type="spellEnd"/>
      <w:r w:rsidRPr="00BE6DE9">
        <w:rPr>
          <w:rFonts w:ascii="Times New Roman" w:hAnsi="Times New Roman" w:cs="Times New Roman"/>
        </w:rPr>
        <w:t xml:space="preserve">, </w:t>
      </w:r>
      <w:proofErr w:type="spellStart"/>
      <w:r w:rsidRPr="00BE6DE9">
        <w:rPr>
          <w:rFonts w:ascii="Times New Roman" w:hAnsi="Times New Roman" w:cs="Times New Roman"/>
        </w:rPr>
        <w:t>1602Q</w:t>
      </w:r>
      <w:proofErr w:type="spellEnd"/>
      <w:r w:rsidRPr="00BE6DE9">
        <w:rPr>
          <w:rFonts w:ascii="Times New Roman" w:hAnsi="Times New Roman" w:cs="Times New Roman"/>
        </w:rPr>
        <w:t>.</w:t>
      </w:r>
    </w:p>
    <w:p w:rsidR="00FB3476" w:rsidRPr="00BE6DE9" w:rsidRDefault="00FB3476" w:rsidP="00FB3476">
      <w:r w:rsidRPr="00BE6DE9">
        <w:lastRenderedPageBreak/>
        <w:t>One of these course</w:t>
      </w:r>
      <w:r w:rsidR="009A74D4" w:rsidRPr="00BE6DE9">
        <w:t>s</w:t>
      </w:r>
      <w:r w:rsidRPr="00BE6DE9">
        <w:t xml:space="preserve"> may be used to fulfill the </w:t>
      </w:r>
      <w:proofErr w:type="spellStart"/>
      <w:r w:rsidRPr="00BE6DE9">
        <w:t>CA3</w:t>
      </w:r>
      <w:proofErr w:type="spellEnd"/>
      <w:r w:rsidRPr="00BE6DE9">
        <w:t xml:space="preserve"> (Lab) requirement of General Education.  In addition, students must take one other </w:t>
      </w:r>
      <w:proofErr w:type="spellStart"/>
      <w:r w:rsidRPr="00BE6DE9">
        <w:t>CA3</w:t>
      </w:r>
      <w:proofErr w:type="spellEnd"/>
      <w:r w:rsidRPr="00BE6DE9">
        <w:t xml:space="preserve"> course from a different subject area, but it need not be a lab course.</w:t>
      </w:r>
    </w:p>
    <w:p w:rsidR="00FB3476" w:rsidRPr="00BE6DE9" w:rsidRDefault="00FB3476" w:rsidP="00FB3476"/>
    <w:p w:rsidR="00FB3476" w:rsidRPr="00BB7703" w:rsidRDefault="00FB3476" w:rsidP="00FB3476">
      <w:pPr>
        <w:rPr>
          <w:color w:val="000000" w:themeColor="text1"/>
        </w:rPr>
      </w:pPr>
      <w:r w:rsidRPr="00BB7703">
        <w:rPr>
          <w:color w:val="000000" w:themeColor="text1"/>
        </w:rPr>
        <w:t xml:space="preserve">B.S. majors must also earn twenty-nine credits in courses at the 2000-level or above, including two quantitative intermediate theory courses (ECON </w:t>
      </w:r>
      <w:proofErr w:type="spellStart"/>
      <w:r w:rsidRPr="00BB7703">
        <w:rPr>
          <w:color w:val="000000" w:themeColor="text1"/>
        </w:rPr>
        <w:t>2211Q</w:t>
      </w:r>
      <w:proofErr w:type="spellEnd"/>
      <w:r w:rsidRPr="00BB7703">
        <w:rPr>
          <w:color w:val="000000" w:themeColor="text1"/>
        </w:rPr>
        <w:t xml:space="preserve"> and </w:t>
      </w:r>
      <w:proofErr w:type="spellStart"/>
      <w:r w:rsidRPr="00BB7703">
        <w:rPr>
          <w:color w:val="000000" w:themeColor="text1"/>
        </w:rPr>
        <w:t>2212Q</w:t>
      </w:r>
      <w:proofErr w:type="spellEnd"/>
      <w:r w:rsidRPr="00BB7703">
        <w:rPr>
          <w:color w:val="000000" w:themeColor="text1"/>
        </w:rPr>
        <w:t xml:space="preserve">); a sequence in econometrics (ECON 2311 and 2312); at least six credits in one of the modeling and methods courses (ECON 2301, ECON 2326, ECON 2327, ECON 3208, ECON 2312, ECON 3313, ECON 4206); plus at least nine additional credits in ECON courses at the 2000-level or higher.  B.S. majors may not count ECON 2201, 2202, or 2481 toward the major, nor may they count more than six credits in ECON 2499 and/or 3499.  Students may substitute equivalent graduate-level courses with consent of the advisor. </w:t>
      </w:r>
    </w:p>
    <w:p w:rsidR="00FB3476" w:rsidRPr="00BB7703" w:rsidRDefault="00FB3476" w:rsidP="00FB3476">
      <w:pPr>
        <w:rPr>
          <w:color w:val="000000" w:themeColor="text1"/>
        </w:rPr>
      </w:pPr>
    </w:p>
    <w:p w:rsidR="00FB3476" w:rsidRPr="00BB7703" w:rsidRDefault="00FB3476" w:rsidP="00FB3476">
      <w:pPr>
        <w:rPr>
          <w:color w:val="000000" w:themeColor="text1"/>
        </w:rPr>
      </w:pPr>
      <w:r w:rsidRPr="00BB7703">
        <w:rPr>
          <w:color w:val="000000" w:themeColor="text1"/>
        </w:rPr>
        <w:t xml:space="preserve">B.S. majors are also required to pass twelve credits in 2000-level or above courses in a field or fields related to economics.  These related area courses may count towards a minor in a field related to economics.   </w:t>
      </w:r>
    </w:p>
    <w:p w:rsidR="00FB3476" w:rsidRPr="00BB7703" w:rsidRDefault="00FB3476" w:rsidP="00FB3476">
      <w:pPr>
        <w:rPr>
          <w:color w:val="000000" w:themeColor="text1"/>
        </w:rPr>
      </w:pPr>
    </w:p>
    <w:p w:rsidR="00FB3476" w:rsidRPr="00BB7703" w:rsidRDefault="00FB3476" w:rsidP="00FB3476">
      <w:pPr>
        <w:rPr>
          <w:color w:val="000000" w:themeColor="text1"/>
        </w:rPr>
      </w:pPr>
      <w:r w:rsidRPr="00BB7703">
        <w:rPr>
          <w:color w:val="000000" w:themeColor="text1"/>
        </w:rPr>
        <w:t xml:space="preserve">For both the B.A. and B.S., the intermediate theory courses (ECON 2201 or </w:t>
      </w:r>
      <w:proofErr w:type="spellStart"/>
      <w:r w:rsidRPr="00BB7703">
        <w:rPr>
          <w:color w:val="000000" w:themeColor="text1"/>
        </w:rPr>
        <w:t>2211Q</w:t>
      </w:r>
      <w:proofErr w:type="spellEnd"/>
      <w:r w:rsidRPr="00BB7703">
        <w:rPr>
          <w:color w:val="000000" w:themeColor="text1"/>
        </w:rPr>
        <w:t xml:space="preserve"> and ECON 2202 or </w:t>
      </w:r>
      <w:proofErr w:type="spellStart"/>
      <w:r w:rsidRPr="00BB7703">
        <w:rPr>
          <w:color w:val="000000" w:themeColor="text1"/>
        </w:rPr>
        <w:t>2212Q</w:t>
      </w:r>
      <w:proofErr w:type="spellEnd"/>
      <w:r w:rsidRPr="00BB7703">
        <w:rPr>
          <w:color w:val="000000" w:themeColor="text1"/>
        </w:rPr>
        <w:t xml:space="preserve">) should be taken early in the student’s major program. ECON 2311 is a recommended course for the B.A.  The department has special requirements for economic majors in the University Honors Program and for majors who qualify for the department’s Economics Scholars and Quantitative Certificate Programs. </w:t>
      </w:r>
    </w:p>
    <w:p w:rsidR="00FB3476" w:rsidRPr="00BB7703" w:rsidRDefault="00FB3476" w:rsidP="00FB3476">
      <w:pPr>
        <w:rPr>
          <w:color w:val="000000" w:themeColor="text1"/>
        </w:rPr>
      </w:pPr>
    </w:p>
    <w:p w:rsidR="00FB3476" w:rsidRPr="00BB7703" w:rsidRDefault="00FB3476" w:rsidP="00FB3476">
      <w:r w:rsidRPr="00BB7703">
        <w:rPr>
          <w:color w:val="000000" w:themeColor="text1"/>
        </w:rPr>
        <w:t xml:space="preserve">Economics majors satisfy the computer technology competency by passing either STAT </w:t>
      </w:r>
      <w:proofErr w:type="spellStart"/>
      <w:r w:rsidRPr="00BB7703">
        <w:rPr>
          <w:color w:val="000000" w:themeColor="text1"/>
        </w:rPr>
        <w:t>1000Q</w:t>
      </w:r>
      <w:proofErr w:type="spellEnd"/>
      <w:r w:rsidRPr="00BB7703">
        <w:rPr>
          <w:color w:val="000000" w:themeColor="text1"/>
        </w:rPr>
        <w:t xml:space="preserve"> or </w:t>
      </w:r>
      <w:proofErr w:type="spellStart"/>
      <w:r w:rsidRPr="00BB7703">
        <w:rPr>
          <w:color w:val="000000" w:themeColor="text1"/>
        </w:rPr>
        <w:t>1100Q</w:t>
      </w:r>
      <w:proofErr w:type="spellEnd"/>
      <w:r w:rsidRPr="00BB7703">
        <w:rPr>
          <w:color w:val="000000" w:themeColor="text1"/>
        </w:rPr>
        <w:t xml:space="preserve"> in addition to meeting the University-wide computer entrance expectations. Economics majors satisfy the information literacy competency by passing at least one W course in Economics. Students may gain enhanced competence in information literacy by taking ECON 2311, </w:t>
      </w:r>
      <w:proofErr w:type="spellStart"/>
      <w:r w:rsidRPr="00BB7703">
        <w:rPr>
          <w:color w:val="000000" w:themeColor="text1"/>
        </w:rPr>
        <w:t>2312W</w:t>
      </w:r>
      <w:proofErr w:type="spellEnd"/>
      <w:r w:rsidRPr="00BB7703">
        <w:rPr>
          <w:color w:val="000000" w:themeColor="text1"/>
        </w:rPr>
        <w:t xml:space="preserve">, 2326, or 2327. Economics majors satisfy the writing in the major </w:t>
      </w:r>
      <w:r w:rsidRPr="00BB7703">
        <w:t>requirement by passing at least one W course in Economics. A minor in Economics is described in the “Minors” section.</w:t>
      </w:r>
    </w:p>
    <w:p w:rsidR="00FB3476" w:rsidRPr="00BB7703" w:rsidRDefault="00FB3476" w:rsidP="00FB3476">
      <w:pPr>
        <w:rPr>
          <w:color w:val="000000"/>
          <w:lang w:eastAsia="zh-CN"/>
        </w:rPr>
      </w:pPr>
    </w:p>
    <w:p w:rsidR="00FB3476" w:rsidRPr="00BB7703" w:rsidRDefault="00FB3476" w:rsidP="00FB3476">
      <w:pPr>
        <w:widowControl w:val="0"/>
        <w:autoSpaceDE w:val="0"/>
        <w:autoSpaceDN w:val="0"/>
        <w:adjustRightInd w:val="0"/>
        <w:rPr>
          <w:b/>
        </w:rPr>
      </w:pPr>
      <w:r w:rsidRPr="00BB7703">
        <w:rPr>
          <w:b/>
        </w:rPr>
        <w:t>C. Catalog Change Proposal</w:t>
      </w:r>
    </w:p>
    <w:p w:rsidR="00FB3476" w:rsidRDefault="00FB3476" w:rsidP="00FB3476">
      <w:pPr>
        <w:widowControl w:val="0"/>
        <w:autoSpaceDE w:val="0"/>
        <w:autoSpaceDN w:val="0"/>
        <w:adjustRightInd w:val="0"/>
      </w:pPr>
    </w:p>
    <w:p w:rsidR="00BE6DE9" w:rsidRPr="00BE6DE9" w:rsidRDefault="00BE6DE9" w:rsidP="00FB3476">
      <w:pPr>
        <w:widowControl w:val="0"/>
        <w:autoSpaceDE w:val="0"/>
        <w:autoSpaceDN w:val="0"/>
        <w:adjustRightInd w:val="0"/>
      </w:pPr>
      <w:r>
        <w:rPr>
          <w:i/>
        </w:rPr>
        <w:t>Approved Copy:</w:t>
      </w:r>
    </w:p>
    <w:p w:rsidR="00BE6DE9" w:rsidRPr="00BB7703" w:rsidRDefault="00BE6DE9" w:rsidP="00FB3476">
      <w:pPr>
        <w:widowControl w:val="0"/>
        <w:autoSpaceDE w:val="0"/>
        <w:autoSpaceDN w:val="0"/>
        <w:adjustRightInd w:val="0"/>
      </w:pPr>
    </w:p>
    <w:p w:rsidR="00FB3476" w:rsidRPr="00BB7703" w:rsidRDefault="00FB3476" w:rsidP="00FB3476">
      <w:r w:rsidRPr="00BB7703">
        <w:t>In the College of Liberal Arts and Sciences, no more than six credits of independent study may count toward a Minor.</w:t>
      </w:r>
      <w:r w:rsidR="00F61B66">
        <w:t xml:space="preserve"> Some minors are more restrictive.</w:t>
      </w:r>
    </w:p>
    <w:p w:rsidR="00BE6DE9" w:rsidRDefault="00BE6DE9">
      <w:pPr>
        <w:spacing w:after="160" w:line="259" w:lineRule="auto"/>
      </w:pPr>
      <w:r>
        <w:br w:type="page"/>
      </w:r>
    </w:p>
    <w:p w:rsidR="00A36CD9" w:rsidRDefault="0091460F">
      <w:r>
        <w:lastRenderedPageBreak/>
        <w:t>Attendance</w:t>
      </w:r>
    </w:p>
    <w:p w:rsidR="0091460F" w:rsidRDefault="0091460F" w:rsidP="0091460F"/>
    <w:tbl>
      <w:tblPr>
        <w:tblStyle w:val="TableGrid"/>
        <w:tblW w:w="0" w:type="auto"/>
        <w:tblLook w:val="04A0" w:firstRow="1" w:lastRow="0" w:firstColumn="1" w:lastColumn="0" w:noHBand="0" w:noVBand="1"/>
      </w:tblPr>
      <w:tblGrid>
        <w:gridCol w:w="4675"/>
        <w:gridCol w:w="4675"/>
      </w:tblGrid>
      <w:tr w:rsidR="0091460F" w:rsidTr="003A6D74">
        <w:tc>
          <w:tcPr>
            <w:tcW w:w="4675" w:type="dxa"/>
          </w:tcPr>
          <w:p w:rsidR="0091460F" w:rsidRDefault="0091460F" w:rsidP="003A6D74">
            <w:r>
              <w:t>Melina Pappademos</w:t>
            </w:r>
          </w:p>
        </w:tc>
        <w:tc>
          <w:tcPr>
            <w:tcW w:w="4675" w:type="dxa"/>
          </w:tcPr>
          <w:p w:rsidR="0091460F" w:rsidRDefault="0091460F" w:rsidP="003A6D74">
            <w:proofErr w:type="spellStart"/>
            <w:r>
              <w:t>AFRA</w:t>
            </w:r>
            <w:proofErr w:type="spellEnd"/>
            <w:r>
              <w:t>/</w:t>
            </w:r>
            <w:proofErr w:type="spellStart"/>
            <w:r>
              <w:t>HIST</w:t>
            </w:r>
            <w:proofErr w:type="spellEnd"/>
          </w:p>
        </w:tc>
      </w:tr>
      <w:tr w:rsidR="0091460F" w:rsidTr="003A6D74">
        <w:tc>
          <w:tcPr>
            <w:tcW w:w="4675" w:type="dxa"/>
          </w:tcPr>
          <w:p w:rsidR="0091460F" w:rsidRDefault="004408B7" w:rsidP="003A6D74">
            <w:r>
              <w:t>Matthew McKenzie</w:t>
            </w:r>
          </w:p>
        </w:tc>
        <w:tc>
          <w:tcPr>
            <w:tcW w:w="4675" w:type="dxa"/>
          </w:tcPr>
          <w:p w:rsidR="0091460F" w:rsidRDefault="004408B7" w:rsidP="003A6D74">
            <w:proofErr w:type="spellStart"/>
            <w:r>
              <w:t>AMST</w:t>
            </w:r>
            <w:proofErr w:type="spellEnd"/>
            <w:r>
              <w:t>/MAST</w:t>
            </w:r>
          </w:p>
        </w:tc>
      </w:tr>
      <w:tr w:rsidR="004408B7" w:rsidTr="003A6D74">
        <w:tc>
          <w:tcPr>
            <w:tcW w:w="4675" w:type="dxa"/>
          </w:tcPr>
          <w:p w:rsidR="004408B7" w:rsidRDefault="004408B7" w:rsidP="004408B7">
            <w:r>
              <w:t>Jocelyn Linnekin</w:t>
            </w:r>
          </w:p>
        </w:tc>
        <w:tc>
          <w:tcPr>
            <w:tcW w:w="4675" w:type="dxa"/>
          </w:tcPr>
          <w:p w:rsidR="004408B7" w:rsidRDefault="004408B7" w:rsidP="004408B7">
            <w:proofErr w:type="spellStart"/>
            <w:r>
              <w:t>ANTH</w:t>
            </w:r>
            <w:proofErr w:type="spellEnd"/>
          </w:p>
        </w:tc>
      </w:tr>
      <w:tr w:rsidR="004408B7" w:rsidTr="003A6D74">
        <w:tc>
          <w:tcPr>
            <w:tcW w:w="4675" w:type="dxa"/>
          </w:tcPr>
          <w:p w:rsidR="004408B7" w:rsidRDefault="004408B7" w:rsidP="004408B7">
            <w:r>
              <w:t>Fatma Selampinar</w:t>
            </w:r>
          </w:p>
        </w:tc>
        <w:tc>
          <w:tcPr>
            <w:tcW w:w="4675" w:type="dxa"/>
          </w:tcPr>
          <w:p w:rsidR="004408B7" w:rsidRDefault="004408B7" w:rsidP="004408B7">
            <w:proofErr w:type="spellStart"/>
            <w:r>
              <w:t>CHEM</w:t>
            </w:r>
            <w:proofErr w:type="spellEnd"/>
          </w:p>
        </w:tc>
      </w:tr>
      <w:tr w:rsidR="004408B7" w:rsidTr="003A6D74">
        <w:tc>
          <w:tcPr>
            <w:tcW w:w="4675" w:type="dxa"/>
          </w:tcPr>
          <w:p w:rsidR="004408B7" w:rsidRDefault="004408B7" w:rsidP="004408B7">
            <w:r>
              <w:t>Rebecca Bacher</w:t>
            </w:r>
          </w:p>
        </w:tc>
        <w:tc>
          <w:tcPr>
            <w:tcW w:w="4675" w:type="dxa"/>
          </w:tcPr>
          <w:p w:rsidR="004408B7" w:rsidRDefault="004408B7" w:rsidP="004408B7">
            <w:r>
              <w:t>CLAS Dean’s Office</w:t>
            </w:r>
          </w:p>
        </w:tc>
      </w:tr>
      <w:tr w:rsidR="004408B7" w:rsidTr="003A6D74">
        <w:tc>
          <w:tcPr>
            <w:tcW w:w="4675" w:type="dxa"/>
          </w:tcPr>
          <w:p w:rsidR="004408B7" w:rsidRDefault="004408B7" w:rsidP="004408B7">
            <w:r>
              <w:t xml:space="preserve">Mansour </w:t>
            </w:r>
            <w:proofErr w:type="spellStart"/>
            <w:r>
              <w:t>Ndaiye</w:t>
            </w:r>
            <w:proofErr w:type="spellEnd"/>
          </w:p>
        </w:tc>
        <w:tc>
          <w:tcPr>
            <w:tcW w:w="4675" w:type="dxa"/>
          </w:tcPr>
          <w:p w:rsidR="004408B7" w:rsidRDefault="004408B7" w:rsidP="004408B7">
            <w:r>
              <w:t>CLAS Dean’s Office</w:t>
            </w:r>
          </w:p>
        </w:tc>
      </w:tr>
      <w:tr w:rsidR="004408B7" w:rsidTr="003A6D74">
        <w:tc>
          <w:tcPr>
            <w:tcW w:w="4675" w:type="dxa"/>
          </w:tcPr>
          <w:p w:rsidR="004408B7" w:rsidRDefault="004408B7" w:rsidP="004408B7">
            <w:r>
              <w:t>Stephen Stifano</w:t>
            </w:r>
          </w:p>
        </w:tc>
        <w:tc>
          <w:tcPr>
            <w:tcW w:w="4675" w:type="dxa"/>
          </w:tcPr>
          <w:p w:rsidR="004408B7" w:rsidRDefault="004408B7" w:rsidP="004408B7">
            <w:proofErr w:type="spellStart"/>
            <w:r>
              <w:t>COMM</w:t>
            </w:r>
            <w:proofErr w:type="spellEnd"/>
          </w:p>
        </w:tc>
      </w:tr>
      <w:tr w:rsidR="004408B7" w:rsidTr="003A6D74">
        <w:tc>
          <w:tcPr>
            <w:tcW w:w="4675" w:type="dxa"/>
          </w:tcPr>
          <w:p w:rsidR="004408B7" w:rsidRDefault="004408B7" w:rsidP="004408B7">
            <w:r>
              <w:t>Richard Langlois</w:t>
            </w:r>
          </w:p>
        </w:tc>
        <w:tc>
          <w:tcPr>
            <w:tcW w:w="4675" w:type="dxa"/>
          </w:tcPr>
          <w:p w:rsidR="004408B7" w:rsidRDefault="004408B7" w:rsidP="004408B7">
            <w:r>
              <w:t>ECON</w:t>
            </w:r>
          </w:p>
        </w:tc>
      </w:tr>
      <w:tr w:rsidR="004408B7" w:rsidTr="003A6D74">
        <w:tc>
          <w:tcPr>
            <w:tcW w:w="4675" w:type="dxa"/>
          </w:tcPr>
          <w:p w:rsidR="004408B7" w:rsidRDefault="004408B7" w:rsidP="004408B7">
            <w:r>
              <w:t>Paul Lewis</w:t>
            </w:r>
          </w:p>
        </w:tc>
        <w:tc>
          <w:tcPr>
            <w:tcW w:w="4675" w:type="dxa"/>
          </w:tcPr>
          <w:p w:rsidR="004408B7" w:rsidRDefault="004408B7" w:rsidP="004408B7">
            <w:proofErr w:type="spellStart"/>
            <w:r>
              <w:t>EEB</w:t>
            </w:r>
            <w:proofErr w:type="spellEnd"/>
          </w:p>
        </w:tc>
      </w:tr>
      <w:tr w:rsidR="004408B7" w:rsidTr="003A6D74">
        <w:tc>
          <w:tcPr>
            <w:tcW w:w="4675" w:type="dxa"/>
          </w:tcPr>
          <w:p w:rsidR="004408B7" w:rsidRDefault="004408B7" w:rsidP="004408B7">
            <w:r>
              <w:t>Hap Fairbanks</w:t>
            </w:r>
          </w:p>
        </w:tc>
        <w:tc>
          <w:tcPr>
            <w:tcW w:w="4675" w:type="dxa"/>
          </w:tcPr>
          <w:p w:rsidR="004408B7" w:rsidRDefault="004408B7" w:rsidP="004408B7">
            <w:r>
              <w:t>ENGL</w:t>
            </w:r>
          </w:p>
        </w:tc>
      </w:tr>
      <w:tr w:rsidR="004408B7" w:rsidTr="003A6D74">
        <w:tc>
          <w:tcPr>
            <w:tcW w:w="4675" w:type="dxa"/>
          </w:tcPr>
          <w:p w:rsidR="004408B7" w:rsidRDefault="004408B7" w:rsidP="004408B7">
            <w:r>
              <w:t>Lisa Park Boush</w:t>
            </w:r>
          </w:p>
        </w:tc>
        <w:tc>
          <w:tcPr>
            <w:tcW w:w="4675" w:type="dxa"/>
          </w:tcPr>
          <w:p w:rsidR="004408B7" w:rsidRDefault="004408B7" w:rsidP="004408B7">
            <w:proofErr w:type="spellStart"/>
            <w:r>
              <w:t>GSCI</w:t>
            </w:r>
            <w:proofErr w:type="spellEnd"/>
          </w:p>
        </w:tc>
      </w:tr>
      <w:tr w:rsidR="004408B7" w:rsidTr="003A6D74">
        <w:tc>
          <w:tcPr>
            <w:tcW w:w="4675" w:type="dxa"/>
          </w:tcPr>
          <w:p w:rsidR="004408B7" w:rsidRDefault="004408B7" w:rsidP="004408B7">
            <w:r>
              <w:t>Kari Adamsons</w:t>
            </w:r>
          </w:p>
        </w:tc>
        <w:tc>
          <w:tcPr>
            <w:tcW w:w="4675" w:type="dxa"/>
          </w:tcPr>
          <w:p w:rsidR="004408B7" w:rsidRDefault="004408B7" w:rsidP="004408B7">
            <w:proofErr w:type="spellStart"/>
            <w:r>
              <w:t>HDFS</w:t>
            </w:r>
            <w:proofErr w:type="spellEnd"/>
          </w:p>
        </w:tc>
      </w:tr>
      <w:tr w:rsidR="004408B7" w:rsidTr="003A6D74">
        <w:tc>
          <w:tcPr>
            <w:tcW w:w="4675" w:type="dxa"/>
          </w:tcPr>
          <w:p w:rsidR="004408B7" w:rsidRDefault="000C7C8B" w:rsidP="004408B7">
            <w:r>
              <w:t>Samuel Martinez</w:t>
            </w:r>
          </w:p>
        </w:tc>
        <w:tc>
          <w:tcPr>
            <w:tcW w:w="4675" w:type="dxa"/>
          </w:tcPr>
          <w:p w:rsidR="004408B7" w:rsidRDefault="000C7C8B" w:rsidP="004408B7">
            <w:proofErr w:type="spellStart"/>
            <w:r>
              <w:t>HRTS</w:t>
            </w:r>
            <w:proofErr w:type="spellEnd"/>
          </w:p>
        </w:tc>
      </w:tr>
      <w:tr w:rsidR="000C7C8B" w:rsidTr="003A6D74">
        <w:tc>
          <w:tcPr>
            <w:tcW w:w="4675" w:type="dxa"/>
          </w:tcPr>
          <w:p w:rsidR="000C7C8B" w:rsidRDefault="000C7C8B" w:rsidP="000C7C8B">
            <w:r>
              <w:t>Philip Balma</w:t>
            </w:r>
          </w:p>
        </w:tc>
        <w:tc>
          <w:tcPr>
            <w:tcW w:w="4675" w:type="dxa"/>
          </w:tcPr>
          <w:p w:rsidR="000C7C8B" w:rsidRDefault="000C7C8B" w:rsidP="000C7C8B">
            <w:proofErr w:type="spellStart"/>
            <w:r>
              <w:t>LCL</w:t>
            </w:r>
            <w:proofErr w:type="spellEnd"/>
          </w:p>
        </w:tc>
      </w:tr>
      <w:tr w:rsidR="000C7C8B" w:rsidTr="003A6D74">
        <w:tc>
          <w:tcPr>
            <w:tcW w:w="4675" w:type="dxa"/>
          </w:tcPr>
          <w:p w:rsidR="000C7C8B" w:rsidRDefault="000C7C8B" w:rsidP="000C7C8B">
            <w:r>
              <w:t>Anne Gebelein</w:t>
            </w:r>
          </w:p>
        </w:tc>
        <w:tc>
          <w:tcPr>
            <w:tcW w:w="4675" w:type="dxa"/>
          </w:tcPr>
          <w:p w:rsidR="000C7C8B" w:rsidRDefault="000C7C8B" w:rsidP="000C7C8B">
            <w:proofErr w:type="spellStart"/>
            <w:r>
              <w:t>LLAS</w:t>
            </w:r>
            <w:proofErr w:type="spellEnd"/>
          </w:p>
        </w:tc>
      </w:tr>
      <w:tr w:rsidR="000C7C8B" w:rsidTr="003A6D74">
        <w:tc>
          <w:tcPr>
            <w:tcW w:w="4675" w:type="dxa"/>
          </w:tcPr>
          <w:p w:rsidR="000C7C8B" w:rsidRDefault="000C7C8B" w:rsidP="000C7C8B">
            <w:r>
              <w:t>Heidi Dierssen</w:t>
            </w:r>
          </w:p>
        </w:tc>
        <w:tc>
          <w:tcPr>
            <w:tcW w:w="4675" w:type="dxa"/>
          </w:tcPr>
          <w:p w:rsidR="000C7C8B" w:rsidRDefault="000C7C8B" w:rsidP="000C7C8B">
            <w:proofErr w:type="spellStart"/>
            <w:r>
              <w:t>MARN</w:t>
            </w:r>
            <w:proofErr w:type="spellEnd"/>
          </w:p>
        </w:tc>
      </w:tr>
      <w:tr w:rsidR="000C7C8B" w:rsidTr="003A6D74">
        <w:tc>
          <w:tcPr>
            <w:tcW w:w="4675" w:type="dxa"/>
          </w:tcPr>
          <w:p w:rsidR="000C7C8B" w:rsidRDefault="000C7C8B" w:rsidP="000C7C8B">
            <w:r>
              <w:t>David Knecht</w:t>
            </w:r>
          </w:p>
        </w:tc>
        <w:tc>
          <w:tcPr>
            <w:tcW w:w="4675" w:type="dxa"/>
          </w:tcPr>
          <w:p w:rsidR="000C7C8B" w:rsidRDefault="000C7C8B" w:rsidP="000C7C8B">
            <w:proofErr w:type="spellStart"/>
            <w:r>
              <w:t>MCB</w:t>
            </w:r>
            <w:proofErr w:type="spellEnd"/>
          </w:p>
        </w:tc>
      </w:tr>
      <w:tr w:rsidR="000C7C8B" w:rsidTr="003A6D74">
        <w:tc>
          <w:tcPr>
            <w:tcW w:w="4675" w:type="dxa"/>
          </w:tcPr>
          <w:p w:rsidR="000C7C8B" w:rsidRDefault="000C7C8B" w:rsidP="000C7C8B">
            <w:r>
              <w:t>Lionel Shapiro</w:t>
            </w:r>
          </w:p>
        </w:tc>
        <w:tc>
          <w:tcPr>
            <w:tcW w:w="4675" w:type="dxa"/>
          </w:tcPr>
          <w:p w:rsidR="000C7C8B" w:rsidRDefault="000C7C8B" w:rsidP="000C7C8B">
            <w:r>
              <w:t>PHIL</w:t>
            </w:r>
          </w:p>
        </w:tc>
      </w:tr>
      <w:tr w:rsidR="000C7C8B" w:rsidTr="003A6D74">
        <w:tc>
          <w:tcPr>
            <w:tcW w:w="4675" w:type="dxa"/>
          </w:tcPr>
          <w:p w:rsidR="000C7C8B" w:rsidRDefault="000C7C8B" w:rsidP="000C7C8B">
            <w:r>
              <w:t>Bob Gallo</w:t>
            </w:r>
          </w:p>
        </w:tc>
        <w:tc>
          <w:tcPr>
            <w:tcW w:w="4675" w:type="dxa"/>
          </w:tcPr>
          <w:p w:rsidR="000C7C8B" w:rsidRDefault="000C7C8B" w:rsidP="000C7C8B">
            <w:proofErr w:type="spellStart"/>
            <w:r>
              <w:t>PNB</w:t>
            </w:r>
            <w:proofErr w:type="spellEnd"/>
          </w:p>
        </w:tc>
      </w:tr>
      <w:tr w:rsidR="000C7C8B" w:rsidTr="003A6D74">
        <w:tc>
          <w:tcPr>
            <w:tcW w:w="4675" w:type="dxa"/>
          </w:tcPr>
          <w:p w:rsidR="000C7C8B" w:rsidRDefault="000C7C8B" w:rsidP="000C7C8B">
            <w:r>
              <w:t>Meina Cai</w:t>
            </w:r>
          </w:p>
        </w:tc>
        <w:tc>
          <w:tcPr>
            <w:tcW w:w="4675" w:type="dxa"/>
          </w:tcPr>
          <w:p w:rsidR="000C7C8B" w:rsidRDefault="000C7C8B" w:rsidP="000C7C8B">
            <w:r>
              <w:t>POLS</w:t>
            </w:r>
          </w:p>
        </w:tc>
      </w:tr>
      <w:tr w:rsidR="000C7C8B" w:rsidTr="003A6D74">
        <w:tc>
          <w:tcPr>
            <w:tcW w:w="4675" w:type="dxa"/>
          </w:tcPr>
          <w:p w:rsidR="000C7C8B" w:rsidRDefault="000C7C8B" w:rsidP="000C7C8B">
            <w:r>
              <w:t>Robert Henning</w:t>
            </w:r>
          </w:p>
        </w:tc>
        <w:tc>
          <w:tcPr>
            <w:tcW w:w="4675" w:type="dxa"/>
          </w:tcPr>
          <w:p w:rsidR="000C7C8B" w:rsidRDefault="000C7C8B" w:rsidP="000C7C8B">
            <w:proofErr w:type="spellStart"/>
            <w:r>
              <w:t>PSYC</w:t>
            </w:r>
            <w:proofErr w:type="spellEnd"/>
          </w:p>
        </w:tc>
      </w:tr>
      <w:tr w:rsidR="000C7C8B" w:rsidTr="003A6D74">
        <w:tc>
          <w:tcPr>
            <w:tcW w:w="4675" w:type="dxa"/>
          </w:tcPr>
          <w:p w:rsidR="000C7C8B" w:rsidRDefault="000C7C8B" w:rsidP="000C7C8B">
            <w:r>
              <w:t>Lendra Friesen</w:t>
            </w:r>
          </w:p>
        </w:tc>
        <w:tc>
          <w:tcPr>
            <w:tcW w:w="4675" w:type="dxa"/>
          </w:tcPr>
          <w:p w:rsidR="000C7C8B" w:rsidRDefault="000C7C8B" w:rsidP="000C7C8B">
            <w:proofErr w:type="spellStart"/>
            <w:r>
              <w:t>SLHS</w:t>
            </w:r>
            <w:proofErr w:type="spellEnd"/>
          </w:p>
        </w:tc>
      </w:tr>
      <w:tr w:rsidR="000C7C8B" w:rsidTr="003A6D74">
        <w:tc>
          <w:tcPr>
            <w:tcW w:w="4675" w:type="dxa"/>
          </w:tcPr>
          <w:p w:rsidR="000C7C8B" w:rsidRDefault="000C7C8B" w:rsidP="000C7C8B">
            <w:r>
              <w:t>Kun Chen</w:t>
            </w:r>
          </w:p>
        </w:tc>
        <w:tc>
          <w:tcPr>
            <w:tcW w:w="4675" w:type="dxa"/>
          </w:tcPr>
          <w:p w:rsidR="000C7C8B" w:rsidRDefault="000C7C8B" w:rsidP="000C7C8B">
            <w:r>
              <w:t>STAT</w:t>
            </w:r>
          </w:p>
        </w:tc>
      </w:tr>
      <w:tr w:rsidR="000C7C8B" w:rsidTr="003A6D74">
        <w:tc>
          <w:tcPr>
            <w:tcW w:w="4675" w:type="dxa"/>
          </w:tcPr>
          <w:p w:rsidR="000C7C8B" w:rsidRDefault="000C7C8B" w:rsidP="000C7C8B">
            <w:r>
              <w:t>Rick Vitale</w:t>
            </w:r>
          </w:p>
        </w:tc>
        <w:tc>
          <w:tcPr>
            <w:tcW w:w="4675" w:type="dxa"/>
          </w:tcPr>
          <w:p w:rsidR="000C7C8B" w:rsidRDefault="000C7C8B" w:rsidP="000C7C8B">
            <w:r>
              <w:t>STAT</w:t>
            </w:r>
          </w:p>
        </w:tc>
      </w:tr>
      <w:tr w:rsidR="000C7C8B" w:rsidTr="003A6D74">
        <w:tc>
          <w:tcPr>
            <w:tcW w:w="4675" w:type="dxa"/>
          </w:tcPr>
          <w:p w:rsidR="000C7C8B" w:rsidRDefault="000C7C8B" w:rsidP="000C7C8B"/>
        </w:tc>
        <w:tc>
          <w:tcPr>
            <w:tcW w:w="4675" w:type="dxa"/>
          </w:tcPr>
          <w:p w:rsidR="000C7C8B" w:rsidRDefault="000C7C8B" w:rsidP="000C7C8B"/>
        </w:tc>
      </w:tr>
      <w:tr w:rsidR="000C7C8B" w:rsidTr="003A6D74">
        <w:tc>
          <w:tcPr>
            <w:tcW w:w="4675" w:type="dxa"/>
          </w:tcPr>
          <w:p w:rsidR="000C7C8B" w:rsidRPr="00F23AC8" w:rsidRDefault="000C7C8B" w:rsidP="000C7C8B">
            <w:pPr>
              <w:rPr>
                <w:i/>
              </w:rPr>
            </w:pPr>
            <w:r w:rsidRPr="00F23AC8">
              <w:rPr>
                <w:i/>
              </w:rPr>
              <w:t>Guests:</w:t>
            </w:r>
          </w:p>
        </w:tc>
        <w:tc>
          <w:tcPr>
            <w:tcW w:w="4675" w:type="dxa"/>
          </w:tcPr>
          <w:p w:rsidR="000C7C8B" w:rsidRDefault="000C7C8B" w:rsidP="000C7C8B"/>
        </w:tc>
      </w:tr>
      <w:tr w:rsidR="000C7C8B" w:rsidTr="003A6D74">
        <w:tc>
          <w:tcPr>
            <w:tcW w:w="4675" w:type="dxa"/>
          </w:tcPr>
          <w:p w:rsidR="000C7C8B" w:rsidRDefault="00D55FAC" w:rsidP="000C7C8B">
            <w:r>
              <w:t>Payam Andalib</w:t>
            </w:r>
          </w:p>
        </w:tc>
        <w:tc>
          <w:tcPr>
            <w:tcW w:w="4675" w:type="dxa"/>
          </w:tcPr>
          <w:p w:rsidR="000C7C8B" w:rsidRDefault="00D55FAC" w:rsidP="000C7C8B">
            <w:proofErr w:type="spellStart"/>
            <w:r>
              <w:t>PNB</w:t>
            </w:r>
            <w:proofErr w:type="spellEnd"/>
          </w:p>
        </w:tc>
      </w:tr>
      <w:tr w:rsidR="000C7C8B" w:rsidTr="003A6D74">
        <w:tc>
          <w:tcPr>
            <w:tcW w:w="4675" w:type="dxa"/>
          </w:tcPr>
          <w:p w:rsidR="000C7C8B" w:rsidRPr="00F611B3" w:rsidRDefault="00D55FAC" w:rsidP="000C7C8B">
            <w:r>
              <w:t>Robert Bagchi</w:t>
            </w:r>
          </w:p>
        </w:tc>
        <w:tc>
          <w:tcPr>
            <w:tcW w:w="4675" w:type="dxa"/>
          </w:tcPr>
          <w:p w:rsidR="000C7C8B" w:rsidRDefault="00D55FAC" w:rsidP="000C7C8B">
            <w:proofErr w:type="spellStart"/>
            <w:r>
              <w:t>EEB</w:t>
            </w:r>
            <w:proofErr w:type="spellEnd"/>
          </w:p>
        </w:tc>
      </w:tr>
      <w:tr w:rsidR="00D55FAC" w:rsidTr="003A6D74">
        <w:tc>
          <w:tcPr>
            <w:tcW w:w="4675" w:type="dxa"/>
          </w:tcPr>
          <w:p w:rsidR="00D55FAC" w:rsidRDefault="00D55FAC" w:rsidP="00D55FAC">
            <w:r>
              <w:t>Nicola Carpentieri</w:t>
            </w:r>
          </w:p>
        </w:tc>
        <w:tc>
          <w:tcPr>
            <w:tcW w:w="4675" w:type="dxa"/>
          </w:tcPr>
          <w:p w:rsidR="00D55FAC" w:rsidRDefault="00D55FAC" w:rsidP="00D55FAC">
            <w:proofErr w:type="spellStart"/>
            <w:r>
              <w:t>LCL</w:t>
            </w:r>
            <w:proofErr w:type="spellEnd"/>
          </w:p>
        </w:tc>
      </w:tr>
      <w:tr w:rsidR="00D55FAC" w:rsidTr="003A6D74">
        <w:tc>
          <w:tcPr>
            <w:tcW w:w="4675" w:type="dxa"/>
          </w:tcPr>
          <w:p w:rsidR="00D55FAC" w:rsidRPr="00F611B3" w:rsidRDefault="00D55FAC" w:rsidP="00D55FAC">
            <w:r>
              <w:t>Radmila Filipovic</w:t>
            </w:r>
          </w:p>
        </w:tc>
        <w:tc>
          <w:tcPr>
            <w:tcW w:w="4675" w:type="dxa"/>
          </w:tcPr>
          <w:p w:rsidR="00D55FAC" w:rsidRDefault="00D55FAC" w:rsidP="00D55FAC">
            <w:proofErr w:type="spellStart"/>
            <w:r>
              <w:t>PNB</w:t>
            </w:r>
            <w:proofErr w:type="spellEnd"/>
          </w:p>
        </w:tc>
      </w:tr>
      <w:tr w:rsidR="00D55FAC" w:rsidTr="003A6D74">
        <w:tc>
          <w:tcPr>
            <w:tcW w:w="4675" w:type="dxa"/>
          </w:tcPr>
          <w:p w:rsidR="00D55FAC" w:rsidRPr="00F611B3" w:rsidRDefault="00D55FAC" w:rsidP="00D55FAC">
            <w:r>
              <w:t>Rory McGloin</w:t>
            </w:r>
          </w:p>
        </w:tc>
        <w:tc>
          <w:tcPr>
            <w:tcW w:w="4675" w:type="dxa"/>
          </w:tcPr>
          <w:p w:rsidR="00D55FAC" w:rsidRDefault="00D55FAC" w:rsidP="00D55FAC">
            <w:proofErr w:type="spellStart"/>
            <w:r>
              <w:t>COMM</w:t>
            </w:r>
            <w:proofErr w:type="spellEnd"/>
          </w:p>
        </w:tc>
      </w:tr>
      <w:tr w:rsidR="00D55FAC" w:rsidTr="003A6D74">
        <w:tc>
          <w:tcPr>
            <w:tcW w:w="4675" w:type="dxa"/>
          </w:tcPr>
          <w:p w:rsidR="00D55FAC" w:rsidRDefault="00D55FAC" w:rsidP="00D55FAC">
            <w:r>
              <w:t>Alexia Smith</w:t>
            </w:r>
          </w:p>
        </w:tc>
        <w:tc>
          <w:tcPr>
            <w:tcW w:w="4675" w:type="dxa"/>
          </w:tcPr>
          <w:p w:rsidR="00D55FAC" w:rsidRDefault="00D55FAC" w:rsidP="00D55FAC">
            <w:proofErr w:type="spellStart"/>
            <w:r>
              <w:t>ANTH</w:t>
            </w:r>
            <w:proofErr w:type="spellEnd"/>
          </w:p>
        </w:tc>
      </w:tr>
      <w:tr w:rsidR="00D55FAC" w:rsidTr="003A6D74">
        <w:tc>
          <w:tcPr>
            <w:tcW w:w="4675" w:type="dxa"/>
          </w:tcPr>
          <w:p w:rsidR="00D55FAC" w:rsidRDefault="00D55FAC" w:rsidP="00D55FAC">
            <w:r>
              <w:t>Monica van Beusekom</w:t>
            </w:r>
          </w:p>
        </w:tc>
        <w:tc>
          <w:tcPr>
            <w:tcW w:w="4675" w:type="dxa"/>
          </w:tcPr>
          <w:p w:rsidR="00D55FAC" w:rsidRDefault="00D55FAC" w:rsidP="00D55FAC">
            <w:r>
              <w:t>Individualized Major</w:t>
            </w:r>
          </w:p>
        </w:tc>
      </w:tr>
      <w:tr w:rsidR="00D55FAC" w:rsidTr="00D55FAC">
        <w:tc>
          <w:tcPr>
            <w:tcW w:w="4675" w:type="dxa"/>
          </w:tcPr>
          <w:p w:rsidR="00D55FAC" w:rsidRDefault="00D55FAC" w:rsidP="00D55FAC">
            <w:r>
              <w:t>Jun Yan</w:t>
            </w:r>
          </w:p>
        </w:tc>
        <w:tc>
          <w:tcPr>
            <w:tcW w:w="4675" w:type="dxa"/>
          </w:tcPr>
          <w:p w:rsidR="00D55FAC" w:rsidRDefault="00D55FAC" w:rsidP="00D55FAC">
            <w:r>
              <w:t>STAT</w:t>
            </w:r>
          </w:p>
        </w:tc>
      </w:tr>
      <w:tr w:rsidR="00D55FAC" w:rsidTr="00D55FAC">
        <w:tc>
          <w:tcPr>
            <w:tcW w:w="4675" w:type="dxa"/>
          </w:tcPr>
          <w:p w:rsidR="00D55FAC" w:rsidRDefault="00D55FAC" w:rsidP="00D55FAC"/>
        </w:tc>
        <w:tc>
          <w:tcPr>
            <w:tcW w:w="4675" w:type="dxa"/>
          </w:tcPr>
          <w:p w:rsidR="00D55FAC" w:rsidRDefault="00D55FAC" w:rsidP="00D55FAC"/>
        </w:tc>
      </w:tr>
    </w:tbl>
    <w:p w:rsidR="0091460F" w:rsidRDefault="0091460F"/>
    <w:sectPr w:rsidR="00914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C5B7F"/>
    <w:multiLevelType w:val="hybridMultilevel"/>
    <w:tmpl w:val="E5741B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76"/>
    <w:rsid w:val="00093BAF"/>
    <w:rsid w:val="000B59ED"/>
    <w:rsid w:val="000C7C8B"/>
    <w:rsid w:val="00103CEF"/>
    <w:rsid w:val="00214B47"/>
    <w:rsid w:val="00240D6E"/>
    <w:rsid w:val="00242164"/>
    <w:rsid w:val="002A6708"/>
    <w:rsid w:val="002B2259"/>
    <w:rsid w:val="00331C76"/>
    <w:rsid w:val="00345BD3"/>
    <w:rsid w:val="00386F75"/>
    <w:rsid w:val="0042340E"/>
    <w:rsid w:val="004408B7"/>
    <w:rsid w:val="004507F1"/>
    <w:rsid w:val="004B2983"/>
    <w:rsid w:val="005B08CE"/>
    <w:rsid w:val="00672BCC"/>
    <w:rsid w:val="00686A9A"/>
    <w:rsid w:val="006A1D4D"/>
    <w:rsid w:val="006C2EDB"/>
    <w:rsid w:val="006F43DA"/>
    <w:rsid w:val="008C4A06"/>
    <w:rsid w:val="0091460F"/>
    <w:rsid w:val="00915D39"/>
    <w:rsid w:val="00946AAA"/>
    <w:rsid w:val="009A74D4"/>
    <w:rsid w:val="00A36CD9"/>
    <w:rsid w:val="00A70EF9"/>
    <w:rsid w:val="00A7493A"/>
    <w:rsid w:val="00AA14D1"/>
    <w:rsid w:val="00AD52AC"/>
    <w:rsid w:val="00BE416E"/>
    <w:rsid w:val="00BE6DE9"/>
    <w:rsid w:val="00C65B28"/>
    <w:rsid w:val="00C93F32"/>
    <w:rsid w:val="00CC7C6B"/>
    <w:rsid w:val="00CE58EA"/>
    <w:rsid w:val="00CF1271"/>
    <w:rsid w:val="00D26BEF"/>
    <w:rsid w:val="00D55FAC"/>
    <w:rsid w:val="00E83937"/>
    <w:rsid w:val="00ED3E46"/>
    <w:rsid w:val="00F53B6F"/>
    <w:rsid w:val="00F61B66"/>
    <w:rsid w:val="00F93A50"/>
    <w:rsid w:val="00FB3476"/>
    <w:rsid w:val="00FE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79719-0680-490E-82EE-666533C7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4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476"/>
    <w:pPr>
      <w:spacing w:after="0" w:line="240" w:lineRule="auto"/>
    </w:pPr>
    <w:rPr>
      <w:rFonts w:eastAsiaTheme="minorEastAsia"/>
      <w:sz w:val="24"/>
      <w:szCs w:val="24"/>
    </w:rPr>
  </w:style>
  <w:style w:type="paragraph" w:styleId="NormalWeb">
    <w:name w:val="Normal (Web)"/>
    <w:basedOn w:val="Normal"/>
    <w:uiPriority w:val="99"/>
    <w:unhideWhenUsed/>
    <w:rsid w:val="00FB3476"/>
    <w:pPr>
      <w:spacing w:before="100" w:beforeAutospacing="1" w:after="100" w:afterAutospacing="1"/>
    </w:pPr>
    <w:rPr>
      <w:rFonts w:eastAsiaTheme="minorEastAsia"/>
    </w:rPr>
  </w:style>
  <w:style w:type="paragraph" w:styleId="ListParagraph">
    <w:name w:val="List Paragraph"/>
    <w:basedOn w:val="Normal"/>
    <w:uiPriority w:val="34"/>
    <w:qFormat/>
    <w:rsid w:val="00FB3476"/>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4B29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983"/>
    <w:rPr>
      <w:rFonts w:ascii="Segoe UI" w:hAnsi="Segoe UI" w:cs="Segoe UI"/>
      <w:sz w:val="18"/>
      <w:szCs w:val="18"/>
    </w:rPr>
  </w:style>
  <w:style w:type="table" w:styleId="TableGrid">
    <w:name w:val="Table Grid"/>
    <w:basedOn w:val="TableNormal"/>
    <w:uiPriority w:val="39"/>
    <w:rsid w:val="00914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cp:revision>
  <dcterms:created xsi:type="dcterms:W3CDTF">2017-10-22T21:34:00Z</dcterms:created>
  <dcterms:modified xsi:type="dcterms:W3CDTF">2017-10-22T21:35:00Z</dcterms:modified>
</cp:coreProperties>
</file>